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2641DB" w14:textId="42B373DB" w:rsidR="00C500A5" w:rsidRPr="00293E23" w:rsidRDefault="00B678C1" w:rsidP="00B915D0">
      <w:pPr>
        <w:jc w:val="center"/>
        <w:rPr>
          <w:rFonts w:ascii="ＭＳ Ｐゴシック" w:eastAsia="ＭＳ Ｐゴシック" w:hAnsi="ＭＳ Ｐゴシック"/>
          <w:color w:val="000000" w:themeColor="text1"/>
          <w:sz w:val="32"/>
          <w:szCs w:val="32"/>
        </w:rPr>
      </w:pPr>
      <w:bookmarkStart w:id="0" w:name="_GoBack"/>
      <w:bookmarkEnd w:id="0"/>
      <w:r w:rsidRPr="00293E23">
        <w:rPr>
          <w:rFonts w:ascii="ＭＳ Ｐゴシック" w:eastAsia="ＭＳ Ｐゴシック" w:hAnsi="ＭＳ Ｐゴシック" w:hint="eastAsia"/>
          <w:color w:val="000000" w:themeColor="text1"/>
          <w:sz w:val="32"/>
          <w:szCs w:val="32"/>
        </w:rPr>
        <w:t xml:space="preserve">　　　　　　　　　　　　　　　　　　　　　　　　　　　　　　　</w:t>
      </w:r>
    </w:p>
    <w:p w14:paraId="3EB92076" w14:textId="77777777" w:rsidR="00071B0B" w:rsidRPr="00293E23" w:rsidRDefault="00071B0B">
      <w:pPr>
        <w:rPr>
          <w:color w:val="000000" w:themeColor="text1"/>
        </w:rPr>
      </w:pPr>
    </w:p>
    <w:p w14:paraId="5F1F27A8" w14:textId="77777777" w:rsidR="00071B0B" w:rsidRDefault="00071B0B">
      <w:pPr>
        <w:rPr>
          <w:color w:val="000000" w:themeColor="text1"/>
        </w:rPr>
      </w:pPr>
    </w:p>
    <w:p w14:paraId="252E02FE" w14:textId="77777777" w:rsidR="00B915D0" w:rsidRDefault="00B915D0">
      <w:pPr>
        <w:rPr>
          <w:color w:val="000000" w:themeColor="text1"/>
        </w:rPr>
      </w:pPr>
    </w:p>
    <w:p w14:paraId="71359AD2" w14:textId="77777777" w:rsidR="00B915D0" w:rsidRPr="00293E23" w:rsidRDefault="00B915D0">
      <w:pPr>
        <w:rPr>
          <w:color w:val="000000" w:themeColor="text1"/>
        </w:rPr>
      </w:pPr>
    </w:p>
    <w:p w14:paraId="49413B3C" w14:textId="77777777" w:rsidR="00D652FA" w:rsidRPr="00293E23" w:rsidRDefault="00721D09" w:rsidP="00071B0B">
      <w:pPr>
        <w:jc w:val="center"/>
        <w:rPr>
          <w:rFonts w:ascii="HG丸ｺﾞｼｯｸM-PRO" w:eastAsia="HG丸ｺﾞｼｯｸM-PRO"/>
          <w:color w:val="000000" w:themeColor="text1"/>
          <w:sz w:val="56"/>
          <w:szCs w:val="56"/>
        </w:rPr>
      </w:pPr>
      <w:r w:rsidRPr="00293E23">
        <w:rPr>
          <w:rFonts w:ascii="HG丸ｺﾞｼｯｸM-PRO" w:eastAsia="HG丸ｺﾞｼｯｸM-PRO" w:hint="eastAsia"/>
          <w:color w:val="000000" w:themeColor="text1"/>
          <w:sz w:val="56"/>
          <w:szCs w:val="56"/>
          <w:lang w:eastAsia="zh-CN"/>
        </w:rPr>
        <w:t>相生市</w:t>
      </w:r>
    </w:p>
    <w:p w14:paraId="668A5984" w14:textId="430EBC5D" w:rsidR="00071B0B" w:rsidRPr="00293E23" w:rsidRDefault="00721D09" w:rsidP="00071B0B">
      <w:pPr>
        <w:jc w:val="center"/>
        <w:rPr>
          <w:rFonts w:ascii="HG丸ｺﾞｼｯｸM-PRO" w:eastAsia="HG丸ｺﾞｼｯｸM-PRO"/>
          <w:color w:val="000000" w:themeColor="text1"/>
          <w:sz w:val="56"/>
          <w:szCs w:val="56"/>
          <w:lang w:eastAsia="zh-CN"/>
        </w:rPr>
      </w:pPr>
      <w:r w:rsidRPr="00293E23">
        <w:rPr>
          <w:rFonts w:ascii="HG丸ｺﾞｼｯｸM-PRO" w:eastAsia="HG丸ｺﾞｼｯｸM-PRO" w:hint="eastAsia"/>
          <w:color w:val="000000" w:themeColor="text1"/>
          <w:sz w:val="56"/>
          <w:szCs w:val="56"/>
          <w:lang w:eastAsia="zh-CN"/>
        </w:rPr>
        <w:t>子ども・子育て支援事業計画</w:t>
      </w:r>
      <w:r w:rsidR="00A21AC4">
        <w:rPr>
          <w:rFonts w:ascii="HG丸ｺﾞｼｯｸM-PRO" w:eastAsia="HG丸ｺﾞｼｯｸM-PRO" w:hint="eastAsia"/>
          <w:color w:val="000000" w:themeColor="text1"/>
          <w:sz w:val="56"/>
          <w:szCs w:val="56"/>
        </w:rPr>
        <w:t>（案）</w:t>
      </w:r>
    </w:p>
    <w:p w14:paraId="64990C4B" w14:textId="77777777" w:rsidR="00071B0B" w:rsidRPr="00B869D4" w:rsidRDefault="00071B0B" w:rsidP="00071B0B">
      <w:pPr>
        <w:jc w:val="center"/>
        <w:rPr>
          <w:rFonts w:ascii="HG丸ｺﾞｼｯｸM-PRO" w:eastAsia="HG丸ｺﾞｼｯｸM-PRO"/>
          <w:color w:val="000000" w:themeColor="text1"/>
          <w:sz w:val="56"/>
          <w:szCs w:val="56"/>
        </w:rPr>
      </w:pPr>
    </w:p>
    <w:p w14:paraId="5E79964D" w14:textId="77777777" w:rsidR="00071B0B" w:rsidRDefault="00071B0B" w:rsidP="00071B0B">
      <w:pPr>
        <w:jc w:val="center"/>
        <w:rPr>
          <w:rFonts w:ascii="HG丸ｺﾞｼｯｸM-PRO" w:eastAsia="HG丸ｺﾞｼｯｸM-PRO"/>
          <w:color w:val="000000" w:themeColor="text1"/>
          <w:sz w:val="56"/>
          <w:szCs w:val="56"/>
        </w:rPr>
      </w:pPr>
    </w:p>
    <w:p w14:paraId="45236B62" w14:textId="77777777" w:rsidR="00B915D0" w:rsidRDefault="00B915D0" w:rsidP="00071B0B">
      <w:pPr>
        <w:jc w:val="center"/>
        <w:rPr>
          <w:rFonts w:ascii="HG丸ｺﾞｼｯｸM-PRO" w:eastAsia="HG丸ｺﾞｼｯｸM-PRO"/>
          <w:color w:val="000000" w:themeColor="text1"/>
          <w:sz w:val="56"/>
          <w:szCs w:val="56"/>
        </w:rPr>
      </w:pPr>
    </w:p>
    <w:p w14:paraId="756B1FF0" w14:textId="77777777" w:rsidR="00B915D0" w:rsidRDefault="00B915D0" w:rsidP="00071B0B">
      <w:pPr>
        <w:jc w:val="center"/>
        <w:rPr>
          <w:rFonts w:ascii="HG丸ｺﾞｼｯｸM-PRO" w:eastAsia="HG丸ｺﾞｼｯｸM-PRO"/>
          <w:color w:val="000000" w:themeColor="text1"/>
          <w:sz w:val="56"/>
          <w:szCs w:val="56"/>
        </w:rPr>
      </w:pPr>
    </w:p>
    <w:p w14:paraId="25B6A0DF" w14:textId="6BA38659" w:rsidR="00B915D0" w:rsidRPr="00293E23" w:rsidRDefault="00B915D0" w:rsidP="00396403">
      <w:pPr>
        <w:tabs>
          <w:tab w:val="left" w:pos="6746"/>
        </w:tabs>
        <w:jc w:val="left"/>
        <w:rPr>
          <w:rFonts w:ascii="HG丸ｺﾞｼｯｸM-PRO" w:eastAsia="HG丸ｺﾞｼｯｸM-PRO"/>
          <w:color w:val="000000" w:themeColor="text1"/>
          <w:sz w:val="56"/>
          <w:szCs w:val="56"/>
        </w:rPr>
      </w:pPr>
      <w:r>
        <w:rPr>
          <w:rFonts w:ascii="HG丸ｺﾞｼｯｸM-PRO" w:eastAsia="HG丸ｺﾞｼｯｸM-PRO"/>
          <w:color w:val="000000" w:themeColor="text1"/>
          <w:sz w:val="56"/>
          <w:szCs w:val="56"/>
        </w:rPr>
        <w:tab/>
      </w:r>
    </w:p>
    <w:p w14:paraId="7987E7E1" w14:textId="77777777" w:rsidR="00071B0B" w:rsidRPr="00293E23" w:rsidRDefault="00071B0B" w:rsidP="00071B0B">
      <w:pPr>
        <w:jc w:val="center"/>
        <w:rPr>
          <w:rFonts w:ascii="HG丸ｺﾞｼｯｸM-PRO" w:eastAsia="HG丸ｺﾞｼｯｸM-PRO"/>
          <w:color w:val="000000" w:themeColor="text1"/>
          <w:sz w:val="56"/>
          <w:szCs w:val="56"/>
        </w:rPr>
      </w:pPr>
    </w:p>
    <w:p w14:paraId="47D76508" w14:textId="77777777" w:rsidR="006D54A7" w:rsidRPr="00293E23" w:rsidRDefault="006D54A7" w:rsidP="00071B0B">
      <w:pPr>
        <w:jc w:val="center"/>
        <w:rPr>
          <w:rFonts w:ascii="HG丸ｺﾞｼｯｸM-PRO" w:eastAsia="HG丸ｺﾞｼｯｸM-PRO"/>
          <w:color w:val="000000" w:themeColor="text1"/>
          <w:sz w:val="56"/>
          <w:szCs w:val="56"/>
        </w:rPr>
      </w:pPr>
    </w:p>
    <w:p w14:paraId="2D4BC82A" w14:textId="77777777" w:rsidR="00071B0B" w:rsidRPr="00293E23" w:rsidRDefault="00071B0B" w:rsidP="00071B0B">
      <w:pPr>
        <w:jc w:val="center"/>
        <w:rPr>
          <w:rFonts w:ascii="HG丸ｺﾞｼｯｸM-PRO" w:eastAsia="HG丸ｺﾞｼｯｸM-PRO"/>
          <w:color w:val="000000" w:themeColor="text1"/>
          <w:sz w:val="44"/>
          <w:szCs w:val="44"/>
        </w:rPr>
      </w:pPr>
      <w:r w:rsidRPr="00293E23">
        <w:rPr>
          <w:rFonts w:ascii="HG丸ｺﾞｼｯｸM-PRO" w:eastAsia="HG丸ｺﾞｼｯｸM-PRO" w:hint="eastAsia"/>
          <w:color w:val="000000" w:themeColor="text1"/>
          <w:sz w:val="44"/>
          <w:szCs w:val="44"/>
        </w:rPr>
        <w:t>平成2</w:t>
      </w:r>
      <w:r w:rsidR="00721D09" w:rsidRPr="00293E23">
        <w:rPr>
          <w:rFonts w:ascii="HG丸ｺﾞｼｯｸM-PRO" w:eastAsia="HG丸ｺﾞｼｯｸM-PRO" w:hint="eastAsia"/>
          <w:color w:val="000000" w:themeColor="text1"/>
          <w:sz w:val="44"/>
          <w:szCs w:val="44"/>
        </w:rPr>
        <w:t>７</w:t>
      </w:r>
      <w:r w:rsidRPr="00293E23">
        <w:rPr>
          <w:rFonts w:ascii="HG丸ｺﾞｼｯｸM-PRO" w:eastAsia="HG丸ｺﾞｼｯｸM-PRO" w:hint="eastAsia"/>
          <w:color w:val="000000" w:themeColor="text1"/>
          <w:sz w:val="44"/>
          <w:szCs w:val="44"/>
        </w:rPr>
        <w:t>年３月</w:t>
      </w:r>
    </w:p>
    <w:p w14:paraId="4F4ABF16" w14:textId="77777777" w:rsidR="00071B0B" w:rsidRPr="00293E23" w:rsidRDefault="00071B0B" w:rsidP="00071B0B">
      <w:pPr>
        <w:jc w:val="center"/>
        <w:rPr>
          <w:rFonts w:ascii="HG丸ｺﾞｼｯｸM-PRO" w:eastAsia="HG丸ｺﾞｼｯｸM-PRO"/>
          <w:color w:val="000000" w:themeColor="text1"/>
          <w:sz w:val="16"/>
          <w:szCs w:val="16"/>
        </w:rPr>
      </w:pPr>
    </w:p>
    <w:p w14:paraId="019181F1" w14:textId="77777777" w:rsidR="00071B0B" w:rsidRPr="00293E23" w:rsidRDefault="00071B0B" w:rsidP="00071B0B">
      <w:pPr>
        <w:jc w:val="center"/>
        <w:rPr>
          <w:rFonts w:ascii="HG丸ｺﾞｼｯｸM-PRO" w:eastAsia="HG丸ｺﾞｼｯｸM-PRO"/>
          <w:color w:val="000000" w:themeColor="text1"/>
          <w:sz w:val="44"/>
          <w:szCs w:val="44"/>
        </w:rPr>
      </w:pPr>
      <w:r w:rsidRPr="00293E23">
        <w:rPr>
          <w:rFonts w:ascii="HG丸ｺﾞｼｯｸM-PRO" w:eastAsia="HG丸ｺﾞｼｯｸM-PRO" w:hint="eastAsia"/>
          <w:color w:val="000000" w:themeColor="text1"/>
          <w:sz w:val="44"/>
          <w:szCs w:val="44"/>
        </w:rPr>
        <w:t>兵 庫 県 相 生 市</w:t>
      </w:r>
    </w:p>
    <w:p w14:paraId="4632B0F3" w14:textId="77777777" w:rsidR="00640C82" w:rsidRPr="002B7114" w:rsidRDefault="00640C82" w:rsidP="00071B0B">
      <w:pPr>
        <w:jc w:val="center"/>
        <w:rPr>
          <w:rFonts w:ascii="HG丸ｺﾞｼｯｸM-PRO" w:eastAsia="HG丸ｺﾞｼｯｸM-PRO"/>
          <w:color w:val="000000" w:themeColor="text1"/>
          <w:sz w:val="44"/>
          <w:szCs w:val="44"/>
        </w:rPr>
      </w:pPr>
    </w:p>
    <w:p w14:paraId="27A4E7E5" w14:textId="77777777" w:rsidR="00D5219B" w:rsidRPr="00A6715E" w:rsidRDefault="00D5219B" w:rsidP="00071B0B">
      <w:pPr>
        <w:jc w:val="center"/>
        <w:rPr>
          <w:rFonts w:ascii="HG丸ｺﾞｼｯｸM-PRO" w:eastAsia="HG丸ｺﾞｼｯｸM-PRO"/>
          <w:color w:val="000000" w:themeColor="text1"/>
          <w:sz w:val="44"/>
          <w:szCs w:val="44"/>
        </w:rPr>
        <w:sectPr w:rsidR="00D5219B" w:rsidRPr="00A6715E" w:rsidSect="00B32C71">
          <w:footerReference w:type="even" r:id="rId8"/>
          <w:pgSz w:w="11906" w:h="16838" w:code="9"/>
          <w:pgMar w:top="1418" w:right="1134" w:bottom="1134" w:left="1134" w:header="851" w:footer="567" w:gutter="0"/>
          <w:pgNumType w:start="1"/>
          <w:cols w:space="425"/>
          <w:titlePg/>
          <w:docGrid w:type="lines" w:linePitch="360"/>
        </w:sectPr>
      </w:pPr>
    </w:p>
    <w:p w14:paraId="21BB2F2D" w14:textId="77777777" w:rsidR="00071B0B" w:rsidRPr="00293E23" w:rsidRDefault="00071B0B" w:rsidP="00071B0B">
      <w:pPr>
        <w:jc w:val="center"/>
        <w:rPr>
          <w:rFonts w:ascii="HG丸ｺﾞｼｯｸM-PRO" w:eastAsia="HG丸ｺﾞｼｯｸM-PRO"/>
          <w:color w:val="000000" w:themeColor="text1"/>
          <w:sz w:val="44"/>
          <w:szCs w:val="44"/>
        </w:rPr>
      </w:pPr>
      <w:r w:rsidRPr="00293E23">
        <w:rPr>
          <w:rFonts w:ascii="HG丸ｺﾞｼｯｸM-PRO" w:eastAsia="HG丸ｺﾞｼｯｸM-PRO" w:hint="eastAsia"/>
          <w:color w:val="000000" w:themeColor="text1"/>
          <w:sz w:val="44"/>
          <w:szCs w:val="44"/>
        </w:rPr>
        <w:t>目　次</w:t>
      </w:r>
    </w:p>
    <w:p w14:paraId="60F3AD95" w14:textId="77777777" w:rsidR="00693273" w:rsidRDefault="00D5219B">
      <w:pPr>
        <w:pStyle w:val="11"/>
        <w:tabs>
          <w:tab w:val="right" w:leader="dot" w:pos="9060"/>
        </w:tabs>
        <w:rPr>
          <w:rFonts w:asciiTheme="minorHAnsi" w:eastAsiaTheme="minorEastAsia" w:hAnsiTheme="minorHAnsi" w:cstheme="minorBidi"/>
          <w:noProof/>
          <w:szCs w:val="22"/>
        </w:rPr>
      </w:pPr>
      <w:r>
        <w:rPr>
          <w:rFonts w:ascii="HG丸ｺﾞｼｯｸM-PRO" w:eastAsia="HG丸ｺﾞｼｯｸM-PRO" w:hAnsi="HG丸ｺﾞｼｯｸM-PRO"/>
          <w:b/>
          <w:color w:val="000000" w:themeColor="text1"/>
          <w:sz w:val="44"/>
          <w:szCs w:val="44"/>
        </w:rPr>
        <w:fldChar w:fldCharType="begin"/>
      </w:r>
      <w:r>
        <w:rPr>
          <w:rFonts w:ascii="HG丸ｺﾞｼｯｸM-PRO" w:eastAsia="HG丸ｺﾞｼｯｸM-PRO" w:hAnsi="HG丸ｺﾞｼｯｸM-PRO"/>
          <w:b/>
          <w:color w:val="000000" w:themeColor="text1"/>
          <w:sz w:val="44"/>
          <w:szCs w:val="44"/>
        </w:rPr>
        <w:instrText xml:space="preserve"> TOC \o "1-3" \h \z \u </w:instrText>
      </w:r>
      <w:r>
        <w:rPr>
          <w:rFonts w:ascii="HG丸ｺﾞｼｯｸM-PRO" w:eastAsia="HG丸ｺﾞｼｯｸM-PRO" w:hAnsi="HG丸ｺﾞｼｯｸM-PRO"/>
          <w:b/>
          <w:color w:val="000000" w:themeColor="text1"/>
          <w:sz w:val="44"/>
          <w:szCs w:val="44"/>
        </w:rPr>
        <w:fldChar w:fldCharType="separate"/>
      </w:r>
      <w:hyperlink w:anchor="_Toc406926694" w:history="1">
        <w:r w:rsidR="00693273" w:rsidRPr="004767DE">
          <w:rPr>
            <w:rStyle w:val="ab"/>
            <w:rFonts w:ascii="HG丸ｺﾞｼｯｸM-PRO" w:eastAsia="HG丸ｺﾞｼｯｸM-PRO" w:hint="eastAsia"/>
            <w:b/>
            <w:caps/>
            <w:noProof/>
            <w14:textOutline w14:w="4495" w14:cap="flat" w14:cmpd="sng" w14:algn="ctr">
              <w14:solidFill>
                <w14:schemeClr w14:val="tx1"/>
              </w14:solidFill>
              <w14:prstDash w14:val="solid"/>
              <w14:round/>
            </w14:textOutline>
          </w:rPr>
          <w:t>第１章　計画の概要</w:t>
        </w:r>
        <w:r w:rsidR="00693273">
          <w:rPr>
            <w:noProof/>
            <w:webHidden/>
          </w:rPr>
          <w:tab/>
        </w:r>
        <w:r w:rsidR="00693273">
          <w:rPr>
            <w:noProof/>
            <w:webHidden/>
          </w:rPr>
          <w:fldChar w:fldCharType="begin"/>
        </w:r>
        <w:r w:rsidR="00693273">
          <w:rPr>
            <w:noProof/>
            <w:webHidden/>
          </w:rPr>
          <w:instrText xml:space="preserve"> PAGEREF _Toc406926694 \h </w:instrText>
        </w:r>
        <w:r w:rsidR="00693273">
          <w:rPr>
            <w:noProof/>
            <w:webHidden/>
          </w:rPr>
        </w:r>
        <w:r w:rsidR="00693273">
          <w:rPr>
            <w:noProof/>
            <w:webHidden/>
          </w:rPr>
          <w:fldChar w:fldCharType="separate"/>
        </w:r>
        <w:r w:rsidR="0000122B">
          <w:rPr>
            <w:noProof/>
            <w:webHidden/>
          </w:rPr>
          <w:t>1</w:t>
        </w:r>
        <w:r w:rsidR="00693273">
          <w:rPr>
            <w:noProof/>
            <w:webHidden/>
          </w:rPr>
          <w:fldChar w:fldCharType="end"/>
        </w:r>
      </w:hyperlink>
    </w:p>
    <w:p w14:paraId="7F57234A" w14:textId="77777777" w:rsidR="00693273" w:rsidRDefault="0000122B">
      <w:pPr>
        <w:pStyle w:val="21"/>
        <w:rPr>
          <w:rFonts w:asciiTheme="minorHAnsi" w:eastAsiaTheme="minorEastAsia" w:hAnsiTheme="minorHAnsi" w:cstheme="minorBidi"/>
          <w:szCs w:val="22"/>
        </w:rPr>
      </w:pPr>
      <w:hyperlink w:anchor="_Toc406926695" w:history="1">
        <w:r w:rsidR="00693273" w:rsidRPr="004767DE">
          <w:rPr>
            <w:rStyle w:val="ab"/>
            <w:rFonts w:hint="eastAsia"/>
          </w:rPr>
          <w:t>１　計画策定の趣旨</w:t>
        </w:r>
        <w:r w:rsidR="00693273">
          <w:rPr>
            <w:webHidden/>
          </w:rPr>
          <w:tab/>
        </w:r>
        <w:r w:rsidR="00693273">
          <w:rPr>
            <w:webHidden/>
          </w:rPr>
          <w:fldChar w:fldCharType="begin"/>
        </w:r>
        <w:r w:rsidR="00693273">
          <w:rPr>
            <w:webHidden/>
          </w:rPr>
          <w:instrText xml:space="preserve"> PAGEREF _Toc406926695 \h </w:instrText>
        </w:r>
        <w:r w:rsidR="00693273">
          <w:rPr>
            <w:webHidden/>
          </w:rPr>
        </w:r>
        <w:r w:rsidR="00693273">
          <w:rPr>
            <w:webHidden/>
          </w:rPr>
          <w:fldChar w:fldCharType="separate"/>
        </w:r>
        <w:r>
          <w:rPr>
            <w:webHidden/>
          </w:rPr>
          <w:t>1</w:t>
        </w:r>
        <w:r w:rsidR="00693273">
          <w:rPr>
            <w:webHidden/>
          </w:rPr>
          <w:fldChar w:fldCharType="end"/>
        </w:r>
      </w:hyperlink>
    </w:p>
    <w:p w14:paraId="4CF1B8E1" w14:textId="77777777" w:rsidR="00693273" w:rsidRDefault="0000122B">
      <w:pPr>
        <w:pStyle w:val="21"/>
        <w:rPr>
          <w:rFonts w:asciiTheme="minorHAnsi" w:eastAsiaTheme="minorEastAsia" w:hAnsiTheme="minorHAnsi" w:cstheme="minorBidi"/>
          <w:szCs w:val="22"/>
        </w:rPr>
      </w:pPr>
      <w:hyperlink w:anchor="_Toc406926696" w:history="1">
        <w:r w:rsidR="00693273" w:rsidRPr="004767DE">
          <w:rPr>
            <w:rStyle w:val="ab"/>
            <w:rFonts w:hint="eastAsia"/>
          </w:rPr>
          <w:t>２　計画の性格</w:t>
        </w:r>
        <w:r w:rsidR="00693273">
          <w:rPr>
            <w:webHidden/>
          </w:rPr>
          <w:tab/>
        </w:r>
        <w:r w:rsidR="00693273">
          <w:rPr>
            <w:webHidden/>
          </w:rPr>
          <w:fldChar w:fldCharType="begin"/>
        </w:r>
        <w:r w:rsidR="00693273">
          <w:rPr>
            <w:webHidden/>
          </w:rPr>
          <w:instrText xml:space="preserve"> PAGEREF _Toc406926696 \h </w:instrText>
        </w:r>
        <w:r w:rsidR="00693273">
          <w:rPr>
            <w:webHidden/>
          </w:rPr>
        </w:r>
        <w:r w:rsidR="00693273">
          <w:rPr>
            <w:webHidden/>
          </w:rPr>
          <w:fldChar w:fldCharType="separate"/>
        </w:r>
        <w:r>
          <w:rPr>
            <w:webHidden/>
          </w:rPr>
          <w:t>1</w:t>
        </w:r>
        <w:r w:rsidR="00693273">
          <w:rPr>
            <w:webHidden/>
          </w:rPr>
          <w:fldChar w:fldCharType="end"/>
        </w:r>
      </w:hyperlink>
    </w:p>
    <w:p w14:paraId="704E7843" w14:textId="77777777" w:rsidR="00693273" w:rsidRDefault="0000122B">
      <w:pPr>
        <w:pStyle w:val="21"/>
        <w:rPr>
          <w:rFonts w:asciiTheme="minorHAnsi" w:eastAsiaTheme="minorEastAsia" w:hAnsiTheme="minorHAnsi" w:cstheme="minorBidi"/>
          <w:szCs w:val="22"/>
        </w:rPr>
      </w:pPr>
      <w:hyperlink w:anchor="_Toc406926697" w:history="1">
        <w:r w:rsidR="00693273" w:rsidRPr="004767DE">
          <w:rPr>
            <w:rStyle w:val="ab"/>
            <w:rFonts w:hint="eastAsia"/>
          </w:rPr>
          <w:t>３　計画の位置づけ</w:t>
        </w:r>
        <w:r w:rsidR="00693273">
          <w:rPr>
            <w:webHidden/>
          </w:rPr>
          <w:tab/>
        </w:r>
        <w:r w:rsidR="00693273">
          <w:rPr>
            <w:webHidden/>
          </w:rPr>
          <w:fldChar w:fldCharType="begin"/>
        </w:r>
        <w:r w:rsidR="00693273">
          <w:rPr>
            <w:webHidden/>
          </w:rPr>
          <w:instrText xml:space="preserve"> PAGEREF _Toc406926697 \h </w:instrText>
        </w:r>
        <w:r w:rsidR="00693273">
          <w:rPr>
            <w:webHidden/>
          </w:rPr>
        </w:r>
        <w:r w:rsidR="00693273">
          <w:rPr>
            <w:webHidden/>
          </w:rPr>
          <w:fldChar w:fldCharType="separate"/>
        </w:r>
        <w:r>
          <w:rPr>
            <w:webHidden/>
          </w:rPr>
          <w:t>2</w:t>
        </w:r>
        <w:r w:rsidR="00693273">
          <w:rPr>
            <w:webHidden/>
          </w:rPr>
          <w:fldChar w:fldCharType="end"/>
        </w:r>
      </w:hyperlink>
    </w:p>
    <w:p w14:paraId="0D688B18" w14:textId="77777777" w:rsidR="00693273" w:rsidRDefault="0000122B">
      <w:pPr>
        <w:pStyle w:val="21"/>
        <w:rPr>
          <w:rFonts w:asciiTheme="minorHAnsi" w:eastAsiaTheme="minorEastAsia" w:hAnsiTheme="minorHAnsi" w:cstheme="minorBidi"/>
          <w:szCs w:val="22"/>
        </w:rPr>
      </w:pPr>
      <w:hyperlink w:anchor="_Toc406926698" w:history="1">
        <w:r w:rsidR="00693273" w:rsidRPr="004767DE">
          <w:rPr>
            <w:rStyle w:val="ab"/>
            <w:rFonts w:hint="eastAsia"/>
          </w:rPr>
          <w:t>４　計画の期間</w:t>
        </w:r>
        <w:r w:rsidR="00693273">
          <w:rPr>
            <w:webHidden/>
          </w:rPr>
          <w:tab/>
        </w:r>
        <w:r w:rsidR="00693273">
          <w:rPr>
            <w:webHidden/>
          </w:rPr>
          <w:fldChar w:fldCharType="begin"/>
        </w:r>
        <w:r w:rsidR="00693273">
          <w:rPr>
            <w:webHidden/>
          </w:rPr>
          <w:instrText xml:space="preserve"> PAGEREF _Toc406926698 \h </w:instrText>
        </w:r>
        <w:r w:rsidR="00693273">
          <w:rPr>
            <w:webHidden/>
          </w:rPr>
        </w:r>
        <w:r w:rsidR="00693273">
          <w:rPr>
            <w:webHidden/>
          </w:rPr>
          <w:fldChar w:fldCharType="separate"/>
        </w:r>
        <w:r>
          <w:rPr>
            <w:webHidden/>
          </w:rPr>
          <w:t>2</w:t>
        </w:r>
        <w:r w:rsidR="00693273">
          <w:rPr>
            <w:webHidden/>
          </w:rPr>
          <w:fldChar w:fldCharType="end"/>
        </w:r>
      </w:hyperlink>
    </w:p>
    <w:p w14:paraId="7EACC8CB" w14:textId="77777777" w:rsidR="00693273" w:rsidRDefault="0000122B">
      <w:pPr>
        <w:pStyle w:val="21"/>
        <w:rPr>
          <w:rFonts w:asciiTheme="minorHAnsi" w:eastAsiaTheme="minorEastAsia" w:hAnsiTheme="minorHAnsi" w:cstheme="minorBidi"/>
          <w:szCs w:val="22"/>
        </w:rPr>
      </w:pPr>
      <w:hyperlink w:anchor="_Toc406926699" w:history="1">
        <w:r w:rsidR="00693273" w:rsidRPr="004767DE">
          <w:rPr>
            <w:rStyle w:val="ab"/>
            <w:rFonts w:hint="eastAsia"/>
          </w:rPr>
          <w:t>５　計画の策定体制</w:t>
        </w:r>
        <w:r w:rsidR="00693273">
          <w:rPr>
            <w:webHidden/>
          </w:rPr>
          <w:tab/>
        </w:r>
        <w:r w:rsidR="00693273">
          <w:rPr>
            <w:webHidden/>
          </w:rPr>
          <w:fldChar w:fldCharType="begin"/>
        </w:r>
        <w:r w:rsidR="00693273">
          <w:rPr>
            <w:webHidden/>
          </w:rPr>
          <w:instrText xml:space="preserve"> PAGEREF _Toc406926699 \h </w:instrText>
        </w:r>
        <w:r w:rsidR="00693273">
          <w:rPr>
            <w:webHidden/>
          </w:rPr>
        </w:r>
        <w:r w:rsidR="00693273">
          <w:rPr>
            <w:webHidden/>
          </w:rPr>
          <w:fldChar w:fldCharType="separate"/>
        </w:r>
        <w:r>
          <w:rPr>
            <w:webHidden/>
          </w:rPr>
          <w:t>3</w:t>
        </w:r>
        <w:r w:rsidR="00693273">
          <w:rPr>
            <w:webHidden/>
          </w:rPr>
          <w:fldChar w:fldCharType="end"/>
        </w:r>
      </w:hyperlink>
    </w:p>
    <w:p w14:paraId="45A012F9" w14:textId="77777777" w:rsidR="00693273" w:rsidRDefault="0000122B">
      <w:pPr>
        <w:pStyle w:val="31"/>
        <w:tabs>
          <w:tab w:val="right" w:leader="dot" w:pos="9060"/>
        </w:tabs>
        <w:rPr>
          <w:rFonts w:asciiTheme="minorHAnsi" w:eastAsiaTheme="minorEastAsia" w:hAnsiTheme="minorHAnsi" w:cstheme="minorBidi"/>
          <w:noProof/>
          <w:szCs w:val="22"/>
        </w:rPr>
      </w:pPr>
      <w:hyperlink w:anchor="_Toc406926700" w:history="1">
        <w:r w:rsidR="00693273" w:rsidRPr="004767DE">
          <w:rPr>
            <w:rStyle w:val="ab"/>
            <w:rFonts w:hint="eastAsia"/>
            <w:noProof/>
          </w:rPr>
          <w:t>（１）子ども・子育て会議の開催</w:t>
        </w:r>
        <w:r w:rsidR="00693273">
          <w:rPr>
            <w:noProof/>
            <w:webHidden/>
          </w:rPr>
          <w:tab/>
        </w:r>
        <w:r w:rsidR="00693273">
          <w:rPr>
            <w:noProof/>
            <w:webHidden/>
          </w:rPr>
          <w:fldChar w:fldCharType="begin"/>
        </w:r>
        <w:r w:rsidR="00693273">
          <w:rPr>
            <w:noProof/>
            <w:webHidden/>
          </w:rPr>
          <w:instrText xml:space="preserve"> PAGEREF _Toc406926700 \h </w:instrText>
        </w:r>
        <w:r w:rsidR="00693273">
          <w:rPr>
            <w:noProof/>
            <w:webHidden/>
          </w:rPr>
        </w:r>
        <w:r w:rsidR="00693273">
          <w:rPr>
            <w:noProof/>
            <w:webHidden/>
          </w:rPr>
          <w:fldChar w:fldCharType="separate"/>
        </w:r>
        <w:r>
          <w:rPr>
            <w:noProof/>
            <w:webHidden/>
          </w:rPr>
          <w:t>3</w:t>
        </w:r>
        <w:r w:rsidR="00693273">
          <w:rPr>
            <w:noProof/>
            <w:webHidden/>
          </w:rPr>
          <w:fldChar w:fldCharType="end"/>
        </w:r>
      </w:hyperlink>
    </w:p>
    <w:p w14:paraId="2904C4C8" w14:textId="77777777" w:rsidR="00693273" w:rsidRDefault="0000122B">
      <w:pPr>
        <w:pStyle w:val="31"/>
        <w:tabs>
          <w:tab w:val="right" w:leader="dot" w:pos="9060"/>
        </w:tabs>
        <w:rPr>
          <w:rFonts w:asciiTheme="minorHAnsi" w:eastAsiaTheme="minorEastAsia" w:hAnsiTheme="minorHAnsi" w:cstheme="minorBidi"/>
          <w:noProof/>
          <w:szCs w:val="22"/>
        </w:rPr>
      </w:pPr>
      <w:hyperlink w:anchor="_Toc406926701" w:history="1">
        <w:r w:rsidR="00693273" w:rsidRPr="004767DE">
          <w:rPr>
            <w:rStyle w:val="ab"/>
            <w:rFonts w:hint="eastAsia"/>
            <w:noProof/>
          </w:rPr>
          <w:t>（２）子ども・子育て支援事業推進委員会の開催</w:t>
        </w:r>
        <w:r w:rsidR="00693273">
          <w:rPr>
            <w:noProof/>
            <w:webHidden/>
          </w:rPr>
          <w:tab/>
        </w:r>
        <w:r w:rsidR="00693273">
          <w:rPr>
            <w:noProof/>
            <w:webHidden/>
          </w:rPr>
          <w:fldChar w:fldCharType="begin"/>
        </w:r>
        <w:r w:rsidR="00693273">
          <w:rPr>
            <w:noProof/>
            <w:webHidden/>
          </w:rPr>
          <w:instrText xml:space="preserve"> PAGEREF _Toc406926701 \h </w:instrText>
        </w:r>
        <w:r w:rsidR="00693273">
          <w:rPr>
            <w:noProof/>
            <w:webHidden/>
          </w:rPr>
        </w:r>
        <w:r w:rsidR="00693273">
          <w:rPr>
            <w:noProof/>
            <w:webHidden/>
          </w:rPr>
          <w:fldChar w:fldCharType="separate"/>
        </w:r>
        <w:r>
          <w:rPr>
            <w:noProof/>
            <w:webHidden/>
          </w:rPr>
          <w:t>3</w:t>
        </w:r>
        <w:r w:rsidR="00693273">
          <w:rPr>
            <w:noProof/>
            <w:webHidden/>
          </w:rPr>
          <w:fldChar w:fldCharType="end"/>
        </w:r>
      </w:hyperlink>
    </w:p>
    <w:p w14:paraId="36FDFCD5" w14:textId="77777777" w:rsidR="00693273" w:rsidRDefault="0000122B">
      <w:pPr>
        <w:pStyle w:val="31"/>
        <w:tabs>
          <w:tab w:val="right" w:leader="dot" w:pos="9060"/>
        </w:tabs>
        <w:rPr>
          <w:rFonts w:asciiTheme="minorHAnsi" w:eastAsiaTheme="minorEastAsia" w:hAnsiTheme="minorHAnsi" w:cstheme="minorBidi"/>
          <w:noProof/>
          <w:szCs w:val="22"/>
        </w:rPr>
      </w:pPr>
      <w:hyperlink w:anchor="_Toc406926702" w:history="1">
        <w:r w:rsidR="00693273" w:rsidRPr="004767DE">
          <w:rPr>
            <w:rStyle w:val="ab"/>
            <w:rFonts w:hint="eastAsia"/>
            <w:noProof/>
          </w:rPr>
          <w:t>（３）ニーズ調査の実施</w:t>
        </w:r>
        <w:r w:rsidR="00693273">
          <w:rPr>
            <w:noProof/>
            <w:webHidden/>
          </w:rPr>
          <w:tab/>
        </w:r>
        <w:r w:rsidR="00693273">
          <w:rPr>
            <w:noProof/>
            <w:webHidden/>
          </w:rPr>
          <w:fldChar w:fldCharType="begin"/>
        </w:r>
        <w:r w:rsidR="00693273">
          <w:rPr>
            <w:noProof/>
            <w:webHidden/>
          </w:rPr>
          <w:instrText xml:space="preserve"> PAGEREF _Toc406926702 \h </w:instrText>
        </w:r>
        <w:r w:rsidR="00693273">
          <w:rPr>
            <w:noProof/>
            <w:webHidden/>
          </w:rPr>
        </w:r>
        <w:r w:rsidR="00693273">
          <w:rPr>
            <w:noProof/>
            <w:webHidden/>
          </w:rPr>
          <w:fldChar w:fldCharType="separate"/>
        </w:r>
        <w:r>
          <w:rPr>
            <w:noProof/>
            <w:webHidden/>
          </w:rPr>
          <w:t>3</w:t>
        </w:r>
        <w:r w:rsidR="00693273">
          <w:rPr>
            <w:noProof/>
            <w:webHidden/>
          </w:rPr>
          <w:fldChar w:fldCharType="end"/>
        </w:r>
      </w:hyperlink>
    </w:p>
    <w:p w14:paraId="48D9387E" w14:textId="77777777" w:rsidR="00693273" w:rsidRDefault="0000122B">
      <w:pPr>
        <w:pStyle w:val="21"/>
        <w:rPr>
          <w:rFonts w:asciiTheme="minorHAnsi" w:eastAsiaTheme="minorEastAsia" w:hAnsiTheme="minorHAnsi" w:cstheme="minorBidi"/>
          <w:szCs w:val="22"/>
        </w:rPr>
      </w:pPr>
      <w:hyperlink w:anchor="_Toc406926703" w:history="1">
        <w:r w:rsidR="00693273" w:rsidRPr="004767DE">
          <w:rPr>
            <w:rStyle w:val="ab"/>
            <w:rFonts w:hint="eastAsia"/>
          </w:rPr>
          <w:t>６　新制度の概要</w:t>
        </w:r>
        <w:r w:rsidR="00693273">
          <w:rPr>
            <w:webHidden/>
          </w:rPr>
          <w:tab/>
        </w:r>
        <w:r w:rsidR="00693273">
          <w:rPr>
            <w:webHidden/>
          </w:rPr>
          <w:fldChar w:fldCharType="begin"/>
        </w:r>
        <w:r w:rsidR="00693273">
          <w:rPr>
            <w:webHidden/>
          </w:rPr>
          <w:instrText xml:space="preserve"> PAGEREF _Toc406926703 \h </w:instrText>
        </w:r>
        <w:r w:rsidR="00693273">
          <w:rPr>
            <w:webHidden/>
          </w:rPr>
        </w:r>
        <w:r w:rsidR="00693273">
          <w:rPr>
            <w:webHidden/>
          </w:rPr>
          <w:fldChar w:fldCharType="separate"/>
        </w:r>
        <w:r>
          <w:rPr>
            <w:webHidden/>
          </w:rPr>
          <w:t>4</w:t>
        </w:r>
        <w:r w:rsidR="00693273">
          <w:rPr>
            <w:webHidden/>
          </w:rPr>
          <w:fldChar w:fldCharType="end"/>
        </w:r>
      </w:hyperlink>
    </w:p>
    <w:p w14:paraId="50590DB1" w14:textId="77777777" w:rsidR="00693273" w:rsidRDefault="0000122B">
      <w:pPr>
        <w:pStyle w:val="31"/>
        <w:tabs>
          <w:tab w:val="right" w:leader="dot" w:pos="9060"/>
        </w:tabs>
        <w:rPr>
          <w:rFonts w:asciiTheme="minorHAnsi" w:eastAsiaTheme="minorEastAsia" w:hAnsiTheme="minorHAnsi" w:cstheme="minorBidi"/>
          <w:noProof/>
          <w:szCs w:val="22"/>
        </w:rPr>
      </w:pPr>
      <w:hyperlink w:anchor="_Toc406926704" w:history="1">
        <w:r w:rsidR="00693273" w:rsidRPr="004767DE">
          <w:rPr>
            <w:rStyle w:val="ab"/>
            <w:rFonts w:hint="eastAsia"/>
            <w:noProof/>
          </w:rPr>
          <w:t>（１）主なポイント</w:t>
        </w:r>
        <w:r w:rsidR="00693273">
          <w:rPr>
            <w:noProof/>
            <w:webHidden/>
          </w:rPr>
          <w:tab/>
        </w:r>
        <w:r w:rsidR="00693273">
          <w:rPr>
            <w:noProof/>
            <w:webHidden/>
          </w:rPr>
          <w:fldChar w:fldCharType="begin"/>
        </w:r>
        <w:r w:rsidR="00693273">
          <w:rPr>
            <w:noProof/>
            <w:webHidden/>
          </w:rPr>
          <w:instrText xml:space="preserve"> PAGEREF _Toc406926704 \h </w:instrText>
        </w:r>
        <w:r w:rsidR="00693273">
          <w:rPr>
            <w:noProof/>
            <w:webHidden/>
          </w:rPr>
        </w:r>
        <w:r w:rsidR="00693273">
          <w:rPr>
            <w:noProof/>
            <w:webHidden/>
          </w:rPr>
          <w:fldChar w:fldCharType="separate"/>
        </w:r>
        <w:r>
          <w:rPr>
            <w:noProof/>
            <w:webHidden/>
          </w:rPr>
          <w:t>4</w:t>
        </w:r>
        <w:r w:rsidR="00693273">
          <w:rPr>
            <w:noProof/>
            <w:webHidden/>
          </w:rPr>
          <w:fldChar w:fldCharType="end"/>
        </w:r>
      </w:hyperlink>
    </w:p>
    <w:p w14:paraId="036F29EE" w14:textId="77777777" w:rsidR="00693273" w:rsidRDefault="0000122B">
      <w:pPr>
        <w:pStyle w:val="31"/>
        <w:tabs>
          <w:tab w:val="right" w:leader="dot" w:pos="9060"/>
        </w:tabs>
        <w:rPr>
          <w:rFonts w:asciiTheme="minorHAnsi" w:eastAsiaTheme="minorEastAsia" w:hAnsiTheme="minorHAnsi" w:cstheme="minorBidi"/>
          <w:noProof/>
          <w:szCs w:val="22"/>
        </w:rPr>
      </w:pPr>
      <w:hyperlink w:anchor="_Toc406926705" w:history="1">
        <w:r w:rsidR="00693273" w:rsidRPr="004767DE">
          <w:rPr>
            <w:rStyle w:val="ab"/>
            <w:rFonts w:hint="eastAsia"/>
            <w:noProof/>
          </w:rPr>
          <w:t>（２）給付・支援事業について</w:t>
        </w:r>
        <w:r w:rsidR="00693273">
          <w:rPr>
            <w:noProof/>
            <w:webHidden/>
          </w:rPr>
          <w:tab/>
        </w:r>
        <w:r w:rsidR="00693273">
          <w:rPr>
            <w:noProof/>
            <w:webHidden/>
          </w:rPr>
          <w:fldChar w:fldCharType="begin"/>
        </w:r>
        <w:r w:rsidR="00693273">
          <w:rPr>
            <w:noProof/>
            <w:webHidden/>
          </w:rPr>
          <w:instrText xml:space="preserve"> PAGEREF _Toc406926705 \h </w:instrText>
        </w:r>
        <w:r w:rsidR="00693273">
          <w:rPr>
            <w:noProof/>
            <w:webHidden/>
          </w:rPr>
        </w:r>
        <w:r w:rsidR="00693273">
          <w:rPr>
            <w:noProof/>
            <w:webHidden/>
          </w:rPr>
          <w:fldChar w:fldCharType="separate"/>
        </w:r>
        <w:r>
          <w:rPr>
            <w:noProof/>
            <w:webHidden/>
          </w:rPr>
          <w:t>4</w:t>
        </w:r>
        <w:r w:rsidR="00693273">
          <w:rPr>
            <w:noProof/>
            <w:webHidden/>
          </w:rPr>
          <w:fldChar w:fldCharType="end"/>
        </w:r>
      </w:hyperlink>
    </w:p>
    <w:p w14:paraId="5AA82EC8" w14:textId="77777777" w:rsidR="00693273" w:rsidRDefault="0000122B">
      <w:pPr>
        <w:pStyle w:val="11"/>
        <w:tabs>
          <w:tab w:val="right" w:leader="dot" w:pos="9060"/>
        </w:tabs>
        <w:rPr>
          <w:rFonts w:asciiTheme="minorHAnsi" w:eastAsiaTheme="minorEastAsia" w:hAnsiTheme="minorHAnsi" w:cstheme="minorBidi"/>
          <w:noProof/>
          <w:szCs w:val="22"/>
        </w:rPr>
      </w:pPr>
      <w:hyperlink w:anchor="_Toc406926706" w:history="1">
        <w:r w:rsidR="00693273" w:rsidRPr="004767DE">
          <w:rPr>
            <w:rStyle w:val="ab"/>
            <w:rFonts w:ascii="HG丸ｺﾞｼｯｸM-PRO" w:eastAsia="HG丸ｺﾞｼｯｸM-PRO" w:hint="eastAsia"/>
            <w:b/>
            <w:caps/>
            <w:noProof/>
            <w14:textOutline w14:w="4495" w14:cap="flat" w14:cmpd="sng" w14:algn="ctr">
              <w14:solidFill>
                <w14:schemeClr w14:val="tx1"/>
              </w14:solidFill>
              <w14:prstDash w14:val="solid"/>
              <w14:round/>
            </w14:textOutline>
          </w:rPr>
          <w:t>第２章　本市における現状</w:t>
        </w:r>
        <w:r w:rsidR="00693273">
          <w:rPr>
            <w:noProof/>
            <w:webHidden/>
          </w:rPr>
          <w:tab/>
        </w:r>
        <w:r w:rsidR="00693273">
          <w:rPr>
            <w:noProof/>
            <w:webHidden/>
          </w:rPr>
          <w:fldChar w:fldCharType="begin"/>
        </w:r>
        <w:r w:rsidR="00693273">
          <w:rPr>
            <w:noProof/>
            <w:webHidden/>
          </w:rPr>
          <w:instrText xml:space="preserve"> PAGEREF _Toc406926706 \h </w:instrText>
        </w:r>
        <w:r w:rsidR="00693273">
          <w:rPr>
            <w:noProof/>
            <w:webHidden/>
          </w:rPr>
        </w:r>
        <w:r w:rsidR="00693273">
          <w:rPr>
            <w:noProof/>
            <w:webHidden/>
          </w:rPr>
          <w:fldChar w:fldCharType="separate"/>
        </w:r>
        <w:r>
          <w:rPr>
            <w:noProof/>
            <w:webHidden/>
          </w:rPr>
          <w:t>6</w:t>
        </w:r>
        <w:r w:rsidR="00693273">
          <w:rPr>
            <w:noProof/>
            <w:webHidden/>
          </w:rPr>
          <w:fldChar w:fldCharType="end"/>
        </w:r>
      </w:hyperlink>
    </w:p>
    <w:p w14:paraId="011785A7" w14:textId="77777777" w:rsidR="00693273" w:rsidRDefault="0000122B">
      <w:pPr>
        <w:pStyle w:val="21"/>
        <w:rPr>
          <w:rFonts w:asciiTheme="minorHAnsi" w:eastAsiaTheme="minorEastAsia" w:hAnsiTheme="minorHAnsi" w:cstheme="minorBidi"/>
          <w:szCs w:val="22"/>
        </w:rPr>
      </w:pPr>
      <w:hyperlink w:anchor="_Toc406926707" w:history="1">
        <w:r w:rsidR="00693273" w:rsidRPr="004767DE">
          <w:rPr>
            <w:rStyle w:val="ab"/>
            <w:rFonts w:hint="eastAsia"/>
          </w:rPr>
          <w:t>１　人口等の現状</w:t>
        </w:r>
        <w:r w:rsidR="00693273">
          <w:rPr>
            <w:webHidden/>
          </w:rPr>
          <w:tab/>
        </w:r>
        <w:r w:rsidR="00693273">
          <w:rPr>
            <w:webHidden/>
          </w:rPr>
          <w:fldChar w:fldCharType="begin"/>
        </w:r>
        <w:r w:rsidR="00693273">
          <w:rPr>
            <w:webHidden/>
          </w:rPr>
          <w:instrText xml:space="preserve"> PAGEREF _Toc406926707 \h </w:instrText>
        </w:r>
        <w:r w:rsidR="00693273">
          <w:rPr>
            <w:webHidden/>
          </w:rPr>
        </w:r>
        <w:r w:rsidR="00693273">
          <w:rPr>
            <w:webHidden/>
          </w:rPr>
          <w:fldChar w:fldCharType="separate"/>
        </w:r>
        <w:r>
          <w:rPr>
            <w:webHidden/>
          </w:rPr>
          <w:t>6</w:t>
        </w:r>
        <w:r w:rsidR="00693273">
          <w:rPr>
            <w:webHidden/>
          </w:rPr>
          <w:fldChar w:fldCharType="end"/>
        </w:r>
      </w:hyperlink>
    </w:p>
    <w:p w14:paraId="7E6F06B8" w14:textId="77777777" w:rsidR="00693273" w:rsidRDefault="0000122B">
      <w:pPr>
        <w:pStyle w:val="31"/>
        <w:tabs>
          <w:tab w:val="right" w:leader="dot" w:pos="9060"/>
        </w:tabs>
        <w:rPr>
          <w:rFonts w:asciiTheme="minorHAnsi" w:eastAsiaTheme="minorEastAsia" w:hAnsiTheme="minorHAnsi" w:cstheme="minorBidi"/>
          <w:noProof/>
          <w:szCs w:val="22"/>
        </w:rPr>
      </w:pPr>
      <w:hyperlink w:anchor="_Toc406926708" w:history="1">
        <w:r w:rsidR="00693273" w:rsidRPr="004767DE">
          <w:rPr>
            <w:rStyle w:val="ab"/>
            <w:rFonts w:hint="eastAsia"/>
            <w:noProof/>
          </w:rPr>
          <w:t>（１）年齢３区分別人口の推移</w:t>
        </w:r>
        <w:r w:rsidR="00693273">
          <w:rPr>
            <w:noProof/>
            <w:webHidden/>
          </w:rPr>
          <w:tab/>
        </w:r>
        <w:r w:rsidR="00693273">
          <w:rPr>
            <w:noProof/>
            <w:webHidden/>
          </w:rPr>
          <w:fldChar w:fldCharType="begin"/>
        </w:r>
        <w:r w:rsidR="00693273">
          <w:rPr>
            <w:noProof/>
            <w:webHidden/>
          </w:rPr>
          <w:instrText xml:space="preserve"> PAGEREF _Toc406926708 \h </w:instrText>
        </w:r>
        <w:r w:rsidR="00693273">
          <w:rPr>
            <w:noProof/>
            <w:webHidden/>
          </w:rPr>
        </w:r>
        <w:r w:rsidR="00693273">
          <w:rPr>
            <w:noProof/>
            <w:webHidden/>
          </w:rPr>
          <w:fldChar w:fldCharType="separate"/>
        </w:r>
        <w:r>
          <w:rPr>
            <w:noProof/>
            <w:webHidden/>
          </w:rPr>
          <w:t>6</w:t>
        </w:r>
        <w:r w:rsidR="00693273">
          <w:rPr>
            <w:noProof/>
            <w:webHidden/>
          </w:rPr>
          <w:fldChar w:fldCharType="end"/>
        </w:r>
      </w:hyperlink>
    </w:p>
    <w:p w14:paraId="0461C3C0" w14:textId="77777777" w:rsidR="00693273" w:rsidRDefault="0000122B">
      <w:pPr>
        <w:pStyle w:val="31"/>
        <w:tabs>
          <w:tab w:val="right" w:leader="dot" w:pos="9060"/>
        </w:tabs>
        <w:rPr>
          <w:rFonts w:asciiTheme="minorHAnsi" w:eastAsiaTheme="minorEastAsia" w:hAnsiTheme="minorHAnsi" w:cstheme="minorBidi"/>
          <w:noProof/>
          <w:szCs w:val="22"/>
        </w:rPr>
      </w:pPr>
      <w:hyperlink w:anchor="_Toc406926709" w:history="1">
        <w:r w:rsidR="00693273" w:rsidRPr="004767DE">
          <w:rPr>
            <w:rStyle w:val="ab"/>
            <w:rFonts w:hint="eastAsia"/>
            <w:noProof/>
          </w:rPr>
          <w:t>（２）出生数と出生率の推移</w:t>
        </w:r>
        <w:r w:rsidR="00693273">
          <w:rPr>
            <w:noProof/>
            <w:webHidden/>
          </w:rPr>
          <w:tab/>
        </w:r>
        <w:r w:rsidR="00693273">
          <w:rPr>
            <w:noProof/>
            <w:webHidden/>
          </w:rPr>
          <w:fldChar w:fldCharType="begin"/>
        </w:r>
        <w:r w:rsidR="00693273">
          <w:rPr>
            <w:noProof/>
            <w:webHidden/>
          </w:rPr>
          <w:instrText xml:space="preserve"> PAGEREF _Toc406926709 \h </w:instrText>
        </w:r>
        <w:r w:rsidR="00693273">
          <w:rPr>
            <w:noProof/>
            <w:webHidden/>
          </w:rPr>
        </w:r>
        <w:r w:rsidR="00693273">
          <w:rPr>
            <w:noProof/>
            <w:webHidden/>
          </w:rPr>
          <w:fldChar w:fldCharType="separate"/>
        </w:r>
        <w:r>
          <w:rPr>
            <w:noProof/>
            <w:webHidden/>
          </w:rPr>
          <w:t>6</w:t>
        </w:r>
        <w:r w:rsidR="00693273">
          <w:rPr>
            <w:noProof/>
            <w:webHidden/>
          </w:rPr>
          <w:fldChar w:fldCharType="end"/>
        </w:r>
      </w:hyperlink>
    </w:p>
    <w:p w14:paraId="359F41FE" w14:textId="77777777" w:rsidR="00693273" w:rsidRDefault="0000122B">
      <w:pPr>
        <w:pStyle w:val="31"/>
        <w:tabs>
          <w:tab w:val="right" w:leader="dot" w:pos="9060"/>
        </w:tabs>
        <w:rPr>
          <w:rFonts w:asciiTheme="minorHAnsi" w:eastAsiaTheme="minorEastAsia" w:hAnsiTheme="minorHAnsi" w:cstheme="minorBidi"/>
          <w:noProof/>
          <w:szCs w:val="22"/>
        </w:rPr>
      </w:pPr>
      <w:hyperlink w:anchor="_Toc406926710" w:history="1">
        <w:r w:rsidR="00693273" w:rsidRPr="004767DE">
          <w:rPr>
            <w:rStyle w:val="ab"/>
            <w:rFonts w:hint="eastAsia"/>
            <w:noProof/>
          </w:rPr>
          <w:t>（３）未婚率の推移</w:t>
        </w:r>
        <w:r w:rsidR="00693273">
          <w:rPr>
            <w:noProof/>
            <w:webHidden/>
          </w:rPr>
          <w:tab/>
        </w:r>
        <w:r w:rsidR="00693273">
          <w:rPr>
            <w:noProof/>
            <w:webHidden/>
          </w:rPr>
          <w:fldChar w:fldCharType="begin"/>
        </w:r>
        <w:r w:rsidR="00693273">
          <w:rPr>
            <w:noProof/>
            <w:webHidden/>
          </w:rPr>
          <w:instrText xml:space="preserve"> PAGEREF _Toc406926710 \h </w:instrText>
        </w:r>
        <w:r w:rsidR="00693273">
          <w:rPr>
            <w:noProof/>
            <w:webHidden/>
          </w:rPr>
        </w:r>
        <w:r w:rsidR="00693273">
          <w:rPr>
            <w:noProof/>
            <w:webHidden/>
          </w:rPr>
          <w:fldChar w:fldCharType="separate"/>
        </w:r>
        <w:r>
          <w:rPr>
            <w:noProof/>
            <w:webHidden/>
          </w:rPr>
          <w:t>7</w:t>
        </w:r>
        <w:r w:rsidR="00693273">
          <w:rPr>
            <w:noProof/>
            <w:webHidden/>
          </w:rPr>
          <w:fldChar w:fldCharType="end"/>
        </w:r>
      </w:hyperlink>
    </w:p>
    <w:p w14:paraId="39B36B51" w14:textId="0E11059B" w:rsidR="00693273" w:rsidRDefault="0000122B">
      <w:pPr>
        <w:pStyle w:val="31"/>
        <w:tabs>
          <w:tab w:val="right" w:leader="dot" w:pos="9060"/>
        </w:tabs>
        <w:rPr>
          <w:rFonts w:asciiTheme="minorHAnsi" w:eastAsiaTheme="minorEastAsia" w:hAnsiTheme="minorHAnsi" w:cstheme="minorBidi"/>
          <w:noProof/>
          <w:szCs w:val="22"/>
        </w:rPr>
      </w:pPr>
      <w:hyperlink w:anchor="_Toc406926711" w:history="1">
        <w:r w:rsidR="00693273" w:rsidRPr="004767DE">
          <w:rPr>
            <w:rStyle w:val="ab"/>
            <w:rFonts w:hint="eastAsia"/>
            <w:noProof/>
          </w:rPr>
          <w:t>（４）世帯数と一世帯あたり人員の推移</w:t>
        </w:r>
        <w:r w:rsidR="00693273">
          <w:rPr>
            <w:noProof/>
            <w:webHidden/>
          </w:rPr>
          <w:tab/>
        </w:r>
        <w:r w:rsidR="00693273">
          <w:rPr>
            <w:noProof/>
            <w:webHidden/>
          </w:rPr>
          <w:fldChar w:fldCharType="begin"/>
        </w:r>
        <w:r w:rsidR="00693273">
          <w:rPr>
            <w:noProof/>
            <w:webHidden/>
          </w:rPr>
          <w:instrText xml:space="preserve"> PAGEREF _Toc406926711 \h </w:instrText>
        </w:r>
        <w:r w:rsidR="00693273">
          <w:rPr>
            <w:noProof/>
            <w:webHidden/>
          </w:rPr>
        </w:r>
        <w:r w:rsidR="00693273">
          <w:rPr>
            <w:noProof/>
            <w:webHidden/>
          </w:rPr>
          <w:fldChar w:fldCharType="separate"/>
        </w:r>
        <w:r>
          <w:rPr>
            <w:noProof/>
            <w:webHidden/>
          </w:rPr>
          <w:t>8</w:t>
        </w:r>
        <w:r w:rsidR="00693273">
          <w:rPr>
            <w:noProof/>
            <w:webHidden/>
          </w:rPr>
          <w:fldChar w:fldCharType="end"/>
        </w:r>
      </w:hyperlink>
    </w:p>
    <w:p w14:paraId="3328C530" w14:textId="22B91F1A" w:rsidR="00693273" w:rsidRDefault="0000122B">
      <w:pPr>
        <w:pStyle w:val="31"/>
        <w:tabs>
          <w:tab w:val="right" w:leader="dot" w:pos="9060"/>
        </w:tabs>
        <w:rPr>
          <w:rFonts w:asciiTheme="minorHAnsi" w:eastAsiaTheme="minorEastAsia" w:hAnsiTheme="minorHAnsi" w:cstheme="minorBidi"/>
          <w:noProof/>
          <w:szCs w:val="22"/>
        </w:rPr>
      </w:pPr>
      <w:hyperlink w:anchor="_Toc406926712" w:history="1">
        <w:r w:rsidR="00693273" w:rsidRPr="004767DE">
          <w:rPr>
            <w:rStyle w:val="ab"/>
            <w:rFonts w:hint="eastAsia"/>
            <w:noProof/>
          </w:rPr>
          <w:t>（５）子どものいる世帯の推移</w:t>
        </w:r>
        <w:r w:rsidR="00693273">
          <w:rPr>
            <w:noProof/>
            <w:webHidden/>
          </w:rPr>
          <w:tab/>
        </w:r>
        <w:r w:rsidR="00693273">
          <w:rPr>
            <w:noProof/>
            <w:webHidden/>
          </w:rPr>
          <w:fldChar w:fldCharType="begin"/>
        </w:r>
        <w:r w:rsidR="00693273">
          <w:rPr>
            <w:noProof/>
            <w:webHidden/>
          </w:rPr>
          <w:instrText xml:space="preserve"> PAGEREF _Toc406926712 \h </w:instrText>
        </w:r>
        <w:r w:rsidR="00693273">
          <w:rPr>
            <w:noProof/>
            <w:webHidden/>
          </w:rPr>
        </w:r>
        <w:r w:rsidR="00693273">
          <w:rPr>
            <w:noProof/>
            <w:webHidden/>
          </w:rPr>
          <w:fldChar w:fldCharType="separate"/>
        </w:r>
        <w:r>
          <w:rPr>
            <w:noProof/>
            <w:webHidden/>
          </w:rPr>
          <w:t>9</w:t>
        </w:r>
        <w:r w:rsidR="00693273">
          <w:rPr>
            <w:noProof/>
            <w:webHidden/>
          </w:rPr>
          <w:fldChar w:fldCharType="end"/>
        </w:r>
      </w:hyperlink>
    </w:p>
    <w:p w14:paraId="3E219635" w14:textId="76D8A058" w:rsidR="00693273" w:rsidRDefault="0000122B">
      <w:pPr>
        <w:pStyle w:val="31"/>
        <w:tabs>
          <w:tab w:val="right" w:leader="dot" w:pos="9060"/>
        </w:tabs>
        <w:rPr>
          <w:rFonts w:asciiTheme="minorHAnsi" w:eastAsiaTheme="minorEastAsia" w:hAnsiTheme="minorHAnsi" w:cstheme="minorBidi"/>
          <w:noProof/>
          <w:szCs w:val="22"/>
        </w:rPr>
      </w:pPr>
      <w:hyperlink w:anchor="_Toc406926713" w:history="1">
        <w:r w:rsidR="00693273" w:rsidRPr="004767DE">
          <w:rPr>
            <w:rStyle w:val="ab"/>
            <w:rFonts w:hint="eastAsia"/>
            <w:noProof/>
          </w:rPr>
          <w:t>（６）就業状況</w:t>
        </w:r>
        <w:r w:rsidR="00693273">
          <w:rPr>
            <w:noProof/>
            <w:webHidden/>
          </w:rPr>
          <w:tab/>
        </w:r>
        <w:r w:rsidR="00693273">
          <w:rPr>
            <w:noProof/>
            <w:webHidden/>
          </w:rPr>
          <w:fldChar w:fldCharType="begin"/>
        </w:r>
        <w:r w:rsidR="00693273">
          <w:rPr>
            <w:noProof/>
            <w:webHidden/>
          </w:rPr>
          <w:instrText xml:space="preserve"> PAGEREF _Toc406926713 \h </w:instrText>
        </w:r>
        <w:r w:rsidR="00693273">
          <w:rPr>
            <w:noProof/>
            <w:webHidden/>
          </w:rPr>
        </w:r>
        <w:r w:rsidR="00693273">
          <w:rPr>
            <w:noProof/>
            <w:webHidden/>
          </w:rPr>
          <w:fldChar w:fldCharType="separate"/>
        </w:r>
        <w:r>
          <w:rPr>
            <w:noProof/>
            <w:webHidden/>
          </w:rPr>
          <w:t>10</w:t>
        </w:r>
        <w:r w:rsidR="00693273">
          <w:rPr>
            <w:noProof/>
            <w:webHidden/>
          </w:rPr>
          <w:fldChar w:fldCharType="end"/>
        </w:r>
      </w:hyperlink>
    </w:p>
    <w:p w14:paraId="298C4BF1" w14:textId="729F3451" w:rsidR="00693273" w:rsidRDefault="0000122B">
      <w:pPr>
        <w:pStyle w:val="31"/>
        <w:tabs>
          <w:tab w:val="right" w:leader="dot" w:pos="9060"/>
        </w:tabs>
        <w:rPr>
          <w:rFonts w:asciiTheme="minorHAnsi" w:eastAsiaTheme="minorEastAsia" w:hAnsiTheme="minorHAnsi" w:cstheme="minorBidi"/>
          <w:noProof/>
          <w:szCs w:val="22"/>
        </w:rPr>
      </w:pPr>
      <w:hyperlink w:anchor="_Toc406926714" w:history="1">
        <w:r w:rsidR="00693273" w:rsidRPr="004767DE">
          <w:rPr>
            <w:rStyle w:val="ab"/>
            <w:rFonts w:hint="eastAsia"/>
            <w:noProof/>
          </w:rPr>
          <w:t>（７）将来推計人口</w:t>
        </w:r>
        <w:r w:rsidR="00693273">
          <w:rPr>
            <w:noProof/>
            <w:webHidden/>
          </w:rPr>
          <w:tab/>
        </w:r>
        <w:r w:rsidR="00693273">
          <w:rPr>
            <w:noProof/>
            <w:webHidden/>
          </w:rPr>
          <w:fldChar w:fldCharType="begin"/>
        </w:r>
        <w:r w:rsidR="00693273">
          <w:rPr>
            <w:noProof/>
            <w:webHidden/>
          </w:rPr>
          <w:instrText xml:space="preserve"> PAGEREF _Toc406926714 \h </w:instrText>
        </w:r>
        <w:r w:rsidR="00693273">
          <w:rPr>
            <w:noProof/>
            <w:webHidden/>
          </w:rPr>
        </w:r>
        <w:r w:rsidR="00693273">
          <w:rPr>
            <w:noProof/>
            <w:webHidden/>
          </w:rPr>
          <w:fldChar w:fldCharType="separate"/>
        </w:r>
        <w:r>
          <w:rPr>
            <w:noProof/>
            <w:webHidden/>
          </w:rPr>
          <w:t>11</w:t>
        </w:r>
        <w:r w:rsidR="00693273">
          <w:rPr>
            <w:noProof/>
            <w:webHidden/>
          </w:rPr>
          <w:fldChar w:fldCharType="end"/>
        </w:r>
      </w:hyperlink>
    </w:p>
    <w:p w14:paraId="064A2A7B" w14:textId="7F44A69E" w:rsidR="00693273" w:rsidRDefault="0000122B">
      <w:pPr>
        <w:pStyle w:val="21"/>
        <w:rPr>
          <w:rFonts w:asciiTheme="minorHAnsi" w:eastAsiaTheme="minorEastAsia" w:hAnsiTheme="minorHAnsi" w:cstheme="minorBidi"/>
          <w:szCs w:val="22"/>
        </w:rPr>
      </w:pPr>
      <w:hyperlink w:anchor="_Toc406926715" w:history="1">
        <w:r w:rsidR="00693273" w:rsidRPr="004767DE">
          <w:rPr>
            <w:rStyle w:val="ab"/>
            <w:rFonts w:hint="eastAsia"/>
          </w:rPr>
          <w:t>２　ニーズ調査結果からみる状況</w:t>
        </w:r>
        <w:r w:rsidR="00693273">
          <w:rPr>
            <w:webHidden/>
          </w:rPr>
          <w:tab/>
        </w:r>
        <w:r w:rsidR="00693273">
          <w:rPr>
            <w:webHidden/>
          </w:rPr>
          <w:fldChar w:fldCharType="begin"/>
        </w:r>
        <w:r w:rsidR="00693273">
          <w:rPr>
            <w:webHidden/>
          </w:rPr>
          <w:instrText xml:space="preserve"> PAGEREF _Toc406926715 \h </w:instrText>
        </w:r>
        <w:r w:rsidR="00693273">
          <w:rPr>
            <w:webHidden/>
          </w:rPr>
        </w:r>
        <w:r w:rsidR="00693273">
          <w:rPr>
            <w:webHidden/>
          </w:rPr>
          <w:fldChar w:fldCharType="separate"/>
        </w:r>
        <w:r>
          <w:rPr>
            <w:webHidden/>
          </w:rPr>
          <w:t>12</w:t>
        </w:r>
        <w:r w:rsidR="00693273">
          <w:rPr>
            <w:webHidden/>
          </w:rPr>
          <w:fldChar w:fldCharType="end"/>
        </w:r>
      </w:hyperlink>
    </w:p>
    <w:p w14:paraId="664C6090" w14:textId="5BFB52E6" w:rsidR="00693273" w:rsidRDefault="0000122B">
      <w:pPr>
        <w:pStyle w:val="31"/>
        <w:tabs>
          <w:tab w:val="right" w:leader="dot" w:pos="9060"/>
        </w:tabs>
        <w:rPr>
          <w:rFonts w:asciiTheme="minorHAnsi" w:eastAsiaTheme="minorEastAsia" w:hAnsiTheme="minorHAnsi" w:cstheme="minorBidi"/>
          <w:noProof/>
          <w:szCs w:val="22"/>
        </w:rPr>
      </w:pPr>
      <w:hyperlink w:anchor="_Toc406926716" w:history="1">
        <w:r w:rsidR="00693273" w:rsidRPr="004767DE">
          <w:rPr>
            <w:rStyle w:val="ab"/>
            <w:rFonts w:hint="eastAsia"/>
            <w:noProof/>
          </w:rPr>
          <w:t>（１）子育てに関する不安や負担</w:t>
        </w:r>
        <w:r w:rsidR="00693273">
          <w:rPr>
            <w:noProof/>
            <w:webHidden/>
          </w:rPr>
          <w:tab/>
        </w:r>
        <w:r w:rsidR="00693273">
          <w:rPr>
            <w:noProof/>
            <w:webHidden/>
          </w:rPr>
          <w:fldChar w:fldCharType="begin"/>
        </w:r>
        <w:r w:rsidR="00693273">
          <w:rPr>
            <w:noProof/>
            <w:webHidden/>
          </w:rPr>
          <w:instrText xml:space="preserve"> PAGEREF _Toc406926716 \h </w:instrText>
        </w:r>
        <w:r w:rsidR="00693273">
          <w:rPr>
            <w:noProof/>
            <w:webHidden/>
          </w:rPr>
        </w:r>
        <w:r w:rsidR="00693273">
          <w:rPr>
            <w:noProof/>
            <w:webHidden/>
          </w:rPr>
          <w:fldChar w:fldCharType="separate"/>
        </w:r>
        <w:r>
          <w:rPr>
            <w:noProof/>
            <w:webHidden/>
          </w:rPr>
          <w:t>12</w:t>
        </w:r>
        <w:r w:rsidR="00693273">
          <w:rPr>
            <w:noProof/>
            <w:webHidden/>
          </w:rPr>
          <w:fldChar w:fldCharType="end"/>
        </w:r>
      </w:hyperlink>
    </w:p>
    <w:p w14:paraId="1B2150C7" w14:textId="75604A24" w:rsidR="00693273" w:rsidRDefault="0000122B">
      <w:pPr>
        <w:pStyle w:val="31"/>
        <w:tabs>
          <w:tab w:val="right" w:leader="dot" w:pos="9060"/>
        </w:tabs>
        <w:rPr>
          <w:rFonts w:asciiTheme="minorHAnsi" w:eastAsiaTheme="minorEastAsia" w:hAnsiTheme="minorHAnsi" w:cstheme="minorBidi"/>
          <w:noProof/>
          <w:szCs w:val="22"/>
        </w:rPr>
      </w:pPr>
      <w:hyperlink w:anchor="_Toc406926717" w:history="1">
        <w:r w:rsidR="00693273" w:rsidRPr="004767DE">
          <w:rPr>
            <w:rStyle w:val="ab"/>
            <w:rFonts w:hint="eastAsia"/>
            <w:noProof/>
          </w:rPr>
          <w:t>（２）子育てに関する悩みや気になること</w:t>
        </w:r>
        <w:r w:rsidR="00693273">
          <w:rPr>
            <w:noProof/>
            <w:webHidden/>
          </w:rPr>
          <w:tab/>
        </w:r>
        <w:r w:rsidR="00693273">
          <w:rPr>
            <w:noProof/>
            <w:webHidden/>
          </w:rPr>
          <w:fldChar w:fldCharType="begin"/>
        </w:r>
        <w:r w:rsidR="00693273">
          <w:rPr>
            <w:noProof/>
            <w:webHidden/>
          </w:rPr>
          <w:instrText xml:space="preserve"> PAGEREF _Toc406926717 \h </w:instrText>
        </w:r>
        <w:r w:rsidR="00693273">
          <w:rPr>
            <w:noProof/>
            <w:webHidden/>
          </w:rPr>
        </w:r>
        <w:r w:rsidR="00693273">
          <w:rPr>
            <w:noProof/>
            <w:webHidden/>
          </w:rPr>
          <w:fldChar w:fldCharType="separate"/>
        </w:r>
        <w:r>
          <w:rPr>
            <w:noProof/>
            <w:webHidden/>
          </w:rPr>
          <w:t>13</w:t>
        </w:r>
        <w:r w:rsidR="00693273">
          <w:rPr>
            <w:noProof/>
            <w:webHidden/>
          </w:rPr>
          <w:fldChar w:fldCharType="end"/>
        </w:r>
      </w:hyperlink>
    </w:p>
    <w:p w14:paraId="68249B50" w14:textId="213CC41D" w:rsidR="00693273" w:rsidRDefault="0000122B">
      <w:pPr>
        <w:pStyle w:val="31"/>
        <w:tabs>
          <w:tab w:val="right" w:leader="dot" w:pos="9060"/>
        </w:tabs>
        <w:rPr>
          <w:rFonts w:asciiTheme="minorHAnsi" w:eastAsiaTheme="minorEastAsia" w:hAnsiTheme="minorHAnsi" w:cstheme="minorBidi"/>
          <w:noProof/>
          <w:szCs w:val="22"/>
        </w:rPr>
      </w:pPr>
      <w:hyperlink w:anchor="_Toc406926718" w:history="1">
        <w:r w:rsidR="00693273" w:rsidRPr="004767DE">
          <w:rPr>
            <w:rStyle w:val="ab"/>
            <w:rFonts w:hint="eastAsia"/>
            <w:noProof/>
          </w:rPr>
          <w:t>（３）仕事と子育てを両立させる上で大変だと感じること</w:t>
        </w:r>
        <w:r w:rsidR="00693273">
          <w:rPr>
            <w:noProof/>
            <w:webHidden/>
          </w:rPr>
          <w:tab/>
        </w:r>
        <w:r w:rsidR="00693273">
          <w:rPr>
            <w:noProof/>
            <w:webHidden/>
          </w:rPr>
          <w:fldChar w:fldCharType="begin"/>
        </w:r>
        <w:r w:rsidR="00693273">
          <w:rPr>
            <w:noProof/>
            <w:webHidden/>
          </w:rPr>
          <w:instrText xml:space="preserve"> PAGEREF _Toc406926718 \h </w:instrText>
        </w:r>
        <w:r w:rsidR="00693273">
          <w:rPr>
            <w:noProof/>
            <w:webHidden/>
          </w:rPr>
        </w:r>
        <w:r w:rsidR="00693273">
          <w:rPr>
            <w:noProof/>
            <w:webHidden/>
          </w:rPr>
          <w:fldChar w:fldCharType="separate"/>
        </w:r>
        <w:r>
          <w:rPr>
            <w:noProof/>
            <w:webHidden/>
          </w:rPr>
          <w:t>14</w:t>
        </w:r>
        <w:r w:rsidR="00693273">
          <w:rPr>
            <w:noProof/>
            <w:webHidden/>
          </w:rPr>
          <w:fldChar w:fldCharType="end"/>
        </w:r>
      </w:hyperlink>
    </w:p>
    <w:p w14:paraId="5F672EAB" w14:textId="2DA67444" w:rsidR="00693273" w:rsidRDefault="0000122B">
      <w:pPr>
        <w:pStyle w:val="31"/>
        <w:tabs>
          <w:tab w:val="right" w:leader="dot" w:pos="9060"/>
        </w:tabs>
        <w:rPr>
          <w:rFonts w:asciiTheme="minorHAnsi" w:eastAsiaTheme="minorEastAsia" w:hAnsiTheme="minorHAnsi" w:cstheme="minorBidi"/>
          <w:noProof/>
          <w:szCs w:val="22"/>
        </w:rPr>
      </w:pPr>
      <w:hyperlink w:anchor="_Toc406926719" w:history="1">
        <w:r w:rsidR="00693273" w:rsidRPr="004767DE">
          <w:rPr>
            <w:rStyle w:val="ab"/>
            <w:rFonts w:hint="eastAsia"/>
            <w:noProof/>
          </w:rPr>
          <w:t>（４）子育て・定住施策である市の事業の必要性</w:t>
        </w:r>
        <w:r w:rsidR="00693273">
          <w:rPr>
            <w:noProof/>
            <w:webHidden/>
          </w:rPr>
          <w:tab/>
        </w:r>
        <w:r w:rsidR="00693273">
          <w:rPr>
            <w:noProof/>
            <w:webHidden/>
          </w:rPr>
          <w:fldChar w:fldCharType="begin"/>
        </w:r>
        <w:r w:rsidR="00693273">
          <w:rPr>
            <w:noProof/>
            <w:webHidden/>
          </w:rPr>
          <w:instrText xml:space="preserve"> PAGEREF _Toc406926719 \h </w:instrText>
        </w:r>
        <w:r w:rsidR="00693273">
          <w:rPr>
            <w:noProof/>
            <w:webHidden/>
          </w:rPr>
        </w:r>
        <w:r w:rsidR="00693273">
          <w:rPr>
            <w:noProof/>
            <w:webHidden/>
          </w:rPr>
          <w:fldChar w:fldCharType="separate"/>
        </w:r>
        <w:r>
          <w:rPr>
            <w:noProof/>
            <w:webHidden/>
          </w:rPr>
          <w:t>15</w:t>
        </w:r>
        <w:r w:rsidR="00693273">
          <w:rPr>
            <w:noProof/>
            <w:webHidden/>
          </w:rPr>
          <w:fldChar w:fldCharType="end"/>
        </w:r>
      </w:hyperlink>
    </w:p>
    <w:p w14:paraId="14763176" w14:textId="239F4FB3" w:rsidR="00693273" w:rsidRDefault="0000122B">
      <w:pPr>
        <w:pStyle w:val="21"/>
        <w:rPr>
          <w:rFonts w:asciiTheme="minorHAnsi" w:eastAsiaTheme="minorEastAsia" w:hAnsiTheme="minorHAnsi" w:cstheme="minorBidi"/>
          <w:szCs w:val="22"/>
        </w:rPr>
      </w:pPr>
      <w:hyperlink w:anchor="_Toc406926720" w:history="1">
        <w:r w:rsidR="00693273" w:rsidRPr="004767DE">
          <w:rPr>
            <w:rStyle w:val="ab"/>
            <w:rFonts w:hint="eastAsia"/>
          </w:rPr>
          <w:t>３　現状と課題の整理</w:t>
        </w:r>
        <w:r w:rsidR="00693273">
          <w:rPr>
            <w:webHidden/>
          </w:rPr>
          <w:tab/>
        </w:r>
        <w:r w:rsidR="00693273">
          <w:rPr>
            <w:webHidden/>
          </w:rPr>
          <w:fldChar w:fldCharType="begin"/>
        </w:r>
        <w:r w:rsidR="00693273">
          <w:rPr>
            <w:webHidden/>
          </w:rPr>
          <w:instrText xml:space="preserve"> PAGEREF _Toc406926720 \h </w:instrText>
        </w:r>
        <w:r w:rsidR="00693273">
          <w:rPr>
            <w:webHidden/>
          </w:rPr>
        </w:r>
        <w:r w:rsidR="00693273">
          <w:rPr>
            <w:webHidden/>
          </w:rPr>
          <w:fldChar w:fldCharType="separate"/>
        </w:r>
        <w:r>
          <w:rPr>
            <w:webHidden/>
          </w:rPr>
          <w:t>16</w:t>
        </w:r>
        <w:r w:rsidR="00693273">
          <w:rPr>
            <w:webHidden/>
          </w:rPr>
          <w:fldChar w:fldCharType="end"/>
        </w:r>
      </w:hyperlink>
    </w:p>
    <w:p w14:paraId="15543F75" w14:textId="5DFB6DB2" w:rsidR="00693273" w:rsidRDefault="0000122B">
      <w:pPr>
        <w:pStyle w:val="31"/>
        <w:tabs>
          <w:tab w:val="right" w:leader="dot" w:pos="9060"/>
        </w:tabs>
        <w:rPr>
          <w:rFonts w:asciiTheme="minorHAnsi" w:eastAsiaTheme="minorEastAsia" w:hAnsiTheme="minorHAnsi" w:cstheme="minorBidi"/>
          <w:noProof/>
          <w:szCs w:val="22"/>
        </w:rPr>
      </w:pPr>
      <w:hyperlink w:anchor="_Toc406926721" w:history="1">
        <w:r w:rsidR="00693273" w:rsidRPr="004767DE">
          <w:rPr>
            <w:rStyle w:val="ab"/>
            <w:rFonts w:hint="eastAsia"/>
            <w:noProof/>
          </w:rPr>
          <w:t>（１）地域における切れ目ない子育て支援の推進</w:t>
        </w:r>
        <w:r w:rsidR="00693273">
          <w:rPr>
            <w:noProof/>
            <w:webHidden/>
          </w:rPr>
          <w:tab/>
        </w:r>
        <w:r w:rsidR="00693273">
          <w:rPr>
            <w:noProof/>
            <w:webHidden/>
          </w:rPr>
          <w:fldChar w:fldCharType="begin"/>
        </w:r>
        <w:r w:rsidR="00693273">
          <w:rPr>
            <w:noProof/>
            <w:webHidden/>
          </w:rPr>
          <w:instrText xml:space="preserve"> PAGEREF _Toc406926721 \h </w:instrText>
        </w:r>
        <w:r w:rsidR="00693273">
          <w:rPr>
            <w:noProof/>
            <w:webHidden/>
          </w:rPr>
        </w:r>
        <w:r w:rsidR="00693273">
          <w:rPr>
            <w:noProof/>
            <w:webHidden/>
          </w:rPr>
          <w:fldChar w:fldCharType="separate"/>
        </w:r>
        <w:r>
          <w:rPr>
            <w:noProof/>
            <w:webHidden/>
          </w:rPr>
          <w:t>16</w:t>
        </w:r>
        <w:r w:rsidR="00693273">
          <w:rPr>
            <w:noProof/>
            <w:webHidden/>
          </w:rPr>
          <w:fldChar w:fldCharType="end"/>
        </w:r>
      </w:hyperlink>
    </w:p>
    <w:p w14:paraId="3EAE48CA" w14:textId="1618A8D2" w:rsidR="00693273" w:rsidRDefault="0000122B">
      <w:pPr>
        <w:pStyle w:val="31"/>
        <w:tabs>
          <w:tab w:val="right" w:leader="dot" w:pos="9060"/>
        </w:tabs>
        <w:rPr>
          <w:rFonts w:asciiTheme="minorHAnsi" w:eastAsiaTheme="minorEastAsia" w:hAnsiTheme="minorHAnsi" w:cstheme="minorBidi"/>
          <w:noProof/>
          <w:szCs w:val="22"/>
        </w:rPr>
      </w:pPr>
      <w:hyperlink w:anchor="_Toc406926727" w:history="1">
        <w:r w:rsidR="00693273" w:rsidRPr="004767DE">
          <w:rPr>
            <w:rStyle w:val="ab"/>
            <w:rFonts w:hint="eastAsia"/>
            <w:noProof/>
          </w:rPr>
          <w:t>（２）仕事と子育てとの両立の推進</w:t>
        </w:r>
        <w:r w:rsidR="00693273">
          <w:rPr>
            <w:noProof/>
            <w:webHidden/>
          </w:rPr>
          <w:tab/>
        </w:r>
        <w:r w:rsidR="00693273">
          <w:rPr>
            <w:noProof/>
            <w:webHidden/>
          </w:rPr>
          <w:fldChar w:fldCharType="begin"/>
        </w:r>
        <w:r w:rsidR="00693273">
          <w:rPr>
            <w:noProof/>
            <w:webHidden/>
          </w:rPr>
          <w:instrText xml:space="preserve"> PAGEREF _Toc406926727 \h </w:instrText>
        </w:r>
        <w:r w:rsidR="00693273">
          <w:rPr>
            <w:noProof/>
            <w:webHidden/>
          </w:rPr>
        </w:r>
        <w:r w:rsidR="00693273">
          <w:rPr>
            <w:noProof/>
            <w:webHidden/>
          </w:rPr>
          <w:fldChar w:fldCharType="separate"/>
        </w:r>
        <w:r>
          <w:rPr>
            <w:noProof/>
            <w:webHidden/>
          </w:rPr>
          <w:t>22</w:t>
        </w:r>
        <w:r w:rsidR="00693273">
          <w:rPr>
            <w:noProof/>
            <w:webHidden/>
          </w:rPr>
          <w:fldChar w:fldCharType="end"/>
        </w:r>
      </w:hyperlink>
    </w:p>
    <w:p w14:paraId="06478424" w14:textId="6CE4E46B" w:rsidR="00693273" w:rsidRDefault="0000122B">
      <w:pPr>
        <w:pStyle w:val="31"/>
        <w:tabs>
          <w:tab w:val="right" w:leader="dot" w:pos="9060"/>
        </w:tabs>
        <w:rPr>
          <w:rFonts w:asciiTheme="minorHAnsi" w:eastAsiaTheme="minorEastAsia" w:hAnsiTheme="minorHAnsi" w:cstheme="minorBidi"/>
          <w:noProof/>
          <w:szCs w:val="22"/>
        </w:rPr>
      </w:pPr>
      <w:hyperlink w:anchor="_Toc406926731" w:history="1">
        <w:r w:rsidR="00693273" w:rsidRPr="004767DE">
          <w:rPr>
            <w:rStyle w:val="ab"/>
            <w:rFonts w:hint="eastAsia"/>
            <w:noProof/>
          </w:rPr>
          <w:t>（</w:t>
        </w:r>
        <w:r w:rsidR="00137825">
          <w:rPr>
            <w:rStyle w:val="ab"/>
            <w:rFonts w:asciiTheme="minorEastAsia" w:eastAsiaTheme="minorEastAsia" w:hAnsiTheme="minorEastAsia" w:hint="eastAsia"/>
            <w:noProof/>
          </w:rPr>
          <w:t>３</w:t>
        </w:r>
        <w:r w:rsidR="00693273" w:rsidRPr="004767DE">
          <w:rPr>
            <w:rStyle w:val="ab"/>
            <w:rFonts w:hint="eastAsia"/>
            <w:noProof/>
          </w:rPr>
          <w:t>）母親や乳幼児などの健康確保と増進</w:t>
        </w:r>
        <w:r w:rsidR="00693273">
          <w:rPr>
            <w:noProof/>
            <w:webHidden/>
          </w:rPr>
          <w:tab/>
        </w:r>
        <w:r w:rsidR="00693273">
          <w:rPr>
            <w:noProof/>
            <w:webHidden/>
          </w:rPr>
          <w:fldChar w:fldCharType="begin"/>
        </w:r>
        <w:r w:rsidR="00693273">
          <w:rPr>
            <w:noProof/>
            <w:webHidden/>
          </w:rPr>
          <w:instrText xml:space="preserve"> PAGEREF _Toc406926731 \h </w:instrText>
        </w:r>
        <w:r w:rsidR="00693273">
          <w:rPr>
            <w:noProof/>
            <w:webHidden/>
          </w:rPr>
        </w:r>
        <w:r w:rsidR="00693273">
          <w:rPr>
            <w:noProof/>
            <w:webHidden/>
          </w:rPr>
          <w:fldChar w:fldCharType="separate"/>
        </w:r>
        <w:r>
          <w:rPr>
            <w:noProof/>
            <w:webHidden/>
          </w:rPr>
          <w:t>24</w:t>
        </w:r>
        <w:r w:rsidR="00693273">
          <w:rPr>
            <w:noProof/>
            <w:webHidden/>
          </w:rPr>
          <w:fldChar w:fldCharType="end"/>
        </w:r>
      </w:hyperlink>
    </w:p>
    <w:p w14:paraId="607E564C" w14:textId="5895FAC2" w:rsidR="00693273" w:rsidRDefault="0000122B">
      <w:pPr>
        <w:pStyle w:val="31"/>
        <w:tabs>
          <w:tab w:val="right" w:leader="dot" w:pos="9060"/>
        </w:tabs>
        <w:rPr>
          <w:rFonts w:asciiTheme="minorHAnsi" w:eastAsiaTheme="minorEastAsia" w:hAnsiTheme="minorHAnsi" w:cstheme="minorBidi"/>
          <w:noProof/>
          <w:szCs w:val="22"/>
        </w:rPr>
      </w:pPr>
      <w:hyperlink w:anchor="_Toc406926735" w:history="1">
        <w:r w:rsidR="00693273" w:rsidRPr="004767DE">
          <w:rPr>
            <w:rStyle w:val="ab"/>
            <w:rFonts w:hint="eastAsia"/>
            <w:noProof/>
          </w:rPr>
          <w:t>（４）子どもにやさしい環境整備の充実</w:t>
        </w:r>
        <w:r w:rsidR="00693273">
          <w:rPr>
            <w:noProof/>
            <w:webHidden/>
          </w:rPr>
          <w:tab/>
        </w:r>
        <w:r w:rsidR="00693273">
          <w:rPr>
            <w:noProof/>
            <w:webHidden/>
          </w:rPr>
          <w:fldChar w:fldCharType="begin"/>
        </w:r>
        <w:r w:rsidR="00693273">
          <w:rPr>
            <w:noProof/>
            <w:webHidden/>
          </w:rPr>
          <w:instrText xml:space="preserve"> PAGEREF _Toc406926735 \h </w:instrText>
        </w:r>
        <w:r w:rsidR="00693273">
          <w:rPr>
            <w:noProof/>
            <w:webHidden/>
          </w:rPr>
        </w:r>
        <w:r w:rsidR="00693273">
          <w:rPr>
            <w:noProof/>
            <w:webHidden/>
          </w:rPr>
          <w:fldChar w:fldCharType="separate"/>
        </w:r>
        <w:r>
          <w:rPr>
            <w:noProof/>
            <w:webHidden/>
          </w:rPr>
          <w:t>26</w:t>
        </w:r>
        <w:r w:rsidR="00693273">
          <w:rPr>
            <w:noProof/>
            <w:webHidden/>
          </w:rPr>
          <w:fldChar w:fldCharType="end"/>
        </w:r>
      </w:hyperlink>
    </w:p>
    <w:p w14:paraId="64E5F60D" w14:textId="02C57789" w:rsidR="00693273" w:rsidRDefault="0000122B">
      <w:pPr>
        <w:pStyle w:val="31"/>
        <w:tabs>
          <w:tab w:val="right" w:leader="dot" w:pos="9060"/>
        </w:tabs>
        <w:rPr>
          <w:rFonts w:asciiTheme="minorHAnsi" w:eastAsiaTheme="minorEastAsia" w:hAnsiTheme="minorHAnsi" w:cstheme="minorBidi"/>
          <w:noProof/>
          <w:szCs w:val="22"/>
        </w:rPr>
      </w:pPr>
      <w:hyperlink w:anchor="_Toc406926738" w:history="1">
        <w:r w:rsidR="00693273" w:rsidRPr="004767DE">
          <w:rPr>
            <w:rStyle w:val="ab"/>
            <w:rFonts w:hint="eastAsia"/>
            <w:noProof/>
          </w:rPr>
          <w:t>（５）教育環境の整備と健全育成の充実</w:t>
        </w:r>
        <w:r w:rsidR="00693273">
          <w:rPr>
            <w:noProof/>
            <w:webHidden/>
          </w:rPr>
          <w:tab/>
        </w:r>
        <w:r w:rsidR="00693273">
          <w:rPr>
            <w:noProof/>
            <w:webHidden/>
          </w:rPr>
          <w:fldChar w:fldCharType="begin"/>
        </w:r>
        <w:r w:rsidR="00693273">
          <w:rPr>
            <w:noProof/>
            <w:webHidden/>
          </w:rPr>
          <w:instrText xml:space="preserve"> PAGEREF _Toc406926738 \h </w:instrText>
        </w:r>
        <w:r w:rsidR="00693273">
          <w:rPr>
            <w:noProof/>
            <w:webHidden/>
          </w:rPr>
        </w:r>
        <w:r w:rsidR="00693273">
          <w:rPr>
            <w:noProof/>
            <w:webHidden/>
          </w:rPr>
          <w:fldChar w:fldCharType="separate"/>
        </w:r>
        <w:r>
          <w:rPr>
            <w:noProof/>
            <w:webHidden/>
          </w:rPr>
          <w:t>28</w:t>
        </w:r>
        <w:r w:rsidR="00693273">
          <w:rPr>
            <w:noProof/>
            <w:webHidden/>
          </w:rPr>
          <w:fldChar w:fldCharType="end"/>
        </w:r>
      </w:hyperlink>
    </w:p>
    <w:p w14:paraId="6F02F9BA" w14:textId="266262F2" w:rsidR="00693273" w:rsidRDefault="0000122B">
      <w:pPr>
        <w:pStyle w:val="31"/>
        <w:tabs>
          <w:tab w:val="right" w:leader="dot" w:pos="9060"/>
        </w:tabs>
        <w:rPr>
          <w:rFonts w:asciiTheme="minorHAnsi" w:eastAsiaTheme="minorEastAsia" w:hAnsiTheme="minorHAnsi" w:cstheme="minorBidi"/>
          <w:noProof/>
          <w:szCs w:val="22"/>
        </w:rPr>
      </w:pPr>
      <w:hyperlink w:anchor="_Toc406926745" w:history="1">
        <w:r w:rsidR="00693273" w:rsidRPr="004767DE">
          <w:rPr>
            <w:rStyle w:val="ab"/>
            <w:rFonts w:hint="eastAsia"/>
            <w:noProof/>
          </w:rPr>
          <w:t>（６）支援を必要とする子どもへの取り組みの充実</w:t>
        </w:r>
        <w:r w:rsidR="00693273">
          <w:rPr>
            <w:noProof/>
            <w:webHidden/>
          </w:rPr>
          <w:tab/>
        </w:r>
        <w:r w:rsidR="00693273">
          <w:rPr>
            <w:noProof/>
            <w:webHidden/>
          </w:rPr>
          <w:fldChar w:fldCharType="begin"/>
        </w:r>
        <w:r w:rsidR="00693273">
          <w:rPr>
            <w:noProof/>
            <w:webHidden/>
          </w:rPr>
          <w:instrText xml:space="preserve"> PAGEREF _Toc406926745 \h </w:instrText>
        </w:r>
        <w:r w:rsidR="00693273">
          <w:rPr>
            <w:noProof/>
            <w:webHidden/>
          </w:rPr>
        </w:r>
        <w:r w:rsidR="00693273">
          <w:rPr>
            <w:noProof/>
            <w:webHidden/>
          </w:rPr>
          <w:fldChar w:fldCharType="separate"/>
        </w:r>
        <w:r>
          <w:rPr>
            <w:noProof/>
            <w:webHidden/>
          </w:rPr>
          <w:t>32</w:t>
        </w:r>
        <w:r w:rsidR="00693273">
          <w:rPr>
            <w:noProof/>
            <w:webHidden/>
          </w:rPr>
          <w:fldChar w:fldCharType="end"/>
        </w:r>
      </w:hyperlink>
    </w:p>
    <w:p w14:paraId="10699AB9" w14:textId="29D6F990" w:rsidR="00693273" w:rsidRDefault="0000122B">
      <w:pPr>
        <w:pStyle w:val="11"/>
        <w:tabs>
          <w:tab w:val="right" w:leader="dot" w:pos="9060"/>
        </w:tabs>
        <w:rPr>
          <w:rFonts w:asciiTheme="minorHAnsi" w:eastAsiaTheme="minorEastAsia" w:hAnsiTheme="minorHAnsi" w:cstheme="minorBidi"/>
          <w:noProof/>
          <w:szCs w:val="22"/>
        </w:rPr>
      </w:pPr>
      <w:hyperlink w:anchor="_Toc406926750" w:history="1">
        <w:r w:rsidR="00693273" w:rsidRPr="004767DE">
          <w:rPr>
            <w:rStyle w:val="ab"/>
            <w:rFonts w:ascii="HG丸ｺﾞｼｯｸM-PRO" w:eastAsia="HG丸ｺﾞｼｯｸM-PRO" w:hint="eastAsia"/>
            <w:b/>
            <w:caps/>
            <w:noProof/>
            <w14:textOutline w14:w="4495" w14:cap="flat" w14:cmpd="sng" w14:algn="ctr">
              <w14:solidFill>
                <w14:schemeClr w14:val="tx1"/>
              </w14:solidFill>
              <w14:prstDash w14:val="solid"/>
              <w14:round/>
            </w14:textOutline>
          </w:rPr>
          <w:t>第３章　基本理念と基本目標</w:t>
        </w:r>
        <w:r w:rsidR="00693273">
          <w:rPr>
            <w:noProof/>
            <w:webHidden/>
          </w:rPr>
          <w:tab/>
        </w:r>
        <w:r w:rsidR="00693273">
          <w:rPr>
            <w:noProof/>
            <w:webHidden/>
          </w:rPr>
          <w:fldChar w:fldCharType="begin"/>
        </w:r>
        <w:r w:rsidR="00693273">
          <w:rPr>
            <w:noProof/>
            <w:webHidden/>
          </w:rPr>
          <w:instrText xml:space="preserve"> PAGEREF _Toc406926750 \h </w:instrText>
        </w:r>
        <w:r w:rsidR="00693273">
          <w:rPr>
            <w:noProof/>
            <w:webHidden/>
          </w:rPr>
        </w:r>
        <w:r w:rsidR="00693273">
          <w:rPr>
            <w:noProof/>
            <w:webHidden/>
          </w:rPr>
          <w:fldChar w:fldCharType="separate"/>
        </w:r>
        <w:r>
          <w:rPr>
            <w:noProof/>
            <w:webHidden/>
          </w:rPr>
          <w:t>35</w:t>
        </w:r>
        <w:r w:rsidR="00693273">
          <w:rPr>
            <w:noProof/>
            <w:webHidden/>
          </w:rPr>
          <w:fldChar w:fldCharType="end"/>
        </w:r>
      </w:hyperlink>
    </w:p>
    <w:p w14:paraId="3E61643B" w14:textId="676AB927" w:rsidR="00693273" w:rsidRDefault="0000122B">
      <w:pPr>
        <w:pStyle w:val="21"/>
        <w:rPr>
          <w:rFonts w:asciiTheme="minorHAnsi" w:eastAsiaTheme="minorEastAsia" w:hAnsiTheme="minorHAnsi" w:cstheme="minorBidi"/>
          <w:szCs w:val="22"/>
        </w:rPr>
      </w:pPr>
      <w:hyperlink w:anchor="_Toc406926751" w:history="1">
        <w:r w:rsidR="00693273" w:rsidRPr="004767DE">
          <w:rPr>
            <w:rStyle w:val="ab"/>
            <w:rFonts w:hint="eastAsia"/>
          </w:rPr>
          <w:t>１　計画の基本理念</w:t>
        </w:r>
        <w:r w:rsidR="00693273">
          <w:rPr>
            <w:webHidden/>
          </w:rPr>
          <w:tab/>
        </w:r>
        <w:r w:rsidR="00693273">
          <w:rPr>
            <w:webHidden/>
          </w:rPr>
          <w:fldChar w:fldCharType="begin"/>
        </w:r>
        <w:r w:rsidR="00693273">
          <w:rPr>
            <w:webHidden/>
          </w:rPr>
          <w:instrText xml:space="preserve"> PAGEREF _Toc406926751 \h </w:instrText>
        </w:r>
        <w:r w:rsidR="00693273">
          <w:rPr>
            <w:webHidden/>
          </w:rPr>
        </w:r>
        <w:r w:rsidR="00693273">
          <w:rPr>
            <w:webHidden/>
          </w:rPr>
          <w:fldChar w:fldCharType="separate"/>
        </w:r>
        <w:r>
          <w:rPr>
            <w:webHidden/>
          </w:rPr>
          <w:t>35</w:t>
        </w:r>
        <w:r w:rsidR="00693273">
          <w:rPr>
            <w:webHidden/>
          </w:rPr>
          <w:fldChar w:fldCharType="end"/>
        </w:r>
      </w:hyperlink>
    </w:p>
    <w:p w14:paraId="394EF580" w14:textId="3CB23D3E" w:rsidR="00693273" w:rsidRDefault="0000122B">
      <w:pPr>
        <w:pStyle w:val="21"/>
        <w:rPr>
          <w:rFonts w:asciiTheme="minorHAnsi" w:eastAsiaTheme="minorEastAsia" w:hAnsiTheme="minorHAnsi" w:cstheme="minorBidi"/>
          <w:szCs w:val="22"/>
        </w:rPr>
      </w:pPr>
      <w:hyperlink w:anchor="_Toc406926752" w:history="1">
        <w:r w:rsidR="00693273" w:rsidRPr="004767DE">
          <w:rPr>
            <w:rStyle w:val="ab"/>
            <w:rFonts w:hint="eastAsia"/>
          </w:rPr>
          <w:t>２　計画の基本目標</w:t>
        </w:r>
        <w:r w:rsidR="00693273">
          <w:rPr>
            <w:webHidden/>
          </w:rPr>
          <w:tab/>
        </w:r>
        <w:r w:rsidR="00693273">
          <w:rPr>
            <w:webHidden/>
          </w:rPr>
          <w:fldChar w:fldCharType="begin"/>
        </w:r>
        <w:r w:rsidR="00693273">
          <w:rPr>
            <w:webHidden/>
          </w:rPr>
          <w:instrText xml:space="preserve"> PAGEREF _Toc406926752 \h </w:instrText>
        </w:r>
        <w:r w:rsidR="00693273">
          <w:rPr>
            <w:webHidden/>
          </w:rPr>
        </w:r>
        <w:r w:rsidR="00693273">
          <w:rPr>
            <w:webHidden/>
          </w:rPr>
          <w:fldChar w:fldCharType="separate"/>
        </w:r>
        <w:r>
          <w:rPr>
            <w:webHidden/>
          </w:rPr>
          <w:t>36</w:t>
        </w:r>
        <w:r w:rsidR="00693273">
          <w:rPr>
            <w:webHidden/>
          </w:rPr>
          <w:fldChar w:fldCharType="end"/>
        </w:r>
      </w:hyperlink>
    </w:p>
    <w:p w14:paraId="252D0B5D" w14:textId="7CD7C1B2" w:rsidR="00693273" w:rsidRPr="00396403" w:rsidRDefault="0000122B">
      <w:pPr>
        <w:pStyle w:val="31"/>
        <w:tabs>
          <w:tab w:val="right" w:leader="dot" w:pos="9060"/>
        </w:tabs>
        <w:rPr>
          <w:rStyle w:val="ab"/>
        </w:rPr>
      </w:pPr>
      <w:hyperlink w:anchor="_Toc406926753" w:history="1">
        <w:r w:rsidR="00693273" w:rsidRPr="00396403">
          <w:rPr>
            <w:rStyle w:val="ab"/>
            <w:rFonts w:hint="eastAsia"/>
            <w:noProof/>
          </w:rPr>
          <w:t>基本目標１　地域における切れ目ない子育て支援の推進</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_Toc406926753 \h </w:instrText>
        </w:r>
        <w:r w:rsidR="00693273" w:rsidRPr="00396403">
          <w:rPr>
            <w:rStyle w:val="ab"/>
            <w:webHidden/>
          </w:rPr>
        </w:r>
        <w:r w:rsidR="00693273" w:rsidRPr="00396403">
          <w:rPr>
            <w:rStyle w:val="ab"/>
            <w:webHidden/>
          </w:rPr>
          <w:fldChar w:fldCharType="separate"/>
        </w:r>
        <w:r>
          <w:rPr>
            <w:rStyle w:val="ab"/>
            <w:noProof/>
            <w:webHidden/>
          </w:rPr>
          <w:t>36</w:t>
        </w:r>
        <w:r w:rsidR="00693273" w:rsidRPr="00396403">
          <w:rPr>
            <w:rStyle w:val="ab"/>
            <w:webHidden/>
          </w:rPr>
          <w:fldChar w:fldCharType="end"/>
        </w:r>
      </w:hyperlink>
    </w:p>
    <w:p w14:paraId="4C19BCC9" w14:textId="2A08DB23" w:rsidR="00693273" w:rsidRPr="00396403" w:rsidRDefault="0000122B">
      <w:pPr>
        <w:pStyle w:val="31"/>
        <w:tabs>
          <w:tab w:val="right" w:leader="dot" w:pos="9060"/>
        </w:tabs>
        <w:rPr>
          <w:rStyle w:val="ab"/>
        </w:rPr>
      </w:pPr>
      <w:hyperlink w:anchor="_Toc406926754" w:history="1">
        <w:r w:rsidR="00693273" w:rsidRPr="00396403">
          <w:rPr>
            <w:rStyle w:val="ab"/>
            <w:rFonts w:hint="eastAsia"/>
            <w:noProof/>
          </w:rPr>
          <w:t xml:space="preserve">基本目標２　</w:t>
        </w:r>
        <w:r w:rsidR="00693273" w:rsidRPr="00396403">
          <w:rPr>
            <w:rStyle w:val="ab"/>
            <w:noProof/>
          </w:rPr>
          <w:t xml:space="preserve"> </w:t>
        </w:r>
        <w:r w:rsidR="00693273" w:rsidRPr="00396403">
          <w:rPr>
            <w:rStyle w:val="ab"/>
            <w:rFonts w:hint="eastAsia"/>
            <w:noProof/>
          </w:rPr>
          <w:t>仕事と子育てとの両立の推進</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_Toc406926754 \h </w:instrText>
        </w:r>
        <w:r w:rsidR="00693273" w:rsidRPr="00396403">
          <w:rPr>
            <w:rStyle w:val="ab"/>
            <w:webHidden/>
          </w:rPr>
        </w:r>
        <w:r w:rsidR="00693273" w:rsidRPr="00396403">
          <w:rPr>
            <w:rStyle w:val="ab"/>
            <w:webHidden/>
          </w:rPr>
          <w:fldChar w:fldCharType="separate"/>
        </w:r>
        <w:r>
          <w:rPr>
            <w:rStyle w:val="ab"/>
            <w:noProof/>
            <w:webHidden/>
          </w:rPr>
          <w:t>36</w:t>
        </w:r>
        <w:r w:rsidR="00693273" w:rsidRPr="00396403">
          <w:rPr>
            <w:rStyle w:val="ab"/>
            <w:webHidden/>
          </w:rPr>
          <w:fldChar w:fldCharType="end"/>
        </w:r>
      </w:hyperlink>
    </w:p>
    <w:p w14:paraId="126C483C" w14:textId="0FA8871B" w:rsidR="00693273" w:rsidRPr="00396403" w:rsidRDefault="0000122B">
      <w:pPr>
        <w:pStyle w:val="31"/>
        <w:tabs>
          <w:tab w:val="right" w:leader="dot" w:pos="9060"/>
        </w:tabs>
        <w:rPr>
          <w:rStyle w:val="ab"/>
        </w:rPr>
      </w:pPr>
      <w:hyperlink w:anchor="_Toc406926755" w:history="1">
        <w:r w:rsidR="00693273" w:rsidRPr="00396403">
          <w:rPr>
            <w:rStyle w:val="ab"/>
            <w:rFonts w:hint="eastAsia"/>
            <w:noProof/>
          </w:rPr>
          <w:t xml:space="preserve">基本目標３　</w:t>
        </w:r>
        <w:r w:rsidR="00693273" w:rsidRPr="00396403">
          <w:rPr>
            <w:rStyle w:val="ab"/>
            <w:noProof/>
          </w:rPr>
          <w:t xml:space="preserve"> </w:t>
        </w:r>
        <w:r w:rsidR="00693273" w:rsidRPr="00396403">
          <w:rPr>
            <w:rStyle w:val="ab"/>
            <w:rFonts w:hint="eastAsia"/>
            <w:noProof/>
          </w:rPr>
          <w:t>母親や乳幼児などの健康確保と増進</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_Toc406926755 \h </w:instrText>
        </w:r>
        <w:r w:rsidR="00693273" w:rsidRPr="00396403">
          <w:rPr>
            <w:rStyle w:val="ab"/>
            <w:webHidden/>
          </w:rPr>
        </w:r>
        <w:r w:rsidR="00693273" w:rsidRPr="00396403">
          <w:rPr>
            <w:rStyle w:val="ab"/>
            <w:webHidden/>
          </w:rPr>
          <w:fldChar w:fldCharType="separate"/>
        </w:r>
        <w:r>
          <w:rPr>
            <w:rStyle w:val="ab"/>
            <w:noProof/>
            <w:webHidden/>
          </w:rPr>
          <w:t>36</w:t>
        </w:r>
        <w:r w:rsidR="00693273" w:rsidRPr="00396403">
          <w:rPr>
            <w:rStyle w:val="ab"/>
            <w:webHidden/>
          </w:rPr>
          <w:fldChar w:fldCharType="end"/>
        </w:r>
      </w:hyperlink>
    </w:p>
    <w:p w14:paraId="5F1BD7C6" w14:textId="5E898CE9" w:rsidR="00693273" w:rsidRPr="00396403" w:rsidRDefault="0000122B">
      <w:pPr>
        <w:pStyle w:val="31"/>
        <w:tabs>
          <w:tab w:val="right" w:leader="dot" w:pos="9060"/>
        </w:tabs>
        <w:rPr>
          <w:rStyle w:val="ab"/>
        </w:rPr>
      </w:pPr>
      <w:hyperlink w:anchor="_Toc406926756" w:history="1">
        <w:r w:rsidR="00693273" w:rsidRPr="00396403">
          <w:rPr>
            <w:rStyle w:val="ab"/>
            <w:rFonts w:hint="eastAsia"/>
            <w:noProof/>
          </w:rPr>
          <w:t xml:space="preserve">基本目標４　</w:t>
        </w:r>
        <w:r w:rsidR="00693273" w:rsidRPr="00396403">
          <w:rPr>
            <w:rStyle w:val="ab"/>
            <w:noProof/>
          </w:rPr>
          <w:t xml:space="preserve"> </w:t>
        </w:r>
        <w:r w:rsidR="00693273" w:rsidRPr="00396403">
          <w:rPr>
            <w:rStyle w:val="ab"/>
            <w:rFonts w:hint="eastAsia"/>
            <w:noProof/>
          </w:rPr>
          <w:t>子どもにやさしい環境整備の充実</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_Toc406926756 \h </w:instrText>
        </w:r>
        <w:r w:rsidR="00693273" w:rsidRPr="00396403">
          <w:rPr>
            <w:rStyle w:val="ab"/>
            <w:webHidden/>
          </w:rPr>
        </w:r>
        <w:r w:rsidR="00693273" w:rsidRPr="00396403">
          <w:rPr>
            <w:rStyle w:val="ab"/>
            <w:webHidden/>
          </w:rPr>
          <w:fldChar w:fldCharType="separate"/>
        </w:r>
        <w:r>
          <w:rPr>
            <w:rStyle w:val="ab"/>
            <w:noProof/>
            <w:webHidden/>
          </w:rPr>
          <w:t>37</w:t>
        </w:r>
        <w:r w:rsidR="00693273" w:rsidRPr="00396403">
          <w:rPr>
            <w:rStyle w:val="ab"/>
            <w:webHidden/>
          </w:rPr>
          <w:fldChar w:fldCharType="end"/>
        </w:r>
      </w:hyperlink>
    </w:p>
    <w:p w14:paraId="4A31A6B0" w14:textId="50AC9B86" w:rsidR="00693273" w:rsidRPr="00396403" w:rsidRDefault="0000122B">
      <w:pPr>
        <w:pStyle w:val="31"/>
        <w:tabs>
          <w:tab w:val="right" w:leader="dot" w:pos="9060"/>
        </w:tabs>
        <w:rPr>
          <w:rStyle w:val="ab"/>
        </w:rPr>
      </w:pPr>
      <w:hyperlink w:anchor="_Toc406926757" w:history="1">
        <w:r w:rsidR="00693273" w:rsidRPr="00396403">
          <w:rPr>
            <w:rStyle w:val="ab"/>
            <w:rFonts w:hint="eastAsia"/>
            <w:noProof/>
          </w:rPr>
          <w:t xml:space="preserve">基本目標５　</w:t>
        </w:r>
        <w:r w:rsidR="00693273" w:rsidRPr="00396403">
          <w:rPr>
            <w:rStyle w:val="ab"/>
            <w:noProof/>
          </w:rPr>
          <w:t xml:space="preserve"> </w:t>
        </w:r>
        <w:r w:rsidR="00693273" w:rsidRPr="00396403">
          <w:rPr>
            <w:rStyle w:val="ab"/>
            <w:rFonts w:hint="eastAsia"/>
            <w:noProof/>
          </w:rPr>
          <w:t>教育環境の整備と健全育成の充実</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_Toc406926757 \h </w:instrText>
        </w:r>
        <w:r w:rsidR="00693273" w:rsidRPr="00396403">
          <w:rPr>
            <w:rStyle w:val="ab"/>
            <w:webHidden/>
          </w:rPr>
        </w:r>
        <w:r w:rsidR="00693273" w:rsidRPr="00396403">
          <w:rPr>
            <w:rStyle w:val="ab"/>
            <w:webHidden/>
          </w:rPr>
          <w:fldChar w:fldCharType="separate"/>
        </w:r>
        <w:r>
          <w:rPr>
            <w:rStyle w:val="ab"/>
            <w:noProof/>
            <w:webHidden/>
          </w:rPr>
          <w:t>37</w:t>
        </w:r>
        <w:r w:rsidR="00693273" w:rsidRPr="00396403">
          <w:rPr>
            <w:rStyle w:val="ab"/>
            <w:webHidden/>
          </w:rPr>
          <w:fldChar w:fldCharType="end"/>
        </w:r>
      </w:hyperlink>
    </w:p>
    <w:p w14:paraId="6DD48D05" w14:textId="4500E1BF" w:rsidR="00693273" w:rsidRPr="00396403" w:rsidRDefault="0000122B">
      <w:pPr>
        <w:pStyle w:val="31"/>
        <w:tabs>
          <w:tab w:val="right" w:leader="dot" w:pos="9060"/>
        </w:tabs>
        <w:rPr>
          <w:rStyle w:val="ab"/>
        </w:rPr>
      </w:pPr>
      <w:hyperlink w:anchor="_Toc406926758" w:history="1">
        <w:r w:rsidR="00693273" w:rsidRPr="00396403">
          <w:rPr>
            <w:rStyle w:val="ab"/>
            <w:rFonts w:hint="eastAsia"/>
            <w:noProof/>
          </w:rPr>
          <w:t>基本目標６</w:t>
        </w:r>
        <w:r w:rsidR="00137825" w:rsidRPr="00396403">
          <w:rPr>
            <w:rStyle w:val="ab"/>
            <w:rFonts w:hint="eastAsia"/>
            <w:noProof/>
          </w:rPr>
          <w:t xml:space="preserve">　</w:t>
        </w:r>
        <w:r w:rsidR="00693273" w:rsidRPr="00396403">
          <w:rPr>
            <w:rStyle w:val="ab"/>
            <w:noProof/>
          </w:rPr>
          <w:t xml:space="preserve"> </w:t>
        </w:r>
        <w:r w:rsidR="00693273" w:rsidRPr="00396403">
          <w:rPr>
            <w:rStyle w:val="ab"/>
            <w:rFonts w:hint="eastAsia"/>
            <w:noProof/>
          </w:rPr>
          <w:t>支援を必要とする子どもへの取り組みの充実</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_Toc406926758 \h </w:instrText>
        </w:r>
        <w:r w:rsidR="00693273" w:rsidRPr="00396403">
          <w:rPr>
            <w:rStyle w:val="ab"/>
            <w:webHidden/>
          </w:rPr>
        </w:r>
        <w:r w:rsidR="00693273" w:rsidRPr="00396403">
          <w:rPr>
            <w:rStyle w:val="ab"/>
            <w:webHidden/>
          </w:rPr>
          <w:fldChar w:fldCharType="separate"/>
        </w:r>
        <w:r>
          <w:rPr>
            <w:rStyle w:val="ab"/>
            <w:noProof/>
            <w:webHidden/>
          </w:rPr>
          <w:t>37</w:t>
        </w:r>
        <w:r w:rsidR="00693273" w:rsidRPr="00396403">
          <w:rPr>
            <w:rStyle w:val="ab"/>
            <w:webHidden/>
          </w:rPr>
          <w:fldChar w:fldCharType="end"/>
        </w:r>
      </w:hyperlink>
    </w:p>
    <w:p w14:paraId="0E32E5EA" w14:textId="53C1E28D" w:rsidR="00693273" w:rsidRDefault="0000122B">
      <w:pPr>
        <w:pStyle w:val="21"/>
        <w:rPr>
          <w:rFonts w:asciiTheme="minorHAnsi" w:eastAsiaTheme="minorEastAsia" w:hAnsiTheme="minorHAnsi" w:cstheme="minorBidi"/>
          <w:szCs w:val="22"/>
        </w:rPr>
      </w:pPr>
      <w:hyperlink w:anchor="_Toc406926759" w:history="1">
        <w:r w:rsidR="00693273" w:rsidRPr="004767DE">
          <w:rPr>
            <w:rStyle w:val="ab"/>
            <w:rFonts w:hint="eastAsia"/>
          </w:rPr>
          <w:t>３　計画の体系</w:t>
        </w:r>
        <w:r w:rsidR="00693273">
          <w:rPr>
            <w:webHidden/>
          </w:rPr>
          <w:tab/>
        </w:r>
        <w:r w:rsidR="00693273">
          <w:rPr>
            <w:webHidden/>
          </w:rPr>
          <w:fldChar w:fldCharType="begin"/>
        </w:r>
        <w:r w:rsidR="00693273">
          <w:rPr>
            <w:webHidden/>
          </w:rPr>
          <w:instrText xml:space="preserve"> PAGEREF _Toc406926759 \h </w:instrText>
        </w:r>
        <w:r w:rsidR="00693273">
          <w:rPr>
            <w:webHidden/>
          </w:rPr>
        </w:r>
        <w:r w:rsidR="00693273">
          <w:rPr>
            <w:webHidden/>
          </w:rPr>
          <w:fldChar w:fldCharType="separate"/>
        </w:r>
        <w:r>
          <w:rPr>
            <w:webHidden/>
          </w:rPr>
          <w:t>38</w:t>
        </w:r>
        <w:r w:rsidR="00693273">
          <w:rPr>
            <w:webHidden/>
          </w:rPr>
          <w:fldChar w:fldCharType="end"/>
        </w:r>
      </w:hyperlink>
    </w:p>
    <w:p w14:paraId="51AB0777" w14:textId="099237E6" w:rsidR="00693273" w:rsidRDefault="0000122B">
      <w:pPr>
        <w:pStyle w:val="11"/>
        <w:tabs>
          <w:tab w:val="right" w:leader="dot" w:pos="9060"/>
        </w:tabs>
        <w:rPr>
          <w:rFonts w:asciiTheme="minorHAnsi" w:eastAsiaTheme="minorEastAsia" w:hAnsiTheme="minorHAnsi" w:cstheme="minorBidi"/>
          <w:noProof/>
          <w:szCs w:val="22"/>
        </w:rPr>
      </w:pPr>
      <w:hyperlink w:anchor="_Toc406926760" w:history="1">
        <w:r w:rsidR="00693273" w:rsidRPr="004767DE">
          <w:rPr>
            <w:rStyle w:val="ab"/>
            <w:rFonts w:ascii="HG丸ｺﾞｼｯｸM-PRO" w:eastAsia="HG丸ｺﾞｼｯｸM-PRO" w:hint="eastAsia"/>
            <w:b/>
            <w:caps/>
            <w:noProof/>
            <w14:textOutline w14:w="4495" w14:cap="flat" w14:cmpd="sng" w14:algn="ctr">
              <w14:solidFill>
                <w14:schemeClr w14:val="tx1"/>
              </w14:solidFill>
              <w14:prstDash w14:val="solid"/>
              <w14:round/>
            </w14:textOutline>
          </w:rPr>
          <w:t>第４章　施策の展開</w:t>
        </w:r>
        <w:r w:rsidR="00693273">
          <w:rPr>
            <w:noProof/>
            <w:webHidden/>
          </w:rPr>
          <w:tab/>
        </w:r>
        <w:r w:rsidR="00693273">
          <w:rPr>
            <w:noProof/>
            <w:webHidden/>
          </w:rPr>
          <w:fldChar w:fldCharType="begin"/>
        </w:r>
        <w:r w:rsidR="00693273">
          <w:rPr>
            <w:noProof/>
            <w:webHidden/>
          </w:rPr>
          <w:instrText xml:space="preserve"> PAGEREF _Toc406926760 \h </w:instrText>
        </w:r>
        <w:r w:rsidR="00693273">
          <w:rPr>
            <w:noProof/>
            <w:webHidden/>
          </w:rPr>
        </w:r>
        <w:r w:rsidR="00693273">
          <w:rPr>
            <w:noProof/>
            <w:webHidden/>
          </w:rPr>
          <w:fldChar w:fldCharType="separate"/>
        </w:r>
        <w:r>
          <w:rPr>
            <w:noProof/>
            <w:webHidden/>
          </w:rPr>
          <w:t>39</w:t>
        </w:r>
        <w:r w:rsidR="00693273">
          <w:rPr>
            <w:noProof/>
            <w:webHidden/>
          </w:rPr>
          <w:fldChar w:fldCharType="end"/>
        </w:r>
      </w:hyperlink>
    </w:p>
    <w:p w14:paraId="294A48AF" w14:textId="7A821802" w:rsidR="00693273" w:rsidRPr="00396403" w:rsidRDefault="0000122B">
      <w:pPr>
        <w:pStyle w:val="31"/>
        <w:tabs>
          <w:tab w:val="right" w:leader="dot" w:pos="9060"/>
        </w:tabs>
        <w:rPr>
          <w:rStyle w:val="ab"/>
        </w:rPr>
      </w:pPr>
      <w:hyperlink w:anchor="_Toc406926761" w:history="1">
        <w:r w:rsidR="00693273" w:rsidRPr="00396403">
          <w:rPr>
            <w:rStyle w:val="ab"/>
            <w:rFonts w:hint="eastAsia"/>
            <w:noProof/>
          </w:rPr>
          <w:t xml:space="preserve">基本目標１　</w:t>
        </w:r>
        <w:r w:rsidR="00693273" w:rsidRPr="00396403">
          <w:rPr>
            <w:rStyle w:val="ab"/>
            <w:noProof/>
          </w:rPr>
          <w:t xml:space="preserve"> </w:t>
        </w:r>
        <w:r w:rsidR="00693273" w:rsidRPr="00396403">
          <w:rPr>
            <w:rStyle w:val="ab"/>
            <w:rFonts w:hint="eastAsia"/>
            <w:noProof/>
          </w:rPr>
          <w:t>地域における切れ目ない子育て支援の推進</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_Toc406926761 \h </w:instrText>
        </w:r>
        <w:r w:rsidR="00693273" w:rsidRPr="00396403">
          <w:rPr>
            <w:rStyle w:val="ab"/>
            <w:webHidden/>
          </w:rPr>
        </w:r>
        <w:r w:rsidR="00693273" w:rsidRPr="00396403">
          <w:rPr>
            <w:rStyle w:val="ab"/>
            <w:webHidden/>
          </w:rPr>
          <w:fldChar w:fldCharType="separate"/>
        </w:r>
        <w:r>
          <w:rPr>
            <w:rStyle w:val="ab"/>
            <w:noProof/>
            <w:webHidden/>
          </w:rPr>
          <w:t>39</w:t>
        </w:r>
        <w:r w:rsidR="00693273" w:rsidRPr="00396403">
          <w:rPr>
            <w:rStyle w:val="ab"/>
            <w:webHidden/>
          </w:rPr>
          <w:fldChar w:fldCharType="end"/>
        </w:r>
      </w:hyperlink>
    </w:p>
    <w:p w14:paraId="21D31CFF" w14:textId="094A1152" w:rsidR="00693273" w:rsidRDefault="0000122B">
      <w:pPr>
        <w:pStyle w:val="31"/>
        <w:tabs>
          <w:tab w:val="right" w:leader="dot" w:pos="9060"/>
        </w:tabs>
        <w:rPr>
          <w:rFonts w:asciiTheme="minorHAnsi" w:eastAsiaTheme="minorEastAsia" w:hAnsiTheme="minorHAnsi" w:cstheme="minorBidi"/>
          <w:noProof/>
          <w:szCs w:val="22"/>
        </w:rPr>
      </w:pPr>
      <w:hyperlink w:anchor="_Toc406926762" w:history="1">
        <w:r w:rsidR="00693273" w:rsidRPr="004767DE">
          <w:rPr>
            <w:rStyle w:val="ab"/>
            <w:rFonts w:hint="eastAsia"/>
            <w:noProof/>
          </w:rPr>
          <w:t>（１）育児相談、情報提供体制の充実</w:t>
        </w:r>
        <w:r w:rsidR="00693273">
          <w:rPr>
            <w:noProof/>
            <w:webHidden/>
          </w:rPr>
          <w:tab/>
        </w:r>
        <w:r w:rsidR="00693273">
          <w:rPr>
            <w:noProof/>
            <w:webHidden/>
          </w:rPr>
          <w:fldChar w:fldCharType="begin"/>
        </w:r>
        <w:r w:rsidR="00693273">
          <w:rPr>
            <w:noProof/>
            <w:webHidden/>
          </w:rPr>
          <w:instrText xml:space="preserve"> PAGEREF _Toc406926762 \h </w:instrText>
        </w:r>
        <w:r w:rsidR="00693273">
          <w:rPr>
            <w:noProof/>
            <w:webHidden/>
          </w:rPr>
        </w:r>
        <w:r w:rsidR="00693273">
          <w:rPr>
            <w:noProof/>
            <w:webHidden/>
          </w:rPr>
          <w:fldChar w:fldCharType="separate"/>
        </w:r>
        <w:r>
          <w:rPr>
            <w:noProof/>
            <w:webHidden/>
          </w:rPr>
          <w:t>39</w:t>
        </w:r>
        <w:r w:rsidR="00693273">
          <w:rPr>
            <w:noProof/>
            <w:webHidden/>
          </w:rPr>
          <w:fldChar w:fldCharType="end"/>
        </w:r>
      </w:hyperlink>
    </w:p>
    <w:p w14:paraId="3B0C17B0" w14:textId="4F8A5A1A" w:rsidR="00693273" w:rsidRDefault="0000122B">
      <w:pPr>
        <w:pStyle w:val="31"/>
        <w:tabs>
          <w:tab w:val="right" w:leader="dot" w:pos="9060"/>
        </w:tabs>
        <w:rPr>
          <w:rFonts w:asciiTheme="minorHAnsi" w:eastAsiaTheme="minorEastAsia" w:hAnsiTheme="minorHAnsi" w:cstheme="minorBidi"/>
          <w:noProof/>
          <w:szCs w:val="22"/>
        </w:rPr>
      </w:pPr>
      <w:hyperlink w:anchor="_Toc406926763" w:history="1">
        <w:r w:rsidR="00693273" w:rsidRPr="004767DE">
          <w:rPr>
            <w:rStyle w:val="ab"/>
            <w:rFonts w:hint="eastAsia"/>
            <w:noProof/>
          </w:rPr>
          <w:t>（２）多様な子育て支援の充実</w:t>
        </w:r>
        <w:r w:rsidR="00693273">
          <w:rPr>
            <w:noProof/>
            <w:webHidden/>
          </w:rPr>
          <w:tab/>
        </w:r>
        <w:r w:rsidR="00693273">
          <w:rPr>
            <w:noProof/>
            <w:webHidden/>
          </w:rPr>
          <w:fldChar w:fldCharType="begin"/>
        </w:r>
        <w:r w:rsidR="00693273">
          <w:rPr>
            <w:noProof/>
            <w:webHidden/>
          </w:rPr>
          <w:instrText xml:space="preserve"> PAGEREF _Toc406926763 \h </w:instrText>
        </w:r>
        <w:r w:rsidR="00693273">
          <w:rPr>
            <w:noProof/>
            <w:webHidden/>
          </w:rPr>
        </w:r>
        <w:r w:rsidR="00693273">
          <w:rPr>
            <w:noProof/>
            <w:webHidden/>
          </w:rPr>
          <w:fldChar w:fldCharType="separate"/>
        </w:r>
        <w:r>
          <w:rPr>
            <w:noProof/>
            <w:webHidden/>
          </w:rPr>
          <w:t>42</w:t>
        </w:r>
        <w:r w:rsidR="00693273">
          <w:rPr>
            <w:noProof/>
            <w:webHidden/>
          </w:rPr>
          <w:fldChar w:fldCharType="end"/>
        </w:r>
      </w:hyperlink>
    </w:p>
    <w:p w14:paraId="59F5857D" w14:textId="2AD34C9B" w:rsidR="00693273" w:rsidRDefault="0000122B">
      <w:pPr>
        <w:pStyle w:val="31"/>
        <w:tabs>
          <w:tab w:val="right" w:leader="dot" w:pos="9060"/>
        </w:tabs>
        <w:rPr>
          <w:rFonts w:asciiTheme="minorHAnsi" w:eastAsiaTheme="minorEastAsia" w:hAnsiTheme="minorHAnsi" w:cstheme="minorBidi"/>
          <w:noProof/>
          <w:szCs w:val="22"/>
        </w:rPr>
      </w:pPr>
      <w:hyperlink w:anchor="_Toc406926764" w:history="1">
        <w:r w:rsidR="00693273" w:rsidRPr="004767DE">
          <w:rPr>
            <w:rStyle w:val="ab"/>
            <w:rFonts w:hint="eastAsia"/>
            <w:noProof/>
          </w:rPr>
          <w:t>（３）多様な保育サービスの充実</w:t>
        </w:r>
        <w:r w:rsidR="00693273">
          <w:rPr>
            <w:noProof/>
            <w:webHidden/>
          </w:rPr>
          <w:tab/>
        </w:r>
        <w:r w:rsidR="00693273">
          <w:rPr>
            <w:noProof/>
            <w:webHidden/>
          </w:rPr>
          <w:fldChar w:fldCharType="begin"/>
        </w:r>
        <w:r w:rsidR="00693273">
          <w:rPr>
            <w:noProof/>
            <w:webHidden/>
          </w:rPr>
          <w:instrText xml:space="preserve"> PAGEREF _Toc406926764 \h </w:instrText>
        </w:r>
        <w:r w:rsidR="00693273">
          <w:rPr>
            <w:noProof/>
            <w:webHidden/>
          </w:rPr>
        </w:r>
        <w:r w:rsidR="00693273">
          <w:rPr>
            <w:noProof/>
            <w:webHidden/>
          </w:rPr>
          <w:fldChar w:fldCharType="separate"/>
        </w:r>
        <w:r>
          <w:rPr>
            <w:noProof/>
            <w:webHidden/>
          </w:rPr>
          <w:t>45</w:t>
        </w:r>
        <w:r w:rsidR="00693273">
          <w:rPr>
            <w:noProof/>
            <w:webHidden/>
          </w:rPr>
          <w:fldChar w:fldCharType="end"/>
        </w:r>
      </w:hyperlink>
    </w:p>
    <w:p w14:paraId="3B0F0259" w14:textId="243CBE15" w:rsidR="00693273" w:rsidRDefault="0000122B">
      <w:pPr>
        <w:pStyle w:val="31"/>
        <w:tabs>
          <w:tab w:val="right" w:leader="dot" w:pos="9060"/>
        </w:tabs>
        <w:rPr>
          <w:rFonts w:asciiTheme="minorHAnsi" w:eastAsiaTheme="minorEastAsia" w:hAnsiTheme="minorHAnsi" w:cstheme="minorBidi"/>
          <w:noProof/>
          <w:szCs w:val="22"/>
        </w:rPr>
      </w:pPr>
      <w:hyperlink w:anchor="_Toc406926765" w:history="1">
        <w:r w:rsidR="00693273" w:rsidRPr="004767DE">
          <w:rPr>
            <w:rStyle w:val="ab"/>
            <w:rFonts w:hint="eastAsia"/>
            <w:noProof/>
          </w:rPr>
          <w:t>（４）子育て支援ネットワークの推進</w:t>
        </w:r>
        <w:r w:rsidR="00693273">
          <w:rPr>
            <w:noProof/>
            <w:webHidden/>
          </w:rPr>
          <w:tab/>
        </w:r>
        <w:r w:rsidR="00693273">
          <w:rPr>
            <w:noProof/>
            <w:webHidden/>
          </w:rPr>
          <w:fldChar w:fldCharType="begin"/>
        </w:r>
        <w:r w:rsidR="00693273">
          <w:rPr>
            <w:noProof/>
            <w:webHidden/>
          </w:rPr>
          <w:instrText xml:space="preserve"> PAGEREF _Toc406926765 \h </w:instrText>
        </w:r>
        <w:r w:rsidR="00693273">
          <w:rPr>
            <w:noProof/>
            <w:webHidden/>
          </w:rPr>
        </w:r>
        <w:r w:rsidR="00693273">
          <w:rPr>
            <w:noProof/>
            <w:webHidden/>
          </w:rPr>
          <w:fldChar w:fldCharType="separate"/>
        </w:r>
        <w:r>
          <w:rPr>
            <w:noProof/>
            <w:webHidden/>
          </w:rPr>
          <w:t>48</w:t>
        </w:r>
        <w:r w:rsidR="00693273">
          <w:rPr>
            <w:noProof/>
            <w:webHidden/>
          </w:rPr>
          <w:fldChar w:fldCharType="end"/>
        </w:r>
      </w:hyperlink>
    </w:p>
    <w:p w14:paraId="49D9E66D" w14:textId="5C94ABB7" w:rsidR="00693273" w:rsidRPr="00396403" w:rsidRDefault="0000122B">
      <w:pPr>
        <w:pStyle w:val="31"/>
        <w:tabs>
          <w:tab w:val="right" w:leader="dot" w:pos="9060"/>
        </w:tabs>
        <w:rPr>
          <w:rStyle w:val="ab"/>
        </w:rPr>
      </w:pPr>
      <w:hyperlink w:anchor="_Toc406926766" w:history="1">
        <w:r w:rsidR="00693273" w:rsidRPr="00396403">
          <w:rPr>
            <w:rStyle w:val="ab"/>
            <w:rFonts w:hint="eastAsia"/>
            <w:noProof/>
          </w:rPr>
          <w:t>基本目標２　仕事と子育てとの両立の推進</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_Toc406926766 \h </w:instrText>
        </w:r>
        <w:r w:rsidR="00693273" w:rsidRPr="00396403">
          <w:rPr>
            <w:rStyle w:val="ab"/>
            <w:webHidden/>
          </w:rPr>
        </w:r>
        <w:r w:rsidR="00693273" w:rsidRPr="00396403">
          <w:rPr>
            <w:rStyle w:val="ab"/>
            <w:webHidden/>
          </w:rPr>
          <w:fldChar w:fldCharType="separate"/>
        </w:r>
        <w:r>
          <w:rPr>
            <w:rStyle w:val="ab"/>
            <w:noProof/>
            <w:webHidden/>
          </w:rPr>
          <w:t>50</w:t>
        </w:r>
        <w:r w:rsidR="00693273" w:rsidRPr="00396403">
          <w:rPr>
            <w:rStyle w:val="ab"/>
            <w:webHidden/>
          </w:rPr>
          <w:fldChar w:fldCharType="end"/>
        </w:r>
      </w:hyperlink>
    </w:p>
    <w:p w14:paraId="4769B21F" w14:textId="7C0381DA" w:rsidR="00693273" w:rsidRDefault="0000122B">
      <w:pPr>
        <w:pStyle w:val="31"/>
        <w:tabs>
          <w:tab w:val="right" w:leader="dot" w:pos="9060"/>
        </w:tabs>
        <w:rPr>
          <w:rFonts w:asciiTheme="minorHAnsi" w:eastAsiaTheme="minorEastAsia" w:hAnsiTheme="minorHAnsi" w:cstheme="minorBidi"/>
          <w:noProof/>
          <w:szCs w:val="22"/>
        </w:rPr>
      </w:pPr>
      <w:hyperlink w:anchor="_Toc406926767" w:history="1">
        <w:r w:rsidR="00693273" w:rsidRPr="004767DE">
          <w:rPr>
            <w:rStyle w:val="ab"/>
            <w:rFonts w:hint="eastAsia"/>
            <w:noProof/>
          </w:rPr>
          <w:t>（１）就労環境の整備</w:t>
        </w:r>
        <w:r w:rsidR="00693273">
          <w:rPr>
            <w:noProof/>
            <w:webHidden/>
          </w:rPr>
          <w:tab/>
        </w:r>
        <w:r w:rsidR="00693273">
          <w:rPr>
            <w:noProof/>
            <w:webHidden/>
          </w:rPr>
          <w:fldChar w:fldCharType="begin"/>
        </w:r>
        <w:r w:rsidR="00693273">
          <w:rPr>
            <w:noProof/>
            <w:webHidden/>
          </w:rPr>
          <w:instrText xml:space="preserve"> PAGEREF _Toc406926767 \h </w:instrText>
        </w:r>
        <w:r w:rsidR="00693273">
          <w:rPr>
            <w:noProof/>
            <w:webHidden/>
          </w:rPr>
        </w:r>
        <w:r w:rsidR="00693273">
          <w:rPr>
            <w:noProof/>
            <w:webHidden/>
          </w:rPr>
          <w:fldChar w:fldCharType="separate"/>
        </w:r>
        <w:r>
          <w:rPr>
            <w:noProof/>
            <w:webHidden/>
          </w:rPr>
          <w:t>50</w:t>
        </w:r>
        <w:r w:rsidR="00693273">
          <w:rPr>
            <w:noProof/>
            <w:webHidden/>
          </w:rPr>
          <w:fldChar w:fldCharType="end"/>
        </w:r>
      </w:hyperlink>
    </w:p>
    <w:p w14:paraId="3CE336E3" w14:textId="771AF6E7" w:rsidR="00693273" w:rsidRDefault="0000122B">
      <w:pPr>
        <w:pStyle w:val="31"/>
        <w:tabs>
          <w:tab w:val="right" w:leader="dot" w:pos="9060"/>
        </w:tabs>
        <w:rPr>
          <w:rFonts w:asciiTheme="minorHAnsi" w:eastAsiaTheme="minorEastAsia" w:hAnsiTheme="minorHAnsi" w:cstheme="minorBidi"/>
          <w:noProof/>
          <w:szCs w:val="22"/>
        </w:rPr>
      </w:pPr>
      <w:hyperlink w:anchor="_Toc406926768" w:history="1">
        <w:r w:rsidR="00693273" w:rsidRPr="004767DE">
          <w:rPr>
            <w:rStyle w:val="ab"/>
            <w:rFonts w:hint="eastAsia"/>
            <w:noProof/>
          </w:rPr>
          <w:t>（２）男女共同参画の推進</w:t>
        </w:r>
        <w:r w:rsidR="00693273">
          <w:rPr>
            <w:noProof/>
            <w:webHidden/>
          </w:rPr>
          <w:tab/>
        </w:r>
        <w:r w:rsidR="00693273">
          <w:rPr>
            <w:noProof/>
            <w:webHidden/>
          </w:rPr>
          <w:fldChar w:fldCharType="begin"/>
        </w:r>
        <w:r w:rsidR="00693273">
          <w:rPr>
            <w:noProof/>
            <w:webHidden/>
          </w:rPr>
          <w:instrText xml:space="preserve"> PAGEREF _Toc406926768 \h </w:instrText>
        </w:r>
        <w:r w:rsidR="00693273">
          <w:rPr>
            <w:noProof/>
            <w:webHidden/>
          </w:rPr>
        </w:r>
        <w:r w:rsidR="00693273">
          <w:rPr>
            <w:noProof/>
            <w:webHidden/>
          </w:rPr>
          <w:fldChar w:fldCharType="separate"/>
        </w:r>
        <w:r>
          <w:rPr>
            <w:noProof/>
            <w:webHidden/>
          </w:rPr>
          <w:t>52</w:t>
        </w:r>
        <w:r w:rsidR="00693273">
          <w:rPr>
            <w:noProof/>
            <w:webHidden/>
          </w:rPr>
          <w:fldChar w:fldCharType="end"/>
        </w:r>
      </w:hyperlink>
    </w:p>
    <w:p w14:paraId="73BD8452" w14:textId="7E81D249" w:rsidR="00693273" w:rsidRPr="00396403" w:rsidRDefault="0000122B">
      <w:pPr>
        <w:pStyle w:val="31"/>
        <w:tabs>
          <w:tab w:val="right" w:leader="dot" w:pos="9060"/>
        </w:tabs>
        <w:rPr>
          <w:rStyle w:val="ab"/>
        </w:rPr>
      </w:pPr>
      <w:hyperlink w:anchor="_Toc406926769" w:history="1">
        <w:r w:rsidR="00693273" w:rsidRPr="00396403">
          <w:rPr>
            <w:rStyle w:val="ab"/>
            <w:rFonts w:hint="eastAsia"/>
            <w:noProof/>
          </w:rPr>
          <w:t>基本目標３　母親や乳幼児などの健康確保と増進</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_Toc406926769 \h </w:instrText>
        </w:r>
        <w:r w:rsidR="00693273" w:rsidRPr="00396403">
          <w:rPr>
            <w:rStyle w:val="ab"/>
            <w:webHidden/>
          </w:rPr>
        </w:r>
        <w:r w:rsidR="00693273" w:rsidRPr="00396403">
          <w:rPr>
            <w:rStyle w:val="ab"/>
            <w:webHidden/>
          </w:rPr>
          <w:fldChar w:fldCharType="separate"/>
        </w:r>
        <w:r>
          <w:rPr>
            <w:rStyle w:val="ab"/>
            <w:noProof/>
            <w:webHidden/>
          </w:rPr>
          <w:t>53</w:t>
        </w:r>
        <w:r w:rsidR="00693273" w:rsidRPr="00396403">
          <w:rPr>
            <w:rStyle w:val="ab"/>
            <w:webHidden/>
          </w:rPr>
          <w:fldChar w:fldCharType="end"/>
        </w:r>
      </w:hyperlink>
    </w:p>
    <w:p w14:paraId="488A202B" w14:textId="57EBDA20" w:rsidR="00693273" w:rsidRDefault="0000122B">
      <w:pPr>
        <w:pStyle w:val="31"/>
        <w:tabs>
          <w:tab w:val="right" w:leader="dot" w:pos="9060"/>
        </w:tabs>
        <w:rPr>
          <w:rFonts w:asciiTheme="minorHAnsi" w:eastAsiaTheme="minorEastAsia" w:hAnsiTheme="minorHAnsi" w:cstheme="minorBidi"/>
          <w:noProof/>
          <w:szCs w:val="22"/>
        </w:rPr>
      </w:pPr>
      <w:hyperlink w:anchor="_Toc406926770" w:history="1">
        <w:r w:rsidR="00693273" w:rsidRPr="004767DE">
          <w:rPr>
            <w:rStyle w:val="ab"/>
            <w:rFonts w:hint="eastAsia"/>
            <w:noProof/>
          </w:rPr>
          <w:t>（１）母子保健対策の充実</w:t>
        </w:r>
        <w:r w:rsidR="00693273">
          <w:rPr>
            <w:noProof/>
            <w:webHidden/>
          </w:rPr>
          <w:tab/>
        </w:r>
        <w:r w:rsidR="00693273">
          <w:rPr>
            <w:noProof/>
            <w:webHidden/>
          </w:rPr>
          <w:fldChar w:fldCharType="begin"/>
        </w:r>
        <w:r w:rsidR="00693273">
          <w:rPr>
            <w:noProof/>
            <w:webHidden/>
          </w:rPr>
          <w:instrText xml:space="preserve"> PAGEREF _Toc406926770 \h </w:instrText>
        </w:r>
        <w:r w:rsidR="00693273">
          <w:rPr>
            <w:noProof/>
            <w:webHidden/>
          </w:rPr>
        </w:r>
        <w:r w:rsidR="00693273">
          <w:rPr>
            <w:noProof/>
            <w:webHidden/>
          </w:rPr>
          <w:fldChar w:fldCharType="separate"/>
        </w:r>
        <w:r>
          <w:rPr>
            <w:noProof/>
            <w:webHidden/>
          </w:rPr>
          <w:t>53</w:t>
        </w:r>
        <w:r w:rsidR="00693273">
          <w:rPr>
            <w:noProof/>
            <w:webHidden/>
          </w:rPr>
          <w:fldChar w:fldCharType="end"/>
        </w:r>
      </w:hyperlink>
    </w:p>
    <w:p w14:paraId="7600FE7D" w14:textId="60253F5F" w:rsidR="00693273" w:rsidRDefault="0000122B">
      <w:pPr>
        <w:pStyle w:val="31"/>
        <w:tabs>
          <w:tab w:val="right" w:leader="dot" w:pos="9060"/>
        </w:tabs>
        <w:rPr>
          <w:rFonts w:asciiTheme="minorHAnsi" w:eastAsiaTheme="minorEastAsia" w:hAnsiTheme="minorHAnsi" w:cstheme="minorBidi"/>
          <w:noProof/>
          <w:szCs w:val="22"/>
        </w:rPr>
      </w:pPr>
      <w:hyperlink w:anchor="_Toc406926771" w:history="1">
        <w:r w:rsidR="00693273" w:rsidRPr="004767DE">
          <w:rPr>
            <w:rStyle w:val="ab"/>
            <w:rFonts w:hint="eastAsia"/>
            <w:noProof/>
          </w:rPr>
          <w:t>（２）思春期保健対策の整備</w:t>
        </w:r>
        <w:r w:rsidR="00693273">
          <w:rPr>
            <w:noProof/>
            <w:webHidden/>
          </w:rPr>
          <w:tab/>
        </w:r>
        <w:r w:rsidR="00693273">
          <w:rPr>
            <w:noProof/>
            <w:webHidden/>
          </w:rPr>
          <w:fldChar w:fldCharType="begin"/>
        </w:r>
        <w:r w:rsidR="00693273">
          <w:rPr>
            <w:noProof/>
            <w:webHidden/>
          </w:rPr>
          <w:instrText xml:space="preserve"> PAGEREF _Toc406926771 \h </w:instrText>
        </w:r>
        <w:r w:rsidR="00693273">
          <w:rPr>
            <w:noProof/>
            <w:webHidden/>
          </w:rPr>
        </w:r>
        <w:r w:rsidR="00693273">
          <w:rPr>
            <w:noProof/>
            <w:webHidden/>
          </w:rPr>
          <w:fldChar w:fldCharType="separate"/>
        </w:r>
        <w:r>
          <w:rPr>
            <w:noProof/>
            <w:webHidden/>
          </w:rPr>
          <w:t>56</w:t>
        </w:r>
        <w:r w:rsidR="00693273">
          <w:rPr>
            <w:noProof/>
            <w:webHidden/>
          </w:rPr>
          <w:fldChar w:fldCharType="end"/>
        </w:r>
      </w:hyperlink>
    </w:p>
    <w:p w14:paraId="1F2FFEB1" w14:textId="78BA0F0F" w:rsidR="00693273" w:rsidRDefault="0000122B">
      <w:pPr>
        <w:pStyle w:val="31"/>
        <w:tabs>
          <w:tab w:val="right" w:leader="dot" w:pos="9060"/>
        </w:tabs>
        <w:rPr>
          <w:rFonts w:asciiTheme="minorHAnsi" w:eastAsiaTheme="minorEastAsia" w:hAnsiTheme="minorHAnsi" w:cstheme="minorBidi"/>
          <w:noProof/>
          <w:szCs w:val="22"/>
        </w:rPr>
      </w:pPr>
      <w:hyperlink w:anchor="_Toc406926772" w:history="1">
        <w:r w:rsidR="00693273" w:rsidRPr="004767DE">
          <w:rPr>
            <w:rStyle w:val="ab"/>
            <w:rFonts w:hint="eastAsia"/>
            <w:noProof/>
          </w:rPr>
          <w:t>（３）小児医療の整備</w:t>
        </w:r>
        <w:r w:rsidR="00693273">
          <w:rPr>
            <w:noProof/>
            <w:webHidden/>
          </w:rPr>
          <w:tab/>
        </w:r>
        <w:r w:rsidR="00693273">
          <w:rPr>
            <w:noProof/>
            <w:webHidden/>
          </w:rPr>
          <w:fldChar w:fldCharType="begin"/>
        </w:r>
        <w:r w:rsidR="00693273">
          <w:rPr>
            <w:noProof/>
            <w:webHidden/>
          </w:rPr>
          <w:instrText xml:space="preserve"> PAGEREF _Toc406926772 \h </w:instrText>
        </w:r>
        <w:r w:rsidR="00693273">
          <w:rPr>
            <w:noProof/>
            <w:webHidden/>
          </w:rPr>
        </w:r>
        <w:r w:rsidR="00693273">
          <w:rPr>
            <w:noProof/>
            <w:webHidden/>
          </w:rPr>
          <w:fldChar w:fldCharType="separate"/>
        </w:r>
        <w:r>
          <w:rPr>
            <w:noProof/>
            <w:webHidden/>
          </w:rPr>
          <w:t>57</w:t>
        </w:r>
        <w:r w:rsidR="00693273">
          <w:rPr>
            <w:noProof/>
            <w:webHidden/>
          </w:rPr>
          <w:fldChar w:fldCharType="end"/>
        </w:r>
      </w:hyperlink>
    </w:p>
    <w:p w14:paraId="0F4A9AC1" w14:textId="0BE79A58" w:rsidR="00693273" w:rsidRPr="00396403" w:rsidRDefault="0000122B">
      <w:pPr>
        <w:pStyle w:val="31"/>
        <w:tabs>
          <w:tab w:val="right" w:leader="dot" w:pos="9060"/>
        </w:tabs>
        <w:rPr>
          <w:rStyle w:val="ab"/>
        </w:rPr>
      </w:pPr>
      <w:hyperlink w:anchor="_Toc406926773" w:history="1">
        <w:r w:rsidR="00693273" w:rsidRPr="00396403">
          <w:rPr>
            <w:rStyle w:val="ab"/>
            <w:rFonts w:hint="eastAsia"/>
            <w:noProof/>
          </w:rPr>
          <w:t>基本目標４　子どもにやさしい環境整備の充実</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_Toc406926773 \h </w:instrText>
        </w:r>
        <w:r w:rsidR="00693273" w:rsidRPr="00396403">
          <w:rPr>
            <w:rStyle w:val="ab"/>
            <w:webHidden/>
          </w:rPr>
        </w:r>
        <w:r w:rsidR="00693273" w:rsidRPr="00396403">
          <w:rPr>
            <w:rStyle w:val="ab"/>
            <w:webHidden/>
          </w:rPr>
          <w:fldChar w:fldCharType="separate"/>
        </w:r>
        <w:r>
          <w:rPr>
            <w:rStyle w:val="ab"/>
            <w:noProof/>
            <w:webHidden/>
          </w:rPr>
          <w:t>58</w:t>
        </w:r>
        <w:r w:rsidR="00693273" w:rsidRPr="00396403">
          <w:rPr>
            <w:rStyle w:val="ab"/>
            <w:webHidden/>
          </w:rPr>
          <w:fldChar w:fldCharType="end"/>
        </w:r>
      </w:hyperlink>
    </w:p>
    <w:p w14:paraId="3C1F9868" w14:textId="0A1CC16C" w:rsidR="00693273" w:rsidRDefault="0000122B">
      <w:pPr>
        <w:pStyle w:val="31"/>
        <w:tabs>
          <w:tab w:val="right" w:leader="dot" w:pos="9060"/>
        </w:tabs>
        <w:rPr>
          <w:rFonts w:asciiTheme="minorHAnsi" w:eastAsiaTheme="minorEastAsia" w:hAnsiTheme="minorHAnsi" w:cstheme="minorBidi"/>
          <w:noProof/>
          <w:szCs w:val="22"/>
        </w:rPr>
      </w:pPr>
      <w:hyperlink w:anchor="_Toc406926774" w:history="1">
        <w:r w:rsidR="00693273" w:rsidRPr="004767DE">
          <w:rPr>
            <w:rStyle w:val="ab"/>
            <w:rFonts w:hint="eastAsia"/>
            <w:noProof/>
          </w:rPr>
          <w:t>（１）生活環境の整備</w:t>
        </w:r>
        <w:r w:rsidR="00693273">
          <w:rPr>
            <w:noProof/>
            <w:webHidden/>
          </w:rPr>
          <w:tab/>
        </w:r>
        <w:r w:rsidR="00693273">
          <w:rPr>
            <w:noProof/>
            <w:webHidden/>
          </w:rPr>
          <w:fldChar w:fldCharType="begin"/>
        </w:r>
        <w:r w:rsidR="00693273">
          <w:rPr>
            <w:noProof/>
            <w:webHidden/>
          </w:rPr>
          <w:instrText xml:space="preserve"> PAGEREF _Toc406926774 \h </w:instrText>
        </w:r>
        <w:r w:rsidR="00693273">
          <w:rPr>
            <w:noProof/>
            <w:webHidden/>
          </w:rPr>
        </w:r>
        <w:r w:rsidR="00693273">
          <w:rPr>
            <w:noProof/>
            <w:webHidden/>
          </w:rPr>
          <w:fldChar w:fldCharType="separate"/>
        </w:r>
        <w:r>
          <w:rPr>
            <w:noProof/>
            <w:webHidden/>
          </w:rPr>
          <w:t>58</w:t>
        </w:r>
        <w:r w:rsidR="00693273">
          <w:rPr>
            <w:noProof/>
            <w:webHidden/>
          </w:rPr>
          <w:fldChar w:fldCharType="end"/>
        </w:r>
      </w:hyperlink>
    </w:p>
    <w:p w14:paraId="1ECAFB7C" w14:textId="67822374" w:rsidR="00693273" w:rsidRDefault="0000122B">
      <w:pPr>
        <w:pStyle w:val="31"/>
        <w:tabs>
          <w:tab w:val="right" w:leader="dot" w:pos="9060"/>
        </w:tabs>
        <w:rPr>
          <w:rFonts w:asciiTheme="minorHAnsi" w:eastAsiaTheme="minorEastAsia" w:hAnsiTheme="minorHAnsi" w:cstheme="minorBidi"/>
          <w:noProof/>
          <w:szCs w:val="22"/>
        </w:rPr>
      </w:pPr>
      <w:hyperlink w:anchor="_Toc406926776" w:history="1">
        <w:r w:rsidR="00693273" w:rsidRPr="004767DE">
          <w:rPr>
            <w:rStyle w:val="ab"/>
            <w:rFonts w:hint="eastAsia"/>
            <w:noProof/>
          </w:rPr>
          <w:t>（２）子どもの安全・安心体制の整備</w:t>
        </w:r>
        <w:r w:rsidR="00693273">
          <w:rPr>
            <w:noProof/>
            <w:webHidden/>
          </w:rPr>
          <w:tab/>
        </w:r>
        <w:r w:rsidR="00693273">
          <w:rPr>
            <w:noProof/>
            <w:webHidden/>
          </w:rPr>
          <w:fldChar w:fldCharType="begin"/>
        </w:r>
        <w:r w:rsidR="00693273">
          <w:rPr>
            <w:noProof/>
            <w:webHidden/>
          </w:rPr>
          <w:instrText xml:space="preserve"> PAGEREF _Toc406926776 \h </w:instrText>
        </w:r>
        <w:r w:rsidR="00693273">
          <w:rPr>
            <w:noProof/>
            <w:webHidden/>
          </w:rPr>
        </w:r>
        <w:r w:rsidR="00693273">
          <w:rPr>
            <w:noProof/>
            <w:webHidden/>
          </w:rPr>
          <w:fldChar w:fldCharType="separate"/>
        </w:r>
        <w:r>
          <w:rPr>
            <w:noProof/>
            <w:webHidden/>
          </w:rPr>
          <w:t>60</w:t>
        </w:r>
        <w:r w:rsidR="00693273">
          <w:rPr>
            <w:noProof/>
            <w:webHidden/>
          </w:rPr>
          <w:fldChar w:fldCharType="end"/>
        </w:r>
      </w:hyperlink>
    </w:p>
    <w:p w14:paraId="6C1E8E00" w14:textId="69056C91" w:rsidR="00693273" w:rsidRPr="00396403" w:rsidRDefault="0000122B">
      <w:pPr>
        <w:pStyle w:val="31"/>
        <w:tabs>
          <w:tab w:val="right" w:leader="dot" w:pos="9060"/>
        </w:tabs>
        <w:rPr>
          <w:rStyle w:val="ab"/>
        </w:rPr>
      </w:pPr>
      <w:hyperlink w:anchor="_Toc406926777" w:history="1">
        <w:r w:rsidR="00693273" w:rsidRPr="00396403">
          <w:rPr>
            <w:rStyle w:val="ab"/>
            <w:rFonts w:hint="eastAsia"/>
            <w:noProof/>
          </w:rPr>
          <w:t>基本目標５　教育環境の整備と健全育成の充実</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_Toc406926777 \h </w:instrText>
        </w:r>
        <w:r w:rsidR="00693273" w:rsidRPr="00396403">
          <w:rPr>
            <w:rStyle w:val="ab"/>
            <w:webHidden/>
          </w:rPr>
        </w:r>
        <w:r w:rsidR="00693273" w:rsidRPr="00396403">
          <w:rPr>
            <w:rStyle w:val="ab"/>
            <w:webHidden/>
          </w:rPr>
          <w:fldChar w:fldCharType="separate"/>
        </w:r>
        <w:r>
          <w:rPr>
            <w:rStyle w:val="ab"/>
            <w:noProof/>
            <w:webHidden/>
          </w:rPr>
          <w:t>62</w:t>
        </w:r>
        <w:r w:rsidR="00693273" w:rsidRPr="00396403">
          <w:rPr>
            <w:rStyle w:val="ab"/>
            <w:webHidden/>
          </w:rPr>
          <w:fldChar w:fldCharType="end"/>
        </w:r>
      </w:hyperlink>
    </w:p>
    <w:p w14:paraId="6B3A7A8D" w14:textId="2726D5C4" w:rsidR="00693273" w:rsidRDefault="0000122B">
      <w:pPr>
        <w:pStyle w:val="31"/>
        <w:tabs>
          <w:tab w:val="right" w:leader="dot" w:pos="9060"/>
        </w:tabs>
        <w:rPr>
          <w:rFonts w:asciiTheme="minorHAnsi" w:eastAsiaTheme="minorEastAsia" w:hAnsiTheme="minorHAnsi" w:cstheme="minorBidi"/>
          <w:noProof/>
          <w:szCs w:val="22"/>
        </w:rPr>
      </w:pPr>
      <w:hyperlink w:anchor="_Toc406926778" w:history="1">
        <w:r w:rsidR="00693273" w:rsidRPr="004767DE">
          <w:rPr>
            <w:rStyle w:val="ab"/>
            <w:rFonts w:hint="eastAsia"/>
            <w:noProof/>
          </w:rPr>
          <w:t>（１）未来の親の育成</w:t>
        </w:r>
        <w:r w:rsidR="00693273">
          <w:rPr>
            <w:noProof/>
            <w:webHidden/>
          </w:rPr>
          <w:tab/>
        </w:r>
        <w:r w:rsidR="00693273">
          <w:rPr>
            <w:noProof/>
            <w:webHidden/>
          </w:rPr>
          <w:fldChar w:fldCharType="begin"/>
        </w:r>
        <w:r w:rsidR="00693273">
          <w:rPr>
            <w:noProof/>
            <w:webHidden/>
          </w:rPr>
          <w:instrText xml:space="preserve"> PAGEREF _Toc406926778 \h </w:instrText>
        </w:r>
        <w:r w:rsidR="00693273">
          <w:rPr>
            <w:noProof/>
            <w:webHidden/>
          </w:rPr>
        </w:r>
        <w:r w:rsidR="00693273">
          <w:rPr>
            <w:noProof/>
            <w:webHidden/>
          </w:rPr>
          <w:fldChar w:fldCharType="separate"/>
        </w:r>
        <w:r>
          <w:rPr>
            <w:noProof/>
            <w:webHidden/>
          </w:rPr>
          <w:t>62</w:t>
        </w:r>
        <w:r w:rsidR="00693273">
          <w:rPr>
            <w:noProof/>
            <w:webHidden/>
          </w:rPr>
          <w:fldChar w:fldCharType="end"/>
        </w:r>
      </w:hyperlink>
    </w:p>
    <w:p w14:paraId="3D7C6A6F" w14:textId="11180F7E" w:rsidR="00693273" w:rsidRDefault="0000122B">
      <w:pPr>
        <w:pStyle w:val="31"/>
        <w:tabs>
          <w:tab w:val="right" w:leader="dot" w:pos="9060"/>
        </w:tabs>
        <w:rPr>
          <w:rFonts w:asciiTheme="minorHAnsi" w:eastAsiaTheme="minorEastAsia" w:hAnsiTheme="minorHAnsi" w:cstheme="minorBidi"/>
          <w:noProof/>
          <w:szCs w:val="22"/>
        </w:rPr>
      </w:pPr>
      <w:hyperlink w:anchor="_Toc406926779" w:history="1">
        <w:r w:rsidR="00693273" w:rsidRPr="004767DE">
          <w:rPr>
            <w:rStyle w:val="ab"/>
            <w:rFonts w:hint="eastAsia"/>
            <w:noProof/>
          </w:rPr>
          <w:t>（２）生きる力の育成に向けた教育内容の充実</w:t>
        </w:r>
        <w:r w:rsidR="00693273">
          <w:rPr>
            <w:noProof/>
            <w:webHidden/>
          </w:rPr>
          <w:tab/>
        </w:r>
        <w:r w:rsidR="00693273">
          <w:rPr>
            <w:noProof/>
            <w:webHidden/>
          </w:rPr>
          <w:fldChar w:fldCharType="begin"/>
        </w:r>
        <w:r w:rsidR="00693273">
          <w:rPr>
            <w:noProof/>
            <w:webHidden/>
          </w:rPr>
          <w:instrText xml:space="preserve"> PAGEREF _Toc406926779 \h </w:instrText>
        </w:r>
        <w:r w:rsidR="00693273">
          <w:rPr>
            <w:noProof/>
            <w:webHidden/>
          </w:rPr>
        </w:r>
        <w:r w:rsidR="00693273">
          <w:rPr>
            <w:noProof/>
            <w:webHidden/>
          </w:rPr>
          <w:fldChar w:fldCharType="separate"/>
        </w:r>
        <w:r>
          <w:rPr>
            <w:noProof/>
            <w:webHidden/>
          </w:rPr>
          <w:t>63</w:t>
        </w:r>
        <w:r w:rsidR="00693273">
          <w:rPr>
            <w:noProof/>
            <w:webHidden/>
          </w:rPr>
          <w:fldChar w:fldCharType="end"/>
        </w:r>
      </w:hyperlink>
    </w:p>
    <w:p w14:paraId="690BFDDD" w14:textId="049EBCB2" w:rsidR="00693273" w:rsidRDefault="0000122B">
      <w:pPr>
        <w:pStyle w:val="31"/>
        <w:tabs>
          <w:tab w:val="right" w:leader="dot" w:pos="9060"/>
        </w:tabs>
        <w:rPr>
          <w:rFonts w:asciiTheme="minorHAnsi" w:eastAsiaTheme="minorEastAsia" w:hAnsiTheme="minorHAnsi" w:cstheme="minorBidi"/>
          <w:noProof/>
          <w:szCs w:val="22"/>
        </w:rPr>
      </w:pPr>
      <w:hyperlink w:anchor="_Toc406926780" w:history="1">
        <w:r w:rsidR="00693273" w:rsidRPr="004767DE">
          <w:rPr>
            <w:rStyle w:val="ab"/>
            <w:rFonts w:hint="eastAsia"/>
            <w:noProof/>
          </w:rPr>
          <w:t>（３）幼児教育の充実</w:t>
        </w:r>
        <w:r w:rsidR="00693273">
          <w:rPr>
            <w:noProof/>
            <w:webHidden/>
          </w:rPr>
          <w:tab/>
        </w:r>
        <w:r w:rsidR="00693273">
          <w:rPr>
            <w:noProof/>
            <w:webHidden/>
          </w:rPr>
          <w:fldChar w:fldCharType="begin"/>
        </w:r>
        <w:r w:rsidR="00693273">
          <w:rPr>
            <w:noProof/>
            <w:webHidden/>
          </w:rPr>
          <w:instrText xml:space="preserve"> PAGEREF _Toc406926780 \h </w:instrText>
        </w:r>
        <w:r w:rsidR="00693273">
          <w:rPr>
            <w:noProof/>
            <w:webHidden/>
          </w:rPr>
        </w:r>
        <w:r w:rsidR="00693273">
          <w:rPr>
            <w:noProof/>
            <w:webHidden/>
          </w:rPr>
          <w:fldChar w:fldCharType="separate"/>
        </w:r>
        <w:r>
          <w:rPr>
            <w:noProof/>
            <w:webHidden/>
          </w:rPr>
          <w:t>65</w:t>
        </w:r>
        <w:r w:rsidR="00693273">
          <w:rPr>
            <w:noProof/>
            <w:webHidden/>
          </w:rPr>
          <w:fldChar w:fldCharType="end"/>
        </w:r>
      </w:hyperlink>
    </w:p>
    <w:p w14:paraId="0C16E373" w14:textId="64B1E265" w:rsidR="00693273" w:rsidRDefault="0000122B">
      <w:pPr>
        <w:pStyle w:val="31"/>
        <w:tabs>
          <w:tab w:val="right" w:leader="dot" w:pos="9060"/>
        </w:tabs>
        <w:rPr>
          <w:rFonts w:asciiTheme="minorHAnsi" w:eastAsiaTheme="minorEastAsia" w:hAnsiTheme="minorHAnsi" w:cstheme="minorBidi"/>
          <w:noProof/>
          <w:szCs w:val="22"/>
        </w:rPr>
      </w:pPr>
      <w:hyperlink w:anchor="_Toc406926781" w:history="1">
        <w:r w:rsidR="00693273" w:rsidRPr="004767DE">
          <w:rPr>
            <w:rStyle w:val="ab"/>
            <w:rFonts w:hint="eastAsia"/>
            <w:noProof/>
          </w:rPr>
          <w:t>（４）健全育成の充実</w:t>
        </w:r>
        <w:r w:rsidR="00693273">
          <w:rPr>
            <w:noProof/>
            <w:webHidden/>
          </w:rPr>
          <w:tab/>
        </w:r>
        <w:r w:rsidR="00693273">
          <w:rPr>
            <w:noProof/>
            <w:webHidden/>
          </w:rPr>
          <w:fldChar w:fldCharType="begin"/>
        </w:r>
        <w:r w:rsidR="00693273">
          <w:rPr>
            <w:noProof/>
            <w:webHidden/>
          </w:rPr>
          <w:instrText xml:space="preserve"> PAGEREF _Toc406926781 \h </w:instrText>
        </w:r>
        <w:r w:rsidR="00693273">
          <w:rPr>
            <w:noProof/>
            <w:webHidden/>
          </w:rPr>
        </w:r>
        <w:r w:rsidR="00693273">
          <w:rPr>
            <w:noProof/>
            <w:webHidden/>
          </w:rPr>
          <w:fldChar w:fldCharType="separate"/>
        </w:r>
        <w:r>
          <w:rPr>
            <w:noProof/>
            <w:webHidden/>
          </w:rPr>
          <w:t>66</w:t>
        </w:r>
        <w:r w:rsidR="00693273">
          <w:rPr>
            <w:noProof/>
            <w:webHidden/>
          </w:rPr>
          <w:fldChar w:fldCharType="end"/>
        </w:r>
      </w:hyperlink>
    </w:p>
    <w:p w14:paraId="65207649" w14:textId="22E3CFC5" w:rsidR="00693273" w:rsidRDefault="0000122B">
      <w:pPr>
        <w:pStyle w:val="31"/>
        <w:tabs>
          <w:tab w:val="right" w:leader="dot" w:pos="9060"/>
        </w:tabs>
        <w:rPr>
          <w:rFonts w:asciiTheme="minorHAnsi" w:eastAsiaTheme="minorEastAsia" w:hAnsiTheme="minorHAnsi" w:cstheme="minorBidi"/>
          <w:noProof/>
          <w:szCs w:val="22"/>
        </w:rPr>
      </w:pPr>
      <w:hyperlink w:anchor="_Toc406926782" w:history="1">
        <w:r w:rsidR="00693273" w:rsidRPr="004767DE">
          <w:rPr>
            <w:rStyle w:val="ab"/>
            <w:rFonts w:hint="eastAsia"/>
            <w:noProof/>
          </w:rPr>
          <w:t>（５）家庭や地域の教育力の向上</w:t>
        </w:r>
        <w:r w:rsidR="00693273">
          <w:rPr>
            <w:noProof/>
            <w:webHidden/>
          </w:rPr>
          <w:tab/>
        </w:r>
        <w:r w:rsidR="00693273">
          <w:rPr>
            <w:noProof/>
            <w:webHidden/>
          </w:rPr>
          <w:fldChar w:fldCharType="begin"/>
        </w:r>
        <w:r w:rsidR="00693273">
          <w:rPr>
            <w:noProof/>
            <w:webHidden/>
          </w:rPr>
          <w:instrText xml:space="preserve"> PAGEREF _Toc406926782 \h </w:instrText>
        </w:r>
        <w:r w:rsidR="00693273">
          <w:rPr>
            <w:noProof/>
            <w:webHidden/>
          </w:rPr>
        </w:r>
        <w:r w:rsidR="00693273">
          <w:rPr>
            <w:noProof/>
            <w:webHidden/>
          </w:rPr>
          <w:fldChar w:fldCharType="separate"/>
        </w:r>
        <w:r>
          <w:rPr>
            <w:noProof/>
            <w:webHidden/>
          </w:rPr>
          <w:t>67</w:t>
        </w:r>
        <w:r w:rsidR="00693273">
          <w:rPr>
            <w:noProof/>
            <w:webHidden/>
          </w:rPr>
          <w:fldChar w:fldCharType="end"/>
        </w:r>
      </w:hyperlink>
    </w:p>
    <w:p w14:paraId="2966C19C" w14:textId="47CD22A7" w:rsidR="00693273" w:rsidRDefault="0000122B">
      <w:pPr>
        <w:pStyle w:val="31"/>
        <w:tabs>
          <w:tab w:val="right" w:leader="dot" w:pos="9060"/>
        </w:tabs>
        <w:rPr>
          <w:rFonts w:asciiTheme="minorHAnsi" w:eastAsiaTheme="minorEastAsia" w:hAnsiTheme="minorHAnsi" w:cstheme="minorBidi"/>
          <w:noProof/>
          <w:szCs w:val="22"/>
        </w:rPr>
      </w:pPr>
      <w:hyperlink w:anchor="_Toc406926783" w:history="1">
        <w:r w:rsidR="00693273" w:rsidRPr="004767DE">
          <w:rPr>
            <w:rStyle w:val="ab"/>
            <w:rFonts w:hint="eastAsia"/>
            <w:noProof/>
          </w:rPr>
          <w:t>（６）子どもを取り巻く有害環境対策の推進</w:t>
        </w:r>
        <w:r w:rsidR="00693273">
          <w:rPr>
            <w:noProof/>
            <w:webHidden/>
          </w:rPr>
          <w:tab/>
        </w:r>
        <w:r w:rsidR="00693273">
          <w:rPr>
            <w:noProof/>
            <w:webHidden/>
          </w:rPr>
          <w:fldChar w:fldCharType="begin"/>
        </w:r>
        <w:r w:rsidR="00693273">
          <w:rPr>
            <w:noProof/>
            <w:webHidden/>
          </w:rPr>
          <w:instrText xml:space="preserve"> PAGEREF _Toc406926783 \h </w:instrText>
        </w:r>
        <w:r w:rsidR="00693273">
          <w:rPr>
            <w:noProof/>
            <w:webHidden/>
          </w:rPr>
        </w:r>
        <w:r w:rsidR="00693273">
          <w:rPr>
            <w:noProof/>
            <w:webHidden/>
          </w:rPr>
          <w:fldChar w:fldCharType="separate"/>
        </w:r>
        <w:r>
          <w:rPr>
            <w:noProof/>
            <w:webHidden/>
          </w:rPr>
          <w:t>68</w:t>
        </w:r>
        <w:r w:rsidR="00693273">
          <w:rPr>
            <w:noProof/>
            <w:webHidden/>
          </w:rPr>
          <w:fldChar w:fldCharType="end"/>
        </w:r>
      </w:hyperlink>
    </w:p>
    <w:p w14:paraId="661E5782" w14:textId="48E1ACAA" w:rsidR="00693273" w:rsidRPr="00396403" w:rsidRDefault="0000122B">
      <w:pPr>
        <w:pStyle w:val="31"/>
        <w:tabs>
          <w:tab w:val="right" w:leader="dot" w:pos="9060"/>
        </w:tabs>
        <w:rPr>
          <w:rStyle w:val="ab"/>
        </w:rPr>
      </w:pPr>
      <w:hyperlink w:anchor="_Toc406926784" w:history="1">
        <w:r w:rsidR="00693273" w:rsidRPr="00396403">
          <w:rPr>
            <w:rStyle w:val="ab"/>
            <w:rFonts w:hint="eastAsia"/>
            <w:noProof/>
          </w:rPr>
          <w:t>基本目標６　支援を必要とする子どもへの取り組みの充実</w:t>
        </w:r>
        <w:r w:rsidR="00693273" w:rsidRPr="00396403">
          <w:rPr>
            <w:rStyle w:val="ab"/>
            <w:webHidden/>
          </w:rPr>
          <w:tab/>
        </w:r>
        <w:r w:rsidR="00693273" w:rsidRPr="00396403">
          <w:rPr>
            <w:rStyle w:val="ab"/>
            <w:webHidden/>
          </w:rPr>
          <w:fldChar w:fldCharType="begin"/>
        </w:r>
        <w:r w:rsidR="00693273" w:rsidRPr="00396403">
          <w:rPr>
            <w:rStyle w:val="ab"/>
            <w:webHidden/>
          </w:rPr>
          <w:instrText xml:space="preserve"> PAGEREF _Toc406926784 \h </w:instrText>
        </w:r>
        <w:r w:rsidR="00693273" w:rsidRPr="00396403">
          <w:rPr>
            <w:rStyle w:val="ab"/>
            <w:webHidden/>
          </w:rPr>
        </w:r>
        <w:r w:rsidR="00693273" w:rsidRPr="00396403">
          <w:rPr>
            <w:rStyle w:val="ab"/>
            <w:webHidden/>
          </w:rPr>
          <w:fldChar w:fldCharType="separate"/>
        </w:r>
        <w:r>
          <w:rPr>
            <w:rStyle w:val="ab"/>
            <w:noProof/>
            <w:webHidden/>
          </w:rPr>
          <w:t>69</w:t>
        </w:r>
        <w:r w:rsidR="00693273" w:rsidRPr="00396403">
          <w:rPr>
            <w:rStyle w:val="ab"/>
            <w:webHidden/>
          </w:rPr>
          <w:fldChar w:fldCharType="end"/>
        </w:r>
      </w:hyperlink>
    </w:p>
    <w:p w14:paraId="35100E43" w14:textId="50A51CBB" w:rsidR="00693273" w:rsidRDefault="0000122B">
      <w:pPr>
        <w:pStyle w:val="31"/>
        <w:tabs>
          <w:tab w:val="right" w:leader="dot" w:pos="9060"/>
        </w:tabs>
        <w:rPr>
          <w:rFonts w:asciiTheme="minorHAnsi" w:eastAsiaTheme="minorEastAsia" w:hAnsiTheme="minorHAnsi" w:cstheme="minorBidi"/>
          <w:noProof/>
          <w:szCs w:val="22"/>
        </w:rPr>
      </w:pPr>
      <w:hyperlink w:anchor="_Toc406926785" w:history="1">
        <w:r w:rsidR="00693273" w:rsidRPr="004767DE">
          <w:rPr>
            <w:rStyle w:val="ab"/>
            <w:rFonts w:hint="eastAsia"/>
            <w:noProof/>
          </w:rPr>
          <w:t>（１）児童虐待防止対策の整備</w:t>
        </w:r>
        <w:r w:rsidR="00693273">
          <w:rPr>
            <w:noProof/>
            <w:webHidden/>
          </w:rPr>
          <w:tab/>
        </w:r>
        <w:r w:rsidR="00693273">
          <w:rPr>
            <w:noProof/>
            <w:webHidden/>
          </w:rPr>
          <w:fldChar w:fldCharType="begin"/>
        </w:r>
        <w:r w:rsidR="00693273">
          <w:rPr>
            <w:noProof/>
            <w:webHidden/>
          </w:rPr>
          <w:instrText xml:space="preserve"> PAGEREF _Toc406926785 \h </w:instrText>
        </w:r>
        <w:r w:rsidR="00693273">
          <w:rPr>
            <w:noProof/>
            <w:webHidden/>
          </w:rPr>
        </w:r>
        <w:r w:rsidR="00693273">
          <w:rPr>
            <w:noProof/>
            <w:webHidden/>
          </w:rPr>
          <w:fldChar w:fldCharType="separate"/>
        </w:r>
        <w:r>
          <w:rPr>
            <w:noProof/>
            <w:webHidden/>
          </w:rPr>
          <w:t>69</w:t>
        </w:r>
        <w:r w:rsidR="00693273">
          <w:rPr>
            <w:noProof/>
            <w:webHidden/>
          </w:rPr>
          <w:fldChar w:fldCharType="end"/>
        </w:r>
      </w:hyperlink>
    </w:p>
    <w:p w14:paraId="43FFF9BB" w14:textId="23A3712B" w:rsidR="00693273" w:rsidRDefault="0000122B">
      <w:pPr>
        <w:pStyle w:val="31"/>
        <w:tabs>
          <w:tab w:val="right" w:leader="dot" w:pos="9060"/>
        </w:tabs>
        <w:rPr>
          <w:rFonts w:asciiTheme="minorHAnsi" w:eastAsiaTheme="minorEastAsia" w:hAnsiTheme="minorHAnsi" w:cstheme="minorBidi"/>
          <w:noProof/>
          <w:szCs w:val="22"/>
        </w:rPr>
      </w:pPr>
      <w:hyperlink w:anchor="_Toc406926786" w:history="1">
        <w:r w:rsidR="00693273" w:rsidRPr="004767DE">
          <w:rPr>
            <w:rStyle w:val="ab"/>
            <w:rFonts w:hint="eastAsia"/>
            <w:noProof/>
          </w:rPr>
          <w:t>（２）ひとり親家庭の自立支援の推進</w:t>
        </w:r>
        <w:r w:rsidR="00693273">
          <w:rPr>
            <w:noProof/>
            <w:webHidden/>
          </w:rPr>
          <w:tab/>
        </w:r>
        <w:r w:rsidR="00693273">
          <w:rPr>
            <w:noProof/>
            <w:webHidden/>
          </w:rPr>
          <w:fldChar w:fldCharType="begin"/>
        </w:r>
        <w:r w:rsidR="00693273">
          <w:rPr>
            <w:noProof/>
            <w:webHidden/>
          </w:rPr>
          <w:instrText xml:space="preserve"> PAGEREF _Toc406926786 \h </w:instrText>
        </w:r>
        <w:r w:rsidR="00693273">
          <w:rPr>
            <w:noProof/>
            <w:webHidden/>
          </w:rPr>
        </w:r>
        <w:r w:rsidR="00693273">
          <w:rPr>
            <w:noProof/>
            <w:webHidden/>
          </w:rPr>
          <w:fldChar w:fldCharType="separate"/>
        </w:r>
        <w:r>
          <w:rPr>
            <w:noProof/>
            <w:webHidden/>
          </w:rPr>
          <w:t>70</w:t>
        </w:r>
        <w:r w:rsidR="00693273">
          <w:rPr>
            <w:noProof/>
            <w:webHidden/>
          </w:rPr>
          <w:fldChar w:fldCharType="end"/>
        </w:r>
      </w:hyperlink>
    </w:p>
    <w:p w14:paraId="4E1C4928" w14:textId="3DA8563A" w:rsidR="00693273" w:rsidRDefault="0000122B">
      <w:pPr>
        <w:pStyle w:val="31"/>
        <w:tabs>
          <w:tab w:val="right" w:leader="dot" w:pos="9060"/>
        </w:tabs>
        <w:rPr>
          <w:rFonts w:asciiTheme="minorHAnsi" w:eastAsiaTheme="minorEastAsia" w:hAnsiTheme="minorHAnsi" w:cstheme="minorBidi"/>
          <w:noProof/>
          <w:szCs w:val="22"/>
        </w:rPr>
      </w:pPr>
      <w:hyperlink w:anchor="_Toc406926787" w:history="1">
        <w:r w:rsidR="00693273" w:rsidRPr="004767DE">
          <w:rPr>
            <w:rStyle w:val="ab"/>
            <w:rFonts w:hint="eastAsia"/>
            <w:noProof/>
          </w:rPr>
          <w:t>（３）障害のある子どもへの支援の充実</w:t>
        </w:r>
        <w:r w:rsidR="00693273">
          <w:rPr>
            <w:noProof/>
            <w:webHidden/>
          </w:rPr>
          <w:tab/>
        </w:r>
        <w:r w:rsidR="00693273">
          <w:rPr>
            <w:noProof/>
            <w:webHidden/>
          </w:rPr>
          <w:fldChar w:fldCharType="begin"/>
        </w:r>
        <w:r w:rsidR="00693273">
          <w:rPr>
            <w:noProof/>
            <w:webHidden/>
          </w:rPr>
          <w:instrText xml:space="preserve"> PAGEREF _Toc406926787 \h </w:instrText>
        </w:r>
        <w:r w:rsidR="00693273">
          <w:rPr>
            <w:noProof/>
            <w:webHidden/>
          </w:rPr>
        </w:r>
        <w:r w:rsidR="00693273">
          <w:rPr>
            <w:noProof/>
            <w:webHidden/>
          </w:rPr>
          <w:fldChar w:fldCharType="separate"/>
        </w:r>
        <w:r>
          <w:rPr>
            <w:noProof/>
            <w:webHidden/>
          </w:rPr>
          <w:t>71</w:t>
        </w:r>
        <w:r w:rsidR="00693273">
          <w:rPr>
            <w:noProof/>
            <w:webHidden/>
          </w:rPr>
          <w:fldChar w:fldCharType="end"/>
        </w:r>
      </w:hyperlink>
    </w:p>
    <w:p w14:paraId="2E2F75A6" w14:textId="0078B531" w:rsidR="00693273" w:rsidRDefault="0000122B">
      <w:pPr>
        <w:pStyle w:val="11"/>
        <w:tabs>
          <w:tab w:val="right" w:leader="dot" w:pos="9060"/>
        </w:tabs>
        <w:rPr>
          <w:rFonts w:asciiTheme="minorHAnsi" w:eastAsiaTheme="minorEastAsia" w:hAnsiTheme="minorHAnsi" w:cstheme="minorBidi"/>
          <w:noProof/>
          <w:szCs w:val="22"/>
        </w:rPr>
      </w:pPr>
      <w:hyperlink w:anchor="_Toc406926788" w:history="1">
        <w:r w:rsidR="00693273" w:rsidRPr="004767DE">
          <w:rPr>
            <w:rStyle w:val="ab"/>
            <w:rFonts w:ascii="HG丸ｺﾞｼｯｸM-PRO" w:eastAsia="HG丸ｺﾞｼｯｸM-PRO" w:hint="eastAsia"/>
            <w:b/>
            <w:caps/>
            <w:noProof/>
            <w14:textOutline w14:w="4495" w14:cap="flat" w14:cmpd="sng" w14:algn="ctr">
              <w14:solidFill>
                <w14:schemeClr w14:val="tx1"/>
              </w14:solidFill>
              <w14:prstDash w14:val="solid"/>
              <w14:round/>
            </w14:textOutline>
          </w:rPr>
          <w:t>第５章　教育・保育の需要量と提供体制の確保方策</w:t>
        </w:r>
        <w:r w:rsidR="00693273">
          <w:rPr>
            <w:noProof/>
            <w:webHidden/>
          </w:rPr>
          <w:tab/>
        </w:r>
        <w:r w:rsidR="00693273">
          <w:rPr>
            <w:noProof/>
            <w:webHidden/>
          </w:rPr>
          <w:fldChar w:fldCharType="begin"/>
        </w:r>
        <w:r w:rsidR="00693273">
          <w:rPr>
            <w:noProof/>
            <w:webHidden/>
          </w:rPr>
          <w:instrText xml:space="preserve"> PAGEREF _Toc406926788 \h </w:instrText>
        </w:r>
        <w:r w:rsidR="00693273">
          <w:rPr>
            <w:noProof/>
            <w:webHidden/>
          </w:rPr>
        </w:r>
        <w:r w:rsidR="00693273">
          <w:rPr>
            <w:noProof/>
            <w:webHidden/>
          </w:rPr>
          <w:fldChar w:fldCharType="separate"/>
        </w:r>
        <w:r>
          <w:rPr>
            <w:noProof/>
            <w:webHidden/>
          </w:rPr>
          <w:t>74</w:t>
        </w:r>
        <w:r w:rsidR="00693273">
          <w:rPr>
            <w:noProof/>
            <w:webHidden/>
          </w:rPr>
          <w:fldChar w:fldCharType="end"/>
        </w:r>
      </w:hyperlink>
    </w:p>
    <w:p w14:paraId="6DC12D48" w14:textId="6F15B7BE" w:rsidR="00693273" w:rsidRDefault="0000122B">
      <w:pPr>
        <w:pStyle w:val="21"/>
        <w:rPr>
          <w:rFonts w:asciiTheme="minorHAnsi" w:eastAsiaTheme="minorEastAsia" w:hAnsiTheme="minorHAnsi" w:cstheme="minorBidi"/>
          <w:szCs w:val="22"/>
        </w:rPr>
      </w:pPr>
      <w:hyperlink w:anchor="_Toc406926789" w:history="1">
        <w:r w:rsidR="00693273" w:rsidRPr="004767DE">
          <w:rPr>
            <w:rStyle w:val="ab"/>
            <w:rFonts w:hint="eastAsia"/>
          </w:rPr>
          <w:t>１　量の見込みの算出方法</w:t>
        </w:r>
        <w:r w:rsidR="00693273">
          <w:rPr>
            <w:webHidden/>
          </w:rPr>
          <w:tab/>
        </w:r>
        <w:r w:rsidR="00693273">
          <w:rPr>
            <w:webHidden/>
          </w:rPr>
          <w:fldChar w:fldCharType="begin"/>
        </w:r>
        <w:r w:rsidR="00693273">
          <w:rPr>
            <w:webHidden/>
          </w:rPr>
          <w:instrText xml:space="preserve"> PAGEREF _Toc406926789 \h </w:instrText>
        </w:r>
        <w:r w:rsidR="00693273">
          <w:rPr>
            <w:webHidden/>
          </w:rPr>
        </w:r>
        <w:r w:rsidR="00693273">
          <w:rPr>
            <w:webHidden/>
          </w:rPr>
          <w:fldChar w:fldCharType="separate"/>
        </w:r>
        <w:r>
          <w:rPr>
            <w:webHidden/>
          </w:rPr>
          <w:t>74</w:t>
        </w:r>
        <w:r w:rsidR="00693273">
          <w:rPr>
            <w:webHidden/>
          </w:rPr>
          <w:fldChar w:fldCharType="end"/>
        </w:r>
      </w:hyperlink>
    </w:p>
    <w:p w14:paraId="26F3040A" w14:textId="6AC1313A" w:rsidR="00693273" w:rsidRDefault="0000122B">
      <w:pPr>
        <w:pStyle w:val="21"/>
        <w:rPr>
          <w:rFonts w:asciiTheme="minorHAnsi" w:eastAsiaTheme="minorEastAsia" w:hAnsiTheme="minorHAnsi" w:cstheme="minorBidi"/>
          <w:szCs w:val="22"/>
        </w:rPr>
      </w:pPr>
      <w:hyperlink w:anchor="_Toc406926790" w:history="1">
        <w:r w:rsidR="00693273" w:rsidRPr="004767DE">
          <w:rPr>
            <w:rStyle w:val="ab"/>
            <w:rFonts w:hint="eastAsia"/>
          </w:rPr>
          <w:t>２　教育・保育提供区域</w:t>
        </w:r>
        <w:r w:rsidR="00693273">
          <w:rPr>
            <w:webHidden/>
          </w:rPr>
          <w:tab/>
        </w:r>
        <w:r w:rsidR="00693273">
          <w:rPr>
            <w:webHidden/>
          </w:rPr>
          <w:fldChar w:fldCharType="begin"/>
        </w:r>
        <w:r w:rsidR="00693273">
          <w:rPr>
            <w:webHidden/>
          </w:rPr>
          <w:instrText xml:space="preserve"> PAGEREF _Toc406926790 \h </w:instrText>
        </w:r>
        <w:r w:rsidR="00693273">
          <w:rPr>
            <w:webHidden/>
          </w:rPr>
        </w:r>
        <w:r w:rsidR="00693273">
          <w:rPr>
            <w:webHidden/>
          </w:rPr>
          <w:fldChar w:fldCharType="separate"/>
        </w:r>
        <w:r>
          <w:rPr>
            <w:webHidden/>
          </w:rPr>
          <w:t>76</w:t>
        </w:r>
        <w:r w:rsidR="00693273">
          <w:rPr>
            <w:webHidden/>
          </w:rPr>
          <w:fldChar w:fldCharType="end"/>
        </w:r>
      </w:hyperlink>
    </w:p>
    <w:p w14:paraId="53EEC83A" w14:textId="29BC9064" w:rsidR="00693273" w:rsidRDefault="0000122B">
      <w:pPr>
        <w:pStyle w:val="31"/>
        <w:tabs>
          <w:tab w:val="right" w:leader="dot" w:pos="9060"/>
        </w:tabs>
        <w:rPr>
          <w:rFonts w:asciiTheme="minorHAnsi" w:eastAsiaTheme="minorEastAsia" w:hAnsiTheme="minorHAnsi" w:cstheme="minorBidi"/>
          <w:noProof/>
          <w:szCs w:val="22"/>
        </w:rPr>
      </w:pPr>
      <w:hyperlink w:anchor="_Toc406926791" w:history="1">
        <w:r w:rsidR="00693273" w:rsidRPr="004767DE">
          <w:rPr>
            <w:rStyle w:val="ab"/>
            <w:rFonts w:hint="eastAsia"/>
            <w:noProof/>
          </w:rPr>
          <w:t>（１）教育・保育</w:t>
        </w:r>
        <w:r w:rsidR="00693273">
          <w:rPr>
            <w:noProof/>
            <w:webHidden/>
          </w:rPr>
          <w:tab/>
        </w:r>
        <w:r w:rsidR="00693273">
          <w:rPr>
            <w:noProof/>
            <w:webHidden/>
          </w:rPr>
          <w:fldChar w:fldCharType="begin"/>
        </w:r>
        <w:r w:rsidR="00693273">
          <w:rPr>
            <w:noProof/>
            <w:webHidden/>
          </w:rPr>
          <w:instrText xml:space="preserve"> PAGEREF _Toc406926791 \h </w:instrText>
        </w:r>
        <w:r w:rsidR="00693273">
          <w:rPr>
            <w:noProof/>
            <w:webHidden/>
          </w:rPr>
        </w:r>
        <w:r w:rsidR="00693273">
          <w:rPr>
            <w:noProof/>
            <w:webHidden/>
          </w:rPr>
          <w:fldChar w:fldCharType="separate"/>
        </w:r>
        <w:r>
          <w:rPr>
            <w:noProof/>
            <w:webHidden/>
          </w:rPr>
          <w:t>76</w:t>
        </w:r>
        <w:r w:rsidR="00693273">
          <w:rPr>
            <w:noProof/>
            <w:webHidden/>
          </w:rPr>
          <w:fldChar w:fldCharType="end"/>
        </w:r>
      </w:hyperlink>
    </w:p>
    <w:p w14:paraId="0A8435AF" w14:textId="7F54482E" w:rsidR="00693273" w:rsidRDefault="0000122B">
      <w:pPr>
        <w:pStyle w:val="31"/>
        <w:tabs>
          <w:tab w:val="right" w:leader="dot" w:pos="9060"/>
        </w:tabs>
        <w:rPr>
          <w:rFonts w:asciiTheme="minorHAnsi" w:eastAsiaTheme="minorEastAsia" w:hAnsiTheme="minorHAnsi" w:cstheme="minorBidi"/>
          <w:noProof/>
          <w:szCs w:val="22"/>
        </w:rPr>
      </w:pPr>
      <w:hyperlink w:anchor="_Toc406926792" w:history="1">
        <w:r w:rsidR="00693273" w:rsidRPr="004767DE">
          <w:rPr>
            <w:rStyle w:val="ab"/>
            <w:rFonts w:hint="eastAsia"/>
            <w:noProof/>
          </w:rPr>
          <w:t>（２）地域子ども・子育て支援事業</w:t>
        </w:r>
        <w:r w:rsidR="00693273">
          <w:rPr>
            <w:noProof/>
            <w:webHidden/>
          </w:rPr>
          <w:tab/>
        </w:r>
        <w:r w:rsidR="00693273">
          <w:rPr>
            <w:noProof/>
            <w:webHidden/>
          </w:rPr>
          <w:fldChar w:fldCharType="begin"/>
        </w:r>
        <w:r w:rsidR="00693273">
          <w:rPr>
            <w:noProof/>
            <w:webHidden/>
          </w:rPr>
          <w:instrText xml:space="preserve"> PAGEREF _Toc406926792 \h </w:instrText>
        </w:r>
        <w:r w:rsidR="00693273">
          <w:rPr>
            <w:noProof/>
            <w:webHidden/>
          </w:rPr>
        </w:r>
        <w:r w:rsidR="00693273">
          <w:rPr>
            <w:noProof/>
            <w:webHidden/>
          </w:rPr>
          <w:fldChar w:fldCharType="separate"/>
        </w:r>
        <w:r>
          <w:rPr>
            <w:noProof/>
            <w:webHidden/>
          </w:rPr>
          <w:t>76</w:t>
        </w:r>
        <w:r w:rsidR="00693273">
          <w:rPr>
            <w:noProof/>
            <w:webHidden/>
          </w:rPr>
          <w:fldChar w:fldCharType="end"/>
        </w:r>
      </w:hyperlink>
    </w:p>
    <w:p w14:paraId="55926ABA" w14:textId="77777777" w:rsidR="00206B18" w:rsidRDefault="00206B18">
      <w:pPr>
        <w:pStyle w:val="21"/>
        <w:rPr>
          <w:rStyle w:val="ab"/>
        </w:rPr>
      </w:pPr>
    </w:p>
    <w:p w14:paraId="0D0C4189" w14:textId="4F991E8D" w:rsidR="00693273" w:rsidRDefault="0000122B">
      <w:pPr>
        <w:pStyle w:val="21"/>
        <w:rPr>
          <w:rFonts w:asciiTheme="minorHAnsi" w:eastAsiaTheme="minorEastAsia" w:hAnsiTheme="minorHAnsi" w:cstheme="minorBidi"/>
          <w:szCs w:val="22"/>
        </w:rPr>
      </w:pPr>
      <w:hyperlink w:anchor="_Toc406926793" w:history="1">
        <w:r w:rsidR="00693273" w:rsidRPr="004767DE">
          <w:rPr>
            <w:rStyle w:val="ab"/>
            <w:rFonts w:hint="eastAsia"/>
          </w:rPr>
          <w:t>３　教育・保育施設等の需要量と確保の内容</w:t>
        </w:r>
        <w:r w:rsidR="00693273">
          <w:rPr>
            <w:webHidden/>
          </w:rPr>
          <w:tab/>
        </w:r>
        <w:r w:rsidR="00693273">
          <w:rPr>
            <w:webHidden/>
          </w:rPr>
          <w:fldChar w:fldCharType="begin"/>
        </w:r>
        <w:r w:rsidR="00693273">
          <w:rPr>
            <w:webHidden/>
          </w:rPr>
          <w:instrText xml:space="preserve"> PAGEREF _Toc406926793 \h </w:instrText>
        </w:r>
        <w:r w:rsidR="00693273">
          <w:rPr>
            <w:webHidden/>
          </w:rPr>
        </w:r>
        <w:r w:rsidR="00693273">
          <w:rPr>
            <w:webHidden/>
          </w:rPr>
          <w:fldChar w:fldCharType="separate"/>
        </w:r>
        <w:r>
          <w:rPr>
            <w:webHidden/>
          </w:rPr>
          <w:t>77</w:t>
        </w:r>
        <w:r w:rsidR="00693273">
          <w:rPr>
            <w:webHidden/>
          </w:rPr>
          <w:fldChar w:fldCharType="end"/>
        </w:r>
      </w:hyperlink>
    </w:p>
    <w:p w14:paraId="2A3AD8C5" w14:textId="6D589C5F" w:rsidR="00693273" w:rsidRDefault="0000122B">
      <w:pPr>
        <w:pStyle w:val="31"/>
        <w:tabs>
          <w:tab w:val="right" w:leader="dot" w:pos="9060"/>
        </w:tabs>
        <w:rPr>
          <w:rFonts w:asciiTheme="minorHAnsi" w:eastAsiaTheme="minorEastAsia" w:hAnsiTheme="minorHAnsi" w:cstheme="minorBidi"/>
          <w:noProof/>
          <w:szCs w:val="22"/>
        </w:rPr>
      </w:pPr>
      <w:hyperlink w:anchor="_Toc406926794" w:history="1">
        <w:r w:rsidR="00693273" w:rsidRPr="004767DE">
          <w:rPr>
            <w:rStyle w:val="ab"/>
            <w:rFonts w:hint="eastAsia"/>
            <w:noProof/>
          </w:rPr>
          <w:t>（１）幼稚園、保育所、認定こども園</w:t>
        </w:r>
        <w:r w:rsidR="00693273">
          <w:rPr>
            <w:noProof/>
            <w:webHidden/>
          </w:rPr>
          <w:tab/>
        </w:r>
        <w:r w:rsidR="00693273">
          <w:rPr>
            <w:noProof/>
            <w:webHidden/>
          </w:rPr>
          <w:fldChar w:fldCharType="begin"/>
        </w:r>
        <w:r w:rsidR="00693273">
          <w:rPr>
            <w:noProof/>
            <w:webHidden/>
          </w:rPr>
          <w:instrText xml:space="preserve"> PAGEREF _Toc406926794 \h </w:instrText>
        </w:r>
        <w:r w:rsidR="00693273">
          <w:rPr>
            <w:noProof/>
            <w:webHidden/>
          </w:rPr>
        </w:r>
        <w:r w:rsidR="00693273">
          <w:rPr>
            <w:noProof/>
            <w:webHidden/>
          </w:rPr>
          <w:fldChar w:fldCharType="separate"/>
        </w:r>
        <w:r>
          <w:rPr>
            <w:noProof/>
            <w:webHidden/>
          </w:rPr>
          <w:t>77</w:t>
        </w:r>
        <w:r w:rsidR="00693273">
          <w:rPr>
            <w:noProof/>
            <w:webHidden/>
          </w:rPr>
          <w:fldChar w:fldCharType="end"/>
        </w:r>
      </w:hyperlink>
    </w:p>
    <w:p w14:paraId="2E9AD9A8" w14:textId="2610048C" w:rsidR="00693273" w:rsidRDefault="0000122B">
      <w:pPr>
        <w:pStyle w:val="21"/>
        <w:rPr>
          <w:rFonts w:asciiTheme="minorHAnsi" w:eastAsiaTheme="minorEastAsia" w:hAnsiTheme="minorHAnsi" w:cstheme="minorBidi"/>
          <w:szCs w:val="22"/>
        </w:rPr>
      </w:pPr>
      <w:hyperlink w:anchor="_Toc406926795" w:history="1">
        <w:r w:rsidR="00693273" w:rsidRPr="004767DE">
          <w:rPr>
            <w:rStyle w:val="ab"/>
            <w:rFonts w:hint="eastAsia"/>
          </w:rPr>
          <w:t>４　地域子ども・子育て支援事業の需要量と確保の内容</w:t>
        </w:r>
        <w:r w:rsidR="00693273">
          <w:rPr>
            <w:webHidden/>
          </w:rPr>
          <w:tab/>
        </w:r>
        <w:r w:rsidR="00693273">
          <w:rPr>
            <w:webHidden/>
          </w:rPr>
          <w:fldChar w:fldCharType="begin"/>
        </w:r>
        <w:r w:rsidR="00693273">
          <w:rPr>
            <w:webHidden/>
          </w:rPr>
          <w:instrText xml:space="preserve"> PAGEREF _Toc406926795 \h </w:instrText>
        </w:r>
        <w:r w:rsidR="00693273">
          <w:rPr>
            <w:webHidden/>
          </w:rPr>
        </w:r>
        <w:r w:rsidR="00693273">
          <w:rPr>
            <w:webHidden/>
          </w:rPr>
          <w:fldChar w:fldCharType="separate"/>
        </w:r>
        <w:r>
          <w:rPr>
            <w:webHidden/>
          </w:rPr>
          <w:t>79</w:t>
        </w:r>
        <w:r w:rsidR="00693273">
          <w:rPr>
            <w:webHidden/>
          </w:rPr>
          <w:fldChar w:fldCharType="end"/>
        </w:r>
      </w:hyperlink>
    </w:p>
    <w:p w14:paraId="059CBE94" w14:textId="2909FF66" w:rsidR="00693273" w:rsidRDefault="0000122B">
      <w:pPr>
        <w:pStyle w:val="31"/>
        <w:tabs>
          <w:tab w:val="right" w:leader="dot" w:pos="9060"/>
        </w:tabs>
        <w:rPr>
          <w:rFonts w:asciiTheme="minorHAnsi" w:eastAsiaTheme="minorEastAsia" w:hAnsiTheme="minorHAnsi" w:cstheme="minorBidi"/>
          <w:noProof/>
          <w:szCs w:val="22"/>
        </w:rPr>
      </w:pPr>
      <w:hyperlink w:anchor="_Toc406926796" w:history="1">
        <w:r w:rsidR="00693273" w:rsidRPr="004767DE">
          <w:rPr>
            <w:rStyle w:val="ab"/>
            <w:rFonts w:hint="eastAsia"/>
            <w:noProof/>
          </w:rPr>
          <w:t>（１）利用者支援事業【新規】</w:t>
        </w:r>
        <w:r w:rsidR="00693273">
          <w:rPr>
            <w:noProof/>
            <w:webHidden/>
          </w:rPr>
          <w:tab/>
        </w:r>
        <w:r w:rsidR="00693273">
          <w:rPr>
            <w:noProof/>
            <w:webHidden/>
          </w:rPr>
          <w:fldChar w:fldCharType="begin"/>
        </w:r>
        <w:r w:rsidR="00693273">
          <w:rPr>
            <w:noProof/>
            <w:webHidden/>
          </w:rPr>
          <w:instrText xml:space="preserve"> PAGEREF _Toc406926796 \h </w:instrText>
        </w:r>
        <w:r w:rsidR="00693273">
          <w:rPr>
            <w:noProof/>
            <w:webHidden/>
          </w:rPr>
        </w:r>
        <w:r w:rsidR="00693273">
          <w:rPr>
            <w:noProof/>
            <w:webHidden/>
          </w:rPr>
          <w:fldChar w:fldCharType="separate"/>
        </w:r>
        <w:r>
          <w:rPr>
            <w:noProof/>
            <w:webHidden/>
          </w:rPr>
          <w:t>79</w:t>
        </w:r>
        <w:r w:rsidR="00693273">
          <w:rPr>
            <w:noProof/>
            <w:webHidden/>
          </w:rPr>
          <w:fldChar w:fldCharType="end"/>
        </w:r>
      </w:hyperlink>
    </w:p>
    <w:p w14:paraId="6947DE3F" w14:textId="775FAF9C" w:rsidR="00693273" w:rsidRDefault="0000122B">
      <w:pPr>
        <w:pStyle w:val="31"/>
        <w:tabs>
          <w:tab w:val="right" w:leader="dot" w:pos="9060"/>
        </w:tabs>
        <w:rPr>
          <w:rFonts w:asciiTheme="minorHAnsi" w:eastAsiaTheme="minorEastAsia" w:hAnsiTheme="minorHAnsi" w:cstheme="minorBidi"/>
          <w:noProof/>
          <w:szCs w:val="22"/>
        </w:rPr>
      </w:pPr>
      <w:hyperlink w:anchor="_Toc406926797" w:history="1">
        <w:r w:rsidR="00693273" w:rsidRPr="004767DE">
          <w:rPr>
            <w:rStyle w:val="ab"/>
            <w:rFonts w:hint="eastAsia"/>
            <w:noProof/>
          </w:rPr>
          <w:t>（２）時間外保育事業（０～５歳）</w:t>
        </w:r>
        <w:r w:rsidR="00693273">
          <w:rPr>
            <w:noProof/>
            <w:webHidden/>
          </w:rPr>
          <w:tab/>
        </w:r>
        <w:r w:rsidR="00693273">
          <w:rPr>
            <w:noProof/>
            <w:webHidden/>
          </w:rPr>
          <w:fldChar w:fldCharType="begin"/>
        </w:r>
        <w:r w:rsidR="00693273">
          <w:rPr>
            <w:noProof/>
            <w:webHidden/>
          </w:rPr>
          <w:instrText xml:space="preserve"> PAGEREF _Toc406926797 \h </w:instrText>
        </w:r>
        <w:r w:rsidR="00693273">
          <w:rPr>
            <w:noProof/>
            <w:webHidden/>
          </w:rPr>
        </w:r>
        <w:r w:rsidR="00693273">
          <w:rPr>
            <w:noProof/>
            <w:webHidden/>
          </w:rPr>
          <w:fldChar w:fldCharType="separate"/>
        </w:r>
        <w:r>
          <w:rPr>
            <w:noProof/>
            <w:webHidden/>
          </w:rPr>
          <w:t>80</w:t>
        </w:r>
        <w:r w:rsidR="00693273">
          <w:rPr>
            <w:noProof/>
            <w:webHidden/>
          </w:rPr>
          <w:fldChar w:fldCharType="end"/>
        </w:r>
      </w:hyperlink>
    </w:p>
    <w:p w14:paraId="052616B8" w14:textId="4AC54378" w:rsidR="00693273" w:rsidRDefault="0000122B">
      <w:pPr>
        <w:pStyle w:val="31"/>
        <w:tabs>
          <w:tab w:val="right" w:leader="dot" w:pos="9060"/>
        </w:tabs>
        <w:rPr>
          <w:rFonts w:asciiTheme="minorHAnsi" w:eastAsiaTheme="minorEastAsia" w:hAnsiTheme="minorHAnsi" w:cstheme="minorBidi"/>
          <w:noProof/>
          <w:szCs w:val="22"/>
        </w:rPr>
      </w:pPr>
      <w:hyperlink w:anchor="_Toc406926798" w:history="1">
        <w:r w:rsidR="00693273" w:rsidRPr="004767DE">
          <w:rPr>
            <w:rStyle w:val="ab"/>
            <w:rFonts w:hint="eastAsia"/>
            <w:noProof/>
          </w:rPr>
          <w:t>（３）学童保育（小学１年生～小学６年生）</w:t>
        </w:r>
        <w:r w:rsidR="00693273">
          <w:rPr>
            <w:noProof/>
            <w:webHidden/>
          </w:rPr>
          <w:tab/>
        </w:r>
        <w:r w:rsidR="00693273">
          <w:rPr>
            <w:noProof/>
            <w:webHidden/>
          </w:rPr>
          <w:fldChar w:fldCharType="begin"/>
        </w:r>
        <w:r w:rsidR="00693273">
          <w:rPr>
            <w:noProof/>
            <w:webHidden/>
          </w:rPr>
          <w:instrText xml:space="preserve"> PAGEREF _Toc406926798 \h </w:instrText>
        </w:r>
        <w:r w:rsidR="00693273">
          <w:rPr>
            <w:noProof/>
            <w:webHidden/>
          </w:rPr>
        </w:r>
        <w:r w:rsidR="00693273">
          <w:rPr>
            <w:noProof/>
            <w:webHidden/>
          </w:rPr>
          <w:fldChar w:fldCharType="separate"/>
        </w:r>
        <w:r>
          <w:rPr>
            <w:noProof/>
            <w:webHidden/>
          </w:rPr>
          <w:t>81</w:t>
        </w:r>
        <w:r w:rsidR="00693273">
          <w:rPr>
            <w:noProof/>
            <w:webHidden/>
          </w:rPr>
          <w:fldChar w:fldCharType="end"/>
        </w:r>
      </w:hyperlink>
    </w:p>
    <w:p w14:paraId="21423FAD" w14:textId="5E92011F" w:rsidR="00693273" w:rsidRDefault="0000122B">
      <w:pPr>
        <w:pStyle w:val="31"/>
        <w:tabs>
          <w:tab w:val="right" w:leader="dot" w:pos="9060"/>
        </w:tabs>
        <w:rPr>
          <w:rFonts w:asciiTheme="minorHAnsi" w:eastAsiaTheme="minorEastAsia" w:hAnsiTheme="minorHAnsi" w:cstheme="minorBidi"/>
          <w:noProof/>
          <w:szCs w:val="22"/>
        </w:rPr>
      </w:pPr>
      <w:hyperlink w:anchor="_Toc406926799" w:history="1">
        <w:r w:rsidR="00693273" w:rsidRPr="004767DE">
          <w:rPr>
            <w:rStyle w:val="ab"/>
            <w:rFonts w:hint="eastAsia"/>
            <w:noProof/>
          </w:rPr>
          <w:t>（４）子育て短期支援事業（ショートステイ）（０～５歳）</w:t>
        </w:r>
        <w:r w:rsidR="00693273">
          <w:rPr>
            <w:noProof/>
            <w:webHidden/>
          </w:rPr>
          <w:tab/>
        </w:r>
        <w:r w:rsidR="00693273">
          <w:rPr>
            <w:noProof/>
            <w:webHidden/>
          </w:rPr>
          <w:fldChar w:fldCharType="begin"/>
        </w:r>
        <w:r w:rsidR="00693273">
          <w:rPr>
            <w:noProof/>
            <w:webHidden/>
          </w:rPr>
          <w:instrText xml:space="preserve"> PAGEREF _Toc406926799 \h </w:instrText>
        </w:r>
        <w:r w:rsidR="00693273">
          <w:rPr>
            <w:noProof/>
            <w:webHidden/>
          </w:rPr>
        </w:r>
        <w:r w:rsidR="00693273">
          <w:rPr>
            <w:noProof/>
            <w:webHidden/>
          </w:rPr>
          <w:fldChar w:fldCharType="separate"/>
        </w:r>
        <w:r>
          <w:rPr>
            <w:noProof/>
            <w:webHidden/>
          </w:rPr>
          <w:t>82</w:t>
        </w:r>
        <w:r w:rsidR="00693273">
          <w:rPr>
            <w:noProof/>
            <w:webHidden/>
          </w:rPr>
          <w:fldChar w:fldCharType="end"/>
        </w:r>
      </w:hyperlink>
    </w:p>
    <w:p w14:paraId="0591977C" w14:textId="574BD916" w:rsidR="00693273" w:rsidRDefault="0000122B">
      <w:pPr>
        <w:pStyle w:val="31"/>
        <w:tabs>
          <w:tab w:val="right" w:leader="dot" w:pos="9060"/>
        </w:tabs>
        <w:rPr>
          <w:rFonts w:asciiTheme="minorHAnsi" w:eastAsiaTheme="minorEastAsia" w:hAnsiTheme="minorHAnsi" w:cstheme="minorBidi"/>
          <w:noProof/>
          <w:szCs w:val="22"/>
        </w:rPr>
      </w:pPr>
      <w:hyperlink w:anchor="_Toc406926800" w:history="1">
        <w:r w:rsidR="00693273" w:rsidRPr="004767DE">
          <w:rPr>
            <w:rStyle w:val="ab"/>
            <w:rFonts w:hint="eastAsia"/>
            <w:noProof/>
          </w:rPr>
          <w:t>（</w:t>
        </w:r>
        <w:r w:rsidR="00693273" w:rsidRPr="004767DE">
          <w:rPr>
            <w:rStyle w:val="ab"/>
            <w:rFonts w:ascii="ＭＳ ゴシック" w:hAnsi="ＭＳ ゴシック" w:hint="eastAsia"/>
            <w:noProof/>
          </w:rPr>
          <w:t>５</w:t>
        </w:r>
        <w:r w:rsidR="00693273" w:rsidRPr="004767DE">
          <w:rPr>
            <w:rStyle w:val="ab"/>
            <w:rFonts w:hint="eastAsia"/>
            <w:noProof/>
          </w:rPr>
          <w:t>）乳児家庭全戸訪問事業（こんにちは赤ちゃん事業）</w:t>
        </w:r>
        <w:r w:rsidR="00693273">
          <w:rPr>
            <w:noProof/>
            <w:webHidden/>
          </w:rPr>
          <w:tab/>
        </w:r>
        <w:r w:rsidR="00693273">
          <w:rPr>
            <w:noProof/>
            <w:webHidden/>
          </w:rPr>
          <w:fldChar w:fldCharType="begin"/>
        </w:r>
        <w:r w:rsidR="00693273">
          <w:rPr>
            <w:noProof/>
            <w:webHidden/>
          </w:rPr>
          <w:instrText xml:space="preserve"> PAGEREF _Toc406926800 \h </w:instrText>
        </w:r>
        <w:r w:rsidR="00693273">
          <w:rPr>
            <w:noProof/>
            <w:webHidden/>
          </w:rPr>
        </w:r>
        <w:r w:rsidR="00693273">
          <w:rPr>
            <w:noProof/>
            <w:webHidden/>
          </w:rPr>
          <w:fldChar w:fldCharType="separate"/>
        </w:r>
        <w:r>
          <w:rPr>
            <w:noProof/>
            <w:webHidden/>
          </w:rPr>
          <w:t>83</w:t>
        </w:r>
        <w:r w:rsidR="00693273">
          <w:rPr>
            <w:noProof/>
            <w:webHidden/>
          </w:rPr>
          <w:fldChar w:fldCharType="end"/>
        </w:r>
      </w:hyperlink>
    </w:p>
    <w:p w14:paraId="3D6D1609" w14:textId="46BAAA02" w:rsidR="00693273" w:rsidRDefault="0000122B">
      <w:pPr>
        <w:pStyle w:val="31"/>
        <w:tabs>
          <w:tab w:val="right" w:leader="dot" w:pos="9060"/>
        </w:tabs>
        <w:rPr>
          <w:rFonts w:asciiTheme="minorHAnsi" w:eastAsiaTheme="minorEastAsia" w:hAnsiTheme="minorHAnsi" w:cstheme="minorBidi"/>
          <w:noProof/>
          <w:szCs w:val="22"/>
        </w:rPr>
      </w:pPr>
      <w:hyperlink w:anchor="_Toc406926801" w:history="1">
        <w:r w:rsidR="00693273" w:rsidRPr="004767DE">
          <w:rPr>
            <w:rStyle w:val="ab"/>
            <w:rFonts w:hint="eastAsia"/>
            <w:noProof/>
          </w:rPr>
          <w:t>（</w:t>
        </w:r>
        <w:r w:rsidR="00693273" w:rsidRPr="004767DE">
          <w:rPr>
            <w:rStyle w:val="ab"/>
            <w:rFonts w:ascii="ＭＳ ゴシック" w:hAnsi="ＭＳ ゴシック" w:hint="eastAsia"/>
            <w:noProof/>
          </w:rPr>
          <w:t>６</w:t>
        </w:r>
        <w:r w:rsidR="00693273" w:rsidRPr="004767DE">
          <w:rPr>
            <w:rStyle w:val="ab"/>
            <w:rFonts w:hint="eastAsia"/>
            <w:noProof/>
          </w:rPr>
          <w:t>）養育支援訪問事業</w:t>
        </w:r>
        <w:r w:rsidR="00693273">
          <w:rPr>
            <w:noProof/>
            <w:webHidden/>
          </w:rPr>
          <w:tab/>
        </w:r>
        <w:r w:rsidR="00693273">
          <w:rPr>
            <w:noProof/>
            <w:webHidden/>
          </w:rPr>
          <w:fldChar w:fldCharType="begin"/>
        </w:r>
        <w:r w:rsidR="00693273">
          <w:rPr>
            <w:noProof/>
            <w:webHidden/>
          </w:rPr>
          <w:instrText xml:space="preserve"> PAGEREF _Toc406926801 \h </w:instrText>
        </w:r>
        <w:r w:rsidR="00693273">
          <w:rPr>
            <w:noProof/>
            <w:webHidden/>
          </w:rPr>
        </w:r>
        <w:r w:rsidR="00693273">
          <w:rPr>
            <w:noProof/>
            <w:webHidden/>
          </w:rPr>
          <w:fldChar w:fldCharType="separate"/>
        </w:r>
        <w:r>
          <w:rPr>
            <w:noProof/>
            <w:webHidden/>
          </w:rPr>
          <w:t>84</w:t>
        </w:r>
        <w:r w:rsidR="00693273">
          <w:rPr>
            <w:noProof/>
            <w:webHidden/>
          </w:rPr>
          <w:fldChar w:fldCharType="end"/>
        </w:r>
      </w:hyperlink>
    </w:p>
    <w:p w14:paraId="1CF334A2" w14:textId="0F76C1AC" w:rsidR="00693273" w:rsidRDefault="0000122B">
      <w:pPr>
        <w:pStyle w:val="31"/>
        <w:tabs>
          <w:tab w:val="right" w:leader="dot" w:pos="9060"/>
        </w:tabs>
        <w:rPr>
          <w:rFonts w:asciiTheme="minorHAnsi" w:eastAsiaTheme="minorEastAsia" w:hAnsiTheme="minorHAnsi" w:cstheme="minorBidi"/>
          <w:noProof/>
          <w:szCs w:val="22"/>
        </w:rPr>
      </w:pPr>
      <w:hyperlink w:anchor="_Toc406926802" w:history="1">
        <w:r w:rsidR="00693273" w:rsidRPr="004767DE">
          <w:rPr>
            <w:rStyle w:val="ab"/>
            <w:rFonts w:hint="eastAsia"/>
            <w:noProof/>
          </w:rPr>
          <w:t>（７）地域子育て支援拠点事業（０～２歳）</w:t>
        </w:r>
        <w:r w:rsidR="00693273">
          <w:rPr>
            <w:noProof/>
            <w:webHidden/>
          </w:rPr>
          <w:tab/>
        </w:r>
        <w:r w:rsidR="00693273">
          <w:rPr>
            <w:noProof/>
            <w:webHidden/>
          </w:rPr>
          <w:fldChar w:fldCharType="begin"/>
        </w:r>
        <w:r w:rsidR="00693273">
          <w:rPr>
            <w:noProof/>
            <w:webHidden/>
          </w:rPr>
          <w:instrText xml:space="preserve"> PAGEREF _Toc406926802 \h </w:instrText>
        </w:r>
        <w:r w:rsidR="00693273">
          <w:rPr>
            <w:noProof/>
            <w:webHidden/>
          </w:rPr>
        </w:r>
        <w:r w:rsidR="00693273">
          <w:rPr>
            <w:noProof/>
            <w:webHidden/>
          </w:rPr>
          <w:fldChar w:fldCharType="separate"/>
        </w:r>
        <w:r>
          <w:rPr>
            <w:noProof/>
            <w:webHidden/>
          </w:rPr>
          <w:t>85</w:t>
        </w:r>
        <w:r w:rsidR="00693273">
          <w:rPr>
            <w:noProof/>
            <w:webHidden/>
          </w:rPr>
          <w:fldChar w:fldCharType="end"/>
        </w:r>
      </w:hyperlink>
    </w:p>
    <w:p w14:paraId="3936EAC4" w14:textId="7E29E08C" w:rsidR="00693273" w:rsidRDefault="0000122B">
      <w:pPr>
        <w:pStyle w:val="31"/>
        <w:tabs>
          <w:tab w:val="right" w:leader="dot" w:pos="9060"/>
        </w:tabs>
        <w:rPr>
          <w:rFonts w:asciiTheme="minorHAnsi" w:eastAsiaTheme="minorEastAsia" w:hAnsiTheme="minorHAnsi" w:cstheme="minorBidi"/>
          <w:noProof/>
          <w:szCs w:val="22"/>
        </w:rPr>
      </w:pPr>
      <w:hyperlink w:anchor="_Toc406926803" w:history="1">
        <w:r w:rsidR="00693273" w:rsidRPr="004767DE">
          <w:rPr>
            <w:rStyle w:val="ab"/>
            <w:rFonts w:hint="eastAsia"/>
            <w:noProof/>
          </w:rPr>
          <w:t>（８）一時預かり事業</w:t>
        </w:r>
        <w:r w:rsidR="00693273">
          <w:rPr>
            <w:noProof/>
            <w:webHidden/>
          </w:rPr>
          <w:tab/>
        </w:r>
        <w:r w:rsidR="00693273">
          <w:rPr>
            <w:noProof/>
            <w:webHidden/>
          </w:rPr>
          <w:fldChar w:fldCharType="begin"/>
        </w:r>
        <w:r w:rsidR="00693273">
          <w:rPr>
            <w:noProof/>
            <w:webHidden/>
          </w:rPr>
          <w:instrText xml:space="preserve"> PAGEREF _Toc406926803 \h </w:instrText>
        </w:r>
        <w:r w:rsidR="00693273">
          <w:rPr>
            <w:noProof/>
            <w:webHidden/>
          </w:rPr>
        </w:r>
        <w:r w:rsidR="00693273">
          <w:rPr>
            <w:noProof/>
            <w:webHidden/>
          </w:rPr>
          <w:fldChar w:fldCharType="separate"/>
        </w:r>
        <w:r>
          <w:rPr>
            <w:noProof/>
            <w:webHidden/>
          </w:rPr>
          <w:t>86</w:t>
        </w:r>
        <w:r w:rsidR="00693273">
          <w:rPr>
            <w:noProof/>
            <w:webHidden/>
          </w:rPr>
          <w:fldChar w:fldCharType="end"/>
        </w:r>
      </w:hyperlink>
    </w:p>
    <w:p w14:paraId="0AD938B9" w14:textId="1A0FD064" w:rsidR="00693273" w:rsidRDefault="0000122B">
      <w:pPr>
        <w:pStyle w:val="31"/>
        <w:tabs>
          <w:tab w:val="right" w:leader="dot" w:pos="9060"/>
        </w:tabs>
        <w:rPr>
          <w:rFonts w:asciiTheme="minorHAnsi" w:eastAsiaTheme="minorEastAsia" w:hAnsiTheme="minorHAnsi" w:cstheme="minorBidi"/>
          <w:noProof/>
          <w:szCs w:val="22"/>
        </w:rPr>
      </w:pPr>
      <w:hyperlink w:anchor="_Toc406926804" w:history="1">
        <w:r w:rsidR="00693273" w:rsidRPr="004767DE">
          <w:rPr>
            <w:rStyle w:val="ab"/>
            <w:rFonts w:hint="eastAsia"/>
            <w:noProof/>
          </w:rPr>
          <w:t>（９）病児保育事業（病児・病後児保育）（０～５歳）</w:t>
        </w:r>
        <w:r w:rsidR="00693273">
          <w:rPr>
            <w:noProof/>
            <w:webHidden/>
          </w:rPr>
          <w:tab/>
        </w:r>
        <w:r w:rsidR="00693273">
          <w:rPr>
            <w:noProof/>
            <w:webHidden/>
          </w:rPr>
          <w:fldChar w:fldCharType="begin"/>
        </w:r>
        <w:r w:rsidR="00693273">
          <w:rPr>
            <w:noProof/>
            <w:webHidden/>
          </w:rPr>
          <w:instrText xml:space="preserve"> PAGEREF _Toc406926804 \h </w:instrText>
        </w:r>
        <w:r w:rsidR="00693273">
          <w:rPr>
            <w:noProof/>
            <w:webHidden/>
          </w:rPr>
        </w:r>
        <w:r w:rsidR="00693273">
          <w:rPr>
            <w:noProof/>
            <w:webHidden/>
          </w:rPr>
          <w:fldChar w:fldCharType="separate"/>
        </w:r>
        <w:r>
          <w:rPr>
            <w:noProof/>
            <w:webHidden/>
          </w:rPr>
          <w:t>88</w:t>
        </w:r>
        <w:r w:rsidR="00693273">
          <w:rPr>
            <w:noProof/>
            <w:webHidden/>
          </w:rPr>
          <w:fldChar w:fldCharType="end"/>
        </w:r>
      </w:hyperlink>
    </w:p>
    <w:p w14:paraId="4A61CAAD" w14:textId="651A1D64" w:rsidR="00693273" w:rsidRPr="00396403" w:rsidRDefault="0000122B">
      <w:pPr>
        <w:pStyle w:val="31"/>
        <w:tabs>
          <w:tab w:val="right" w:leader="dot" w:pos="9060"/>
        </w:tabs>
        <w:rPr>
          <w:rFonts w:asciiTheme="minorEastAsia" w:eastAsiaTheme="minorEastAsia" w:hAnsiTheme="minorEastAsia" w:cstheme="minorBidi"/>
          <w:noProof/>
          <w:szCs w:val="22"/>
        </w:rPr>
      </w:pPr>
      <w:hyperlink w:anchor="_Toc406926805" w:history="1">
        <w:r w:rsidR="00693273" w:rsidRPr="00396403">
          <w:rPr>
            <w:rStyle w:val="ab"/>
            <w:rFonts w:asciiTheme="minorEastAsia" w:eastAsiaTheme="minorEastAsia" w:hAnsiTheme="minorEastAsia" w:hint="eastAsia"/>
            <w:noProof/>
          </w:rPr>
          <w:t>（</w:t>
        </w:r>
        <w:r w:rsidR="00693273" w:rsidRPr="00396403">
          <w:rPr>
            <w:rStyle w:val="ab"/>
            <w:rFonts w:asciiTheme="minorEastAsia" w:eastAsiaTheme="minorEastAsia" w:hAnsiTheme="minorEastAsia"/>
            <w:noProof/>
          </w:rPr>
          <w:t>10</w:t>
        </w:r>
        <w:r w:rsidR="00693273" w:rsidRPr="00396403">
          <w:rPr>
            <w:rStyle w:val="ab"/>
            <w:rFonts w:asciiTheme="minorEastAsia" w:eastAsiaTheme="minorEastAsia" w:hAnsiTheme="minorEastAsia" w:hint="eastAsia"/>
            <w:noProof/>
          </w:rPr>
          <w:t>）ファミリー・サポート・センター事業（小学１年生～小学６年生）</w:t>
        </w:r>
        <w:r w:rsidR="00693273" w:rsidRPr="00396403">
          <w:rPr>
            <w:rFonts w:asciiTheme="minorEastAsia" w:eastAsiaTheme="minorEastAsia" w:hAnsiTheme="minorEastAsia"/>
            <w:noProof/>
            <w:webHidden/>
          </w:rPr>
          <w:tab/>
        </w:r>
        <w:r w:rsidR="00693273" w:rsidRPr="00396403">
          <w:rPr>
            <w:rFonts w:asciiTheme="minorEastAsia" w:eastAsiaTheme="minorEastAsia" w:hAnsiTheme="minorEastAsia"/>
            <w:noProof/>
            <w:webHidden/>
          </w:rPr>
          <w:fldChar w:fldCharType="begin"/>
        </w:r>
        <w:r w:rsidR="00693273" w:rsidRPr="00396403">
          <w:rPr>
            <w:rFonts w:asciiTheme="minorEastAsia" w:eastAsiaTheme="minorEastAsia" w:hAnsiTheme="minorEastAsia"/>
            <w:noProof/>
            <w:webHidden/>
          </w:rPr>
          <w:instrText xml:space="preserve"> PAGEREF _Toc406926805 \h </w:instrText>
        </w:r>
        <w:r w:rsidR="00693273" w:rsidRPr="00396403">
          <w:rPr>
            <w:rFonts w:asciiTheme="minorEastAsia" w:eastAsiaTheme="minorEastAsia" w:hAnsiTheme="minorEastAsia"/>
            <w:noProof/>
            <w:webHidden/>
          </w:rPr>
        </w:r>
        <w:r w:rsidR="00693273" w:rsidRPr="00396403">
          <w:rPr>
            <w:rFonts w:asciiTheme="minorEastAsia" w:eastAsiaTheme="minorEastAsia" w:hAnsiTheme="minorEastAsia"/>
            <w:noProof/>
            <w:webHidden/>
          </w:rPr>
          <w:fldChar w:fldCharType="separate"/>
        </w:r>
        <w:r>
          <w:rPr>
            <w:rFonts w:asciiTheme="minorEastAsia" w:eastAsiaTheme="minorEastAsia" w:hAnsiTheme="minorEastAsia"/>
            <w:noProof/>
            <w:webHidden/>
          </w:rPr>
          <w:t>89</w:t>
        </w:r>
        <w:r w:rsidR="00693273" w:rsidRPr="00396403">
          <w:rPr>
            <w:rFonts w:asciiTheme="minorEastAsia" w:eastAsiaTheme="minorEastAsia" w:hAnsiTheme="minorEastAsia"/>
            <w:noProof/>
            <w:webHidden/>
          </w:rPr>
          <w:fldChar w:fldCharType="end"/>
        </w:r>
      </w:hyperlink>
    </w:p>
    <w:p w14:paraId="24A934E7" w14:textId="656FDD2A" w:rsidR="00693273" w:rsidRPr="00396403" w:rsidRDefault="0000122B">
      <w:pPr>
        <w:pStyle w:val="31"/>
        <w:tabs>
          <w:tab w:val="right" w:leader="dot" w:pos="9060"/>
        </w:tabs>
        <w:rPr>
          <w:rFonts w:asciiTheme="minorEastAsia" w:eastAsiaTheme="minorEastAsia" w:hAnsiTheme="minorEastAsia" w:cstheme="minorBidi"/>
          <w:noProof/>
          <w:szCs w:val="22"/>
        </w:rPr>
      </w:pPr>
      <w:hyperlink w:anchor="_Toc406926806" w:history="1">
        <w:r w:rsidR="00693273" w:rsidRPr="00396403">
          <w:rPr>
            <w:rStyle w:val="ab"/>
            <w:rFonts w:asciiTheme="minorEastAsia" w:eastAsiaTheme="minorEastAsia" w:hAnsiTheme="minorEastAsia" w:hint="eastAsia"/>
            <w:noProof/>
          </w:rPr>
          <w:t>（</w:t>
        </w:r>
        <w:r w:rsidR="00693273" w:rsidRPr="00396403">
          <w:rPr>
            <w:rStyle w:val="ab"/>
            <w:rFonts w:asciiTheme="minorEastAsia" w:eastAsiaTheme="minorEastAsia" w:hAnsiTheme="minorEastAsia"/>
            <w:noProof/>
          </w:rPr>
          <w:t>11</w:t>
        </w:r>
        <w:r w:rsidR="00693273" w:rsidRPr="00396403">
          <w:rPr>
            <w:rStyle w:val="ab"/>
            <w:rFonts w:asciiTheme="minorEastAsia" w:eastAsiaTheme="minorEastAsia" w:hAnsiTheme="minorEastAsia" w:hint="eastAsia"/>
            <w:noProof/>
          </w:rPr>
          <w:t>）妊婦健康診査</w:t>
        </w:r>
        <w:r w:rsidR="00693273" w:rsidRPr="00396403">
          <w:rPr>
            <w:rFonts w:asciiTheme="minorEastAsia" w:eastAsiaTheme="minorEastAsia" w:hAnsiTheme="minorEastAsia"/>
            <w:noProof/>
            <w:webHidden/>
          </w:rPr>
          <w:tab/>
        </w:r>
        <w:r w:rsidR="00693273" w:rsidRPr="00396403">
          <w:rPr>
            <w:rFonts w:asciiTheme="minorEastAsia" w:eastAsiaTheme="minorEastAsia" w:hAnsiTheme="minorEastAsia"/>
            <w:noProof/>
            <w:webHidden/>
          </w:rPr>
          <w:fldChar w:fldCharType="begin"/>
        </w:r>
        <w:r w:rsidR="00693273" w:rsidRPr="00396403">
          <w:rPr>
            <w:rFonts w:asciiTheme="minorEastAsia" w:eastAsiaTheme="minorEastAsia" w:hAnsiTheme="minorEastAsia"/>
            <w:noProof/>
            <w:webHidden/>
          </w:rPr>
          <w:instrText xml:space="preserve"> PAGEREF _Toc406926806 \h </w:instrText>
        </w:r>
        <w:r w:rsidR="00693273" w:rsidRPr="00396403">
          <w:rPr>
            <w:rFonts w:asciiTheme="minorEastAsia" w:eastAsiaTheme="minorEastAsia" w:hAnsiTheme="minorEastAsia"/>
            <w:noProof/>
            <w:webHidden/>
          </w:rPr>
        </w:r>
        <w:r w:rsidR="00693273" w:rsidRPr="00396403">
          <w:rPr>
            <w:rFonts w:asciiTheme="minorEastAsia" w:eastAsiaTheme="minorEastAsia" w:hAnsiTheme="minorEastAsia"/>
            <w:noProof/>
            <w:webHidden/>
          </w:rPr>
          <w:fldChar w:fldCharType="separate"/>
        </w:r>
        <w:r>
          <w:rPr>
            <w:rFonts w:asciiTheme="minorEastAsia" w:eastAsiaTheme="minorEastAsia" w:hAnsiTheme="minorEastAsia"/>
            <w:noProof/>
            <w:webHidden/>
          </w:rPr>
          <w:t>90</w:t>
        </w:r>
        <w:r w:rsidR="00693273" w:rsidRPr="00396403">
          <w:rPr>
            <w:rFonts w:asciiTheme="minorEastAsia" w:eastAsiaTheme="minorEastAsia" w:hAnsiTheme="minorEastAsia"/>
            <w:noProof/>
            <w:webHidden/>
          </w:rPr>
          <w:fldChar w:fldCharType="end"/>
        </w:r>
      </w:hyperlink>
    </w:p>
    <w:p w14:paraId="0A5F4488" w14:textId="6B434FEB" w:rsidR="00693273" w:rsidRPr="00396403" w:rsidRDefault="0000122B">
      <w:pPr>
        <w:pStyle w:val="31"/>
        <w:tabs>
          <w:tab w:val="right" w:leader="dot" w:pos="9060"/>
        </w:tabs>
        <w:rPr>
          <w:rFonts w:asciiTheme="minorEastAsia" w:eastAsiaTheme="minorEastAsia" w:hAnsiTheme="minorEastAsia" w:cstheme="minorBidi"/>
          <w:noProof/>
          <w:szCs w:val="22"/>
        </w:rPr>
      </w:pPr>
      <w:hyperlink w:anchor="_Toc406926807" w:history="1">
        <w:r w:rsidR="00693273" w:rsidRPr="00396403">
          <w:rPr>
            <w:rStyle w:val="ab"/>
            <w:rFonts w:asciiTheme="minorEastAsia" w:eastAsiaTheme="minorEastAsia" w:hAnsiTheme="minorEastAsia" w:hint="eastAsia"/>
            <w:noProof/>
          </w:rPr>
          <w:t>（</w:t>
        </w:r>
        <w:r w:rsidR="00693273" w:rsidRPr="00396403">
          <w:rPr>
            <w:rStyle w:val="ab"/>
            <w:rFonts w:asciiTheme="minorEastAsia" w:eastAsiaTheme="minorEastAsia" w:hAnsiTheme="minorEastAsia"/>
            <w:noProof/>
          </w:rPr>
          <w:t>12</w:t>
        </w:r>
        <w:r w:rsidR="00693273" w:rsidRPr="00396403">
          <w:rPr>
            <w:rStyle w:val="ab"/>
            <w:rFonts w:asciiTheme="minorEastAsia" w:eastAsiaTheme="minorEastAsia" w:hAnsiTheme="minorEastAsia" w:hint="eastAsia"/>
            <w:noProof/>
          </w:rPr>
          <w:t>）実費徴収に係る補足給付を行う事業【新規】</w:t>
        </w:r>
        <w:r w:rsidR="00693273" w:rsidRPr="00396403">
          <w:rPr>
            <w:rFonts w:asciiTheme="minorEastAsia" w:eastAsiaTheme="minorEastAsia" w:hAnsiTheme="minorEastAsia"/>
            <w:noProof/>
            <w:webHidden/>
          </w:rPr>
          <w:tab/>
        </w:r>
        <w:r w:rsidR="00693273" w:rsidRPr="00396403">
          <w:rPr>
            <w:rFonts w:asciiTheme="minorEastAsia" w:eastAsiaTheme="minorEastAsia" w:hAnsiTheme="minorEastAsia"/>
            <w:noProof/>
            <w:webHidden/>
          </w:rPr>
          <w:fldChar w:fldCharType="begin"/>
        </w:r>
        <w:r w:rsidR="00693273" w:rsidRPr="00396403">
          <w:rPr>
            <w:rFonts w:asciiTheme="minorEastAsia" w:eastAsiaTheme="minorEastAsia" w:hAnsiTheme="minorEastAsia"/>
            <w:noProof/>
            <w:webHidden/>
          </w:rPr>
          <w:instrText xml:space="preserve"> PAGEREF _Toc406926807 \h </w:instrText>
        </w:r>
        <w:r w:rsidR="00693273" w:rsidRPr="00396403">
          <w:rPr>
            <w:rFonts w:asciiTheme="minorEastAsia" w:eastAsiaTheme="minorEastAsia" w:hAnsiTheme="minorEastAsia"/>
            <w:noProof/>
            <w:webHidden/>
          </w:rPr>
        </w:r>
        <w:r w:rsidR="00693273" w:rsidRPr="00396403">
          <w:rPr>
            <w:rFonts w:asciiTheme="minorEastAsia" w:eastAsiaTheme="minorEastAsia" w:hAnsiTheme="minorEastAsia"/>
            <w:noProof/>
            <w:webHidden/>
          </w:rPr>
          <w:fldChar w:fldCharType="separate"/>
        </w:r>
        <w:r>
          <w:rPr>
            <w:rFonts w:asciiTheme="minorEastAsia" w:eastAsiaTheme="minorEastAsia" w:hAnsiTheme="minorEastAsia"/>
            <w:noProof/>
            <w:webHidden/>
          </w:rPr>
          <w:t>91</w:t>
        </w:r>
        <w:r w:rsidR="00693273" w:rsidRPr="00396403">
          <w:rPr>
            <w:rFonts w:asciiTheme="minorEastAsia" w:eastAsiaTheme="minorEastAsia" w:hAnsiTheme="minorEastAsia"/>
            <w:noProof/>
            <w:webHidden/>
          </w:rPr>
          <w:fldChar w:fldCharType="end"/>
        </w:r>
      </w:hyperlink>
    </w:p>
    <w:p w14:paraId="03D4DB3E" w14:textId="7AC6C022" w:rsidR="00693273" w:rsidRPr="00396403" w:rsidRDefault="0000122B">
      <w:pPr>
        <w:pStyle w:val="31"/>
        <w:tabs>
          <w:tab w:val="right" w:leader="dot" w:pos="9060"/>
        </w:tabs>
        <w:rPr>
          <w:rFonts w:asciiTheme="minorEastAsia" w:eastAsiaTheme="minorEastAsia" w:hAnsiTheme="minorEastAsia" w:cstheme="minorBidi"/>
          <w:noProof/>
          <w:szCs w:val="22"/>
        </w:rPr>
      </w:pPr>
      <w:hyperlink w:anchor="_Toc406926808" w:history="1">
        <w:r w:rsidR="00693273" w:rsidRPr="00396403">
          <w:rPr>
            <w:rStyle w:val="ab"/>
            <w:rFonts w:asciiTheme="minorEastAsia" w:eastAsiaTheme="minorEastAsia" w:hAnsiTheme="minorEastAsia" w:hint="eastAsia"/>
            <w:noProof/>
          </w:rPr>
          <w:t>（</w:t>
        </w:r>
        <w:r w:rsidR="00693273" w:rsidRPr="00396403">
          <w:rPr>
            <w:rStyle w:val="ab"/>
            <w:rFonts w:asciiTheme="minorEastAsia" w:eastAsiaTheme="minorEastAsia" w:hAnsiTheme="minorEastAsia"/>
            <w:noProof/>
          </w:rPr>
          <w:t>13</w:t>
        </w:r>
        <w:r w:rsidR="00693273" w:rsidRPr="00396403">
          <w:rPr>
            <w:rStyle w:val="ab"/>
            <w:rFonts w:asciiTheme="minorEastAsia" w:eastAsiaTheme="minorEastAsia" w:hAnsiTheme="minorEastAsia" w:hint="eastAsia"/>
            <w:noProof/>
          </w:rPr>
          <w:t>）多様な主体が本制度に参入することを促進するための事業【新規】</w:t>
        </w:r>
        <w:r w:rsidR="00693273" w:rsidRPr="00396403">
          <w:rPr>
            <w:rFonts w:asciiTheme="minorEastAsia" w:eastAsiaTheme="minorEastAsia" w:hAnsiTheme="minorEastAsia"/>
            <w:noProof/>
            <w:webHidden/>
          </w:rPr>
          <w:tab/>
        </w:r>
        <w:r w:rsidR="00693273" w:rsidRPr="00396403">
          <w:rPr>
            <w:rFonts w:asciiTheme="minorEastAsia" w:eastAsiaTheme="minorEastAsia" w:hAnsiTheme="minorEastAsia"/>
            <w:noProof/>
            <w:webHidden/>
          </w:rPr>
          <w:fldChar w:fldCharType="begin"/>
        </w:r>
        <w:r w:rsidR="00693273" w:rsidRPr="00396403">
          <w:rPr>
            <w:rFonts w:asciiTheme="minorEastAsia" w:eastAsiaTheme="minorEastAsia" w:hAnsiTheme="minorEastAsia"/>
            <w:noProof/>
            <w:webHidden/>
          </w:rPr>
          <w:instrText xml:space="preserve"> PAGEREF _Toc406926808 \h </w:instrText>
        </w:r>
        <w:r w:rsidR="00693273" w:rsidRPr="00396403">
          <w:rPr>
            <w:rFonts w:asciiTheme="minorEastAsia" w:eastAsiaTheme="minorEastAsia" w:hAnsiTheme="minorEastAsia"/>
            <w:noProof/>
            <w:webHidden/>
          </w:rPr>
        </w:r>
        <w:r w:rsidR="00693273" w:rsidRPr="00396403">
          <w:rPr>
            <w:rFonts w:asciiTheme="minorEastAsia" w:eastAsiaTheme="minorEastAsia" w:hAnsiTheme="minorEastAsia"/>
            <w:noProof/>
            <w:webHidden/>
          </w:rPr>
          <w:fldChar w:fldCharType="separate"/>
        </w:r>
        <w:r>
          <w:rPr>
            <w:rFonts w:asciiTheme="minorEastAsia" w:eastAsiaTheme="minorEastAsia" w:hAnsiTheme="minorEastAsia"/>
            <w:noProof/>
            <w:webHidden/>
          </w:rPr>
          <w:t>91</w:t>
        </w:r>
        <w:r w:rsidR="00693273" w:rsidRPr="00396403">
          <w:rPr>
            <w:rFonts w:asciiTheme="minorEastAsia" w:eastAsiaTheme="minorEastAsia" w:hAnsiTheme="minorEastAsia"/>
            <w:noProof/>
            <w:webHidden/>
          </w:rPr>
          <w:fldChar w:fldCharType="end"/>
        </w:r>
      </w:hyperlink>
    </w:p>
    <w:p w14:paraId="17EB9817" w14:textId="01737860" w:rsidR="00693273" w:rsidRDefault="0000122B">
      <w:pPr>
        <w:pStyle w:val="21"/>
        <w:rPr>
          <w:rFonts w:asciiTheme="minorHAnsi" w:eastAsiaTheme="minorEastAsia" w:hAnsiTheme="minorHAnsi" w:cstheme="minorBidi"/>
          <w:szCs w:val="22"/>
        </w:rPr>
      </w:pPr>
      <w:hyperlink w:anchor="_Toc406926809" w:history="1">
        <w:r w:rsidR="00693273" w:rsidRPr="004767DE">
          <w:rPr>
            <w:rStyle w:val="ab"/>
            <w:rFonts w:hint="eastAsia"/>
          </w:rPr>
          <w:t>５　教育・保育の一体的提供の推進に関する体制の確保の内容</w:t>
        </w:r>
        <w:r w:rsidR="00693273">
          <w:rPr>
            <w:webHidden/>
          </w:rPr>
          <w:tab/>
        </w:r>
        <w:r w:rsidR="00693273">
          <w:rPr>
            <w:webHidden/>
          </w:rPr>
          <w:fldChar w:fldCharType="begin"/>
        </w:r>
        <w:r w:rsidR="00693273">
          <w:rPr>
            <w:webHidden/>
          </w:rPr>
          <w:instrText xml:space="preserve"> PAGEREF _Toc406926809 \h </w:instrText>
        </w:r>
        <w:r w:rsidR="00693273">
          <w:rPr>
            <w:webHidden/>
          </w:rPr>
        </w:r>
        <w:r w:rsidR="00693273">
          <w:rPr>
            <w:webHidden/>
          </w:rPr>
          <w:fldChar w:fldCharType="separate"/>
        </w:r>
        <w:r>
          <w:rPr>
            <w:webHidden/>
          </w:rPr>
          <w:t>92</w:t>
        </w:r>
        <w:r w:rsidR="00693273">
          <w:rPr>
            <w:webHidden/>
          </w:rPr>
          <w:fldChar w:fldCharType="end"/>
        </w:r>
      </w:hyperlink>
    </w:p>
    <w:p w14:paraId="44367788" w14:textId="63DE2B39" w:rsidR="00693273" w:rsidRDefault="0000122B">
      <w:pPr>
        <w:pStyle w:val="11"/>
        <w:tabs>
          <w:tab w:val="right" w:leader="dot" w:pos="9060"/>
        </w:tabs>
        <w:rPr>
          <w:rFonts w:asciiTheme="minorHAnsi" w:eastAsiaTheme="minorEastAsia" w:hAnsiTheme="minorHAnsi" w:cstheme="minorBidi"/>
          <w:noProof/>
          <w:szCs w:val="22"/>
        </w:rPr>
      </w:pPr>
      <w:hyperlink w:anchor="_Toc406926810" w:history="1">
        <w:r w:rsidR="00693273" w:rsidRPr="004767DE">
          <w:rPr>
            <w:rStyle w:val="ab"/>
            <w:rFonts w:ascii="HG丸ｺﾞｼｯｸM-PRO" w:eastAsia="HG丸ｺﾞｼｯｸM-PRO" w:hint="eastAsia"/>
            <w:b/>
            <w:caps/>
            <w:noProof/>
            <w14:textOutline w14:w="4495" w14:cap="flat" w14:cmpd="sng" w14:algn="ctr">
              <w14:solidFill>
                <w14:schemeClr w14:val="tx1"/>
              </w14:solidFill>
              <w14:prstDash w14:val="solid"/>
              <w14:round/>
            </w14:textOutline>
          </w:rPr>
          <w:t>第６章　計画の推進</w:t>
        </w:r>
        <w:r w:rsidR="00693273">
          <w:rPr>
            <w:noProof/>
            <w:webHidden/>
          </w:rPr>
          <w:tab/>
        </w:r>
        <w:r w:rsidR="00693273">
          <w:rPr>
            <w:noProof/>
            <w:webHidden/>
          </w:rPr>
          <w:fldChar w:fldCharType="begin"/>
        </w:r>
        <w:r w:rsidR="00693273">
          <w:rPr>
            <w:noProof/>
            <w:webHidden/>
          </w:rPr>
          <w:instrText xml:space="preserve"> PAGEREF _Toc406926810 \h </w:instrText>
        </w:r>
        <w:r w:rsidR="00693273">
          <w:rPr>
            <w:noProof/>
            <w:webHidden/>
          </w:rPr>
        </w:r>
        <w:r w:rsidR="00693273">
          <w:rPr>
            <w:noProof/>
            <w:webHidden/>
          </w:rPr>
          <w:fldChar w:fldCharType="separate"/>
        </w:r>
        <w:r>
          <w:rPr>
            <w:noProof/>
            <w:webHidden/>
          </w:rPr>
          <w:t>93</w:t>
        </w:r>
        <w:r w:rsidR="00693273">
          <w:rPr>
            <w:noProof/>
            <w:webHidden/>
          </w:rPr>
          <w:fldChar w:fldCharType="end"/>
        </w:r>
      </w:hyperlink>
    </w:p>
    <w:p w14:paraId="789479B0" w14:textId="22D124D4" w:rsidR="00693273" w:rsidRDefault="0000122B">
      <w:pPr>
        <w:pStyle w:val="21"/>
        <w:rPr>
          <w:rFonts w:asciiTheme="minorHAnsi" w:eastAsiaTheme="minorEastAsia" w:hAnsiTheme="minorHAnsi" w:cstheme="minorBidi"/>
          <w:szCs w:val="22"/>
        </w:rPr>
      </w:pPr>
      <w:hyperlink w:anchor="_Toc406926811" w:history="1">
        <w:r w:rsidR="00693273" w:rsidRPr="004767DE">
          <w:rPr>
            <w:rStyle w:val="ab"/>
            <w:rFonts w:hint="eastAsia"/>
          </w:rPr>
          <w:t>１　庁内推進体制の整備</w:t>
        </w:r>
        <w:r w:rsidR="00693273">
          <w:rPr>
            <w:webHidden/>
          </w:rPr>
          <w:tab/>
        </w:r>
        <w:r w:rsidR="00693273">
          <w:rPr>
            <w:webHidden/>
          </w:rPr>
          <w:fldChar w:fldCharType="begin"/>
        </w:r>
        <w:r w:rsidR="00693273">
          <w:rPr>
            <w:webHidden/>
          </w:rPr>
          <w:instrText xml:space="preserve"> PAGEREF _Toc406926811 \h </w:instrText>
        </w:r>
        <w:r w:rsidR="00693273">
          <w:rPr>
            <w:webHidden/>
          </w:rPr>
        </w:r>
        <w:r w:rsidR="00693273">
          <w:rPr>
            <w:webHidden/>
          </w:rPr>
          <w:fldChar w:fldCharType="separate"/>
        </w:r>
        <w:r>
          <w:rPr>
            <w:webHidden/>
          </w:rPr>
          <w:t>93</w:t>
        </w:r>
        <w:r w:rsidR="00693273">
          <w:rPr>
            <w:webHidden/>
          </w:rPr>
          <w:fldChar w:fldCharType="end"/>
        </w:r>
      </w:hyperlink>
    </w:p>
    <w:p w14:paraId="730D5A9B" w14:textId="2E3C8B4F" w:rsidR="00693273" w:rsidRDefault="0000122B">
      <w:pPr>
        <w:pStyle w:val="21"/>
        <w:rPr>
          <w:rFonts w:asciiTheme="minorHAnsi" w:eastAsiaTheme="minorEastAsia" w:hAnsiTheme="minorHAnsi" w:cstheme="minorBidi"/>
          <w:szCs w:val="22"/>
        </w:rPr>
      </w:pPr>
      <w:hyperlink w:anchor="_Toc406926812" w:history="1">
        <w:r w:rsidR="00693273" w:rsidRPr="004767DE">
          <w:rPr>
            <w:rStyle w:val="ab"/>
            <w:rFonts w:hint="eastAsia"/>
          </w:rPr>
          <w:t>２　関係機関等との連携・協働</w:t>
        </w:r>
        <w:r w:rsidR="00693273">
          <w:rPr>
            <w:webHidden/>
          </w:rPr>
          <w:tab/>
        </w:r>
        <w:r w:rsidR="00693273">
          <w:rPr>
            <w:webHidden/>
          </w:rPr>
          <w:fldChar w:fldCharType="begin"/>
        </w:r>
        <w:r w:rsidR="00693273">
          <w:rPr>
            <w:webHidden/>
          </w:rPr>
          <w:instrText xml:space="preserve"> PAGEREF _Toc406926812 \h </w:instrText>
        </w:r>
        <w:r w:rsidR="00693273">
          <w:rPr>
            <w:webHidden/>
          </w:rPr>
        </w:r>
        <w:r w:rsidR="00693273">
          <w:rPr>
            <w:webHidden/>
          </w:rPr>
          <w:fldChar w:fldCharType="separate"/>
        </w:r>
        <w:r>
          <w:rPr>
            <w:webHidden/>
          </w:rPr>
          <w:t>93</w:t>
        </w:r>
        <w:r w:rsidR="00693273">
          <w:rPr>
            <w:webHidden/>
          </w:rPr>
          <w:fldChar w:fldCharType="end"/>
        </w:r>
      </w:hyperlink>
    </w:p>
    <w:p w14:paraId="6259EE4F" w14:textId="4FCC708D" w:rsidR="00693273" w:rsidRDefault="0000122B">
      <w:pPr>
        <w:pStyle w:val="21"/>
        <w:rPr>
          <w:rFonts w:asciiTheme="minorHAnsi" w:eastAsiaTheme="minorEastAsia" w:hAnsiTheme="minorHAnsi" w:cstheme="minorBidi"/>
          <w:szCs w:val="22"/>
        </w:rPr>
      </w:pPr>
      <w:hyperlink w:anchor="_Toc406926813" w:history="1">
        <w:r w:rsidR="00693273" w:rsidRPr="004767DE">
          <w:rPr>
            <w:rStyle w:val="ab"/>
            <w:rFonts w:hint="eastAsia"/>
          </w:rPr>
          <w:t>３　計画の進行管理と点検・評価</w:t>
        </w:r>
        <w:r w:rsidR="00693273">
          <w:rPr>
            <w:webHidden/>
          </w:rPr>
          <w:tab/>
        </w:r>
        <w:r w:rsidR="00693273">
          <w:rPr>
            <w:webHidden/>
          </w:rPr>
          <w:fldChar w:fldCharType="begin"/>
        </w:r>
        <w:r w:rsidR="00693273">
          <w:rPr>
            <w:webHidden/>
          </w:rPr>
          <w:instrText xml:space="preserve"> PAGEREF _Toc406926813 \h </w:instrText>
        </w:r>
        <w:r w:rsidR="00693273">
          <w:rPr>
            <w:webHidden/>
          </w:rPr>
        </w:r>
        <w:r w:rsidR="00693273">
          <w:rPr>
            <w:webHidden/>
          </w:rPr>
          <w:fldChar w:fldCharType="separate"/>
        </w:r>
        <w:r>
          <w:rPr>
            <w:webHidden/>
          </w:rPr>
          <w:t>93</w:t>
        </w:r>
        <w:r w:rsidR="00693273">
          <w:rPr>
            <w:webHidden/>
          </w:rPr>
          <w:fldChar w:fldCharType="end"/>
        </w:r>
      </w:hyperlink>
    </w:p>
    <w:p w14:paraId="5603455D" w14:textId="445089CB" w:rsidR="00693273" w:rsidRDefault="00D5219B" w:rsidP="00FE01F4">
      <w:pPr>
        <w:jc w:val="center"/>
        <w:rPr>
          <w:rFonts w:ascii="HG丸ｺﾞｼｯｸM-PRO" w:eastAsia="HG丸ｺﾞｼｯｸM-PRO" w:hAnsi="HG丸ｺﾞｼｯｸM-PRO"/>
          <w:b/>
          <w:color w:val="000000" w:themeColor="text1"/>
          <w:sz w:val="44"/>
          <w:szCs w:val="44"/>
        </w:rPr>
      </w:pPr>
      <w:r>
        <w:rPr>
          <w:rFonts w:ascii="HG丸ｺﾞｼｯｸM-PRO" w:eastAsia="HG丸ｺﾞｼｯｸM-PRO" w:hAnsi="HG丸ｺﾞｼｯｸM-PRO"/>
          <w:b/>
          <w:color w:val="000000" w:themeColor="text1"/>
          <w:sz w:val="44"/>
          <w:szCs w:val="44"/>
        </w:rPr>
        <w:fldChar w:fldCharType="end"/>
      </w:r>
    </w:p>
    <w:p w14:paraId="60C313F3" w14:textId="77777777" w:rsidR="00693273" w:rsidRDefault="00693273">
      <w:pPr>
        <w:widowControl/>
        <w:jc w:val="left"/>
        <w:rPr>
          <w:rFonts w:ascii="HG丸ｺﾞｼｯｸM-PRO" w:eastAsia="HG丸ｺﾞｼｯｸM-PRO" w:hAnsi="HG丸ｺﾞｼｯｸM-PRO"/>
          <w:b/>
          <w:color w:val="000000" w:themeColor="text1"/>
          <w:sz w:val="44"/>
          <w:szCs w:val="44"/>
        </w:rPr>
      </w:pPr>
      <w:r>
        <w:rPr>
          <w:rFonts w:ascii="HG丸ｺﾞｼｯｸM-PRO" w:eastAsia="HG丸ｺﾞｼｯｸM-PRO" w:hAnsi="HG丸ｺﾞｼｯｸM-PRO"/>
          <w:b/>
          <w:color w:val="000000" w:themeColor="text1"/>
          <w:sz w:val="44"/>
          <w:szCs w:val="44"/>
        </w:rPr>
        <w:br w:type="page"/>
      </w:r>
    </w:p>
    <w:p w14:paraId="527742F5" w14:textId="77777777" w:rsidR="00FE01F4" w:rsidRPr="00293E23" w:rsidRDefault="00FE01F4" w:rsidP="00FE01F4">
      <w:pPr>
        <w:jc w:val="center"/>
        <w:rPr>
          <w:rFonts w:ascii="HG丸ｺﾞｼｯｸM-PRO" w:eastAsia="HG丸ｺﾞｼｯｸM-PRO" w:hAnsi="HG丸ｺﾞｼｯｸM-PRO"/>
          <w:b/>
          <w:color w:val="000000" w:themeColor="text1"/>
          <w:sz w:val="44"/>
          <w:szCs w:val="44"/>
        </w:rPr>
      </w:pPr>
    </w:p>
    <w:p w14:paraId="51A7D398" w14:textId="77777777" w:rsidR="00A15495" w:rsidRDefault="00A15495" w:rsidP="00625B4C">
      <w:pPr>
        <w:pStyle w:val="1"/>
        <w:jc w:val="center"/>
        <w:rPr>
          <w:rFonts w:ascii="HG丸ｺﾞｼｯｸM-PRO" w:eastAsia="HG丸ｺﾞｼｯｸM-PRO" w:hAnsi="HG丸ｺﾞｼｯｸM-PRO"/>
          <w:b/>
          <w:color w:val="000000" w:themeColor="text1"/>
          <w:sz w:val="44"/>
          <w:szCs w:val="44"/>
        </w:rPr>
        <w:sectPr w:rsidR="00A15495" w:rsidSect="00B32C71">
          <w:footerReference w:type="default" r:id="rId9"/>
          <w:footerReference w:type="first" r:id="rId10"/>
          <w:pgSz w:w="11906" w:h="16838" w:code="9"/>
          <w:pgMar w:top="1418" w:right="1418" w:bottom="1134" w:left="1418" w:header="851" w:footer="567" w:gutter="0"/>
          <w:pgNumType w:start="1"/>
          <w:cols w:space="425"/>
          <w:docGrid w:type="lines" w:linePitch="360"/>
        </w:sectPr>
      </w:pPr>
    </w:p>
    <w:p w14:paraId="5688DFF1" w14:textId="2E6D6189" w:rsidR="00071B0B" w:rsidRPr="00FA2B48" w:rsidRDefault="00071B0B" w:rsidP="00625B4C">
      <w:pPr>
        <w:pStyle w:val="1"/>
        <w:jc w:val="center"/>
        <w:rPr>
          <w:rFonts w:ascii="HG丸ｺﾞｼｯｸM-PRO" w:eastAsia="HG丸ｺﾞｼｯｸM-PRO"/>
          <w:b/>
          <w:caps/>
          <w:color w:val="000000" w:themeColor="text1"/>
          <w:sz w:val="36"/>
          <w:szCs w:val="36"/>
          <w14:textOutline w14:w="4495" w14:cap="flat" w14:cmpd="sng" w14:algn="ctr">
            <w14:solidFill>
              <w14:schemeClr w14:val="tx1"/>
            </w14:solidFill>
            <w14:prstDash w14:val="solid"/>
            <w14:round/>
          </w14:textOutline>
        </w:rPr>
      </w:pPr>
      <w:bookmarkStart w:id="1" w:name="_Toc406926694"/>
      <w:r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第１章　計画の概要</w:t>
      </w:r>
      <w:bookmarkEnd w:id="1"/>
    </w:p>
    <w:p w14:paraId="5C04149D" w14:textId="2F549247" w:rsidR="00071B0B" w:rsidRPr="00293E23" w:rsidRDefault="00660D7D" w:rsidP="00396403">
      <w:pPr>
        <w:tabs>
          <w:tab w:val="left" w:pos="1058"/>
        </w:tabs>
        <w:rPr>
          <w:color w:val="000000" w:themeColor="text1"/>
        </w:rPr>
      </w:pPr>
      <w:r w:rsidRPr="00293E23">
        <w:rPr>
          <w:rFonts w:ascii="HG丸ｺﾞｼｯｸM-PRO" w:eastAsia="HG丸ｺﾞｼｯｸM-PRO" w:hint="eastAsia"/>
          <w:b/>
          <w:noProof/>
          <w:color w:val="000000" w:themeColor="text1"/>
          <w:sz w:val="36"/>
          <w:szCs w:val="36"/>
        </w:rPr>
        <mc:AlternateContent>
          <mc:Choice Requires="wps">
            <w:drawing>
              <wp:anchor distT="0" distB="0" distL="114300" distR="114300" simplePos="0" relativeHeight="251554816" behindDoc="1" locked="0" layoutInCell="1" allowOverlap="1" wp14:anchorId="174F1625" wp14:editId="07B00EC4">
                <wp:simplePos x="0" y="0"/>
                <wp:positionH relativeFrom="column">
                  <wp:posOffset>-18415</wp:posOffset>
                </wp:positionH>
                <wp:positionV relativeFrom="paragraph">
                  <wp:posOffset>-454025</wp:posOffset>
                </wp:positionV>
                <wp:extent cx="5805170" cy="457200"/>
                <wp:effectExtent l="57150" t="38100" r="81280" b="95250"/>
                <wp:wrapNone/>
                <wp:docPr id="2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457200"/>
                        </a:xfrm>
                        <a:prstGeom prst="roundRect">
                          <a:avLst>
                            <a:gd name="adj" fmla="val 25000"/>
                          </a:avLst>
                        </a:prstGeom>
                        <a:ln>
                          <a:headEnd/>
                          <a:tailEnd/>
                        </a:ln>
                        <a:extLst/>
                      </wps:spPr>
                      <wps:style>
                        <a:lnRef idx="1">
                          <a:schemeClr val="dk1"/>
                        </a:lnRef>
                        <a:fillRef idx="2">
                          <a:schemeClr val="dk1"/>
                        </a:fillRef>
                        <a:effectRef idx="1">
                          <a:schemeClr val="dk1"/>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90424" id="AutoShape 2" o:spid="_x0000_s1026" style="position:absolute;left:0;text-align:left;margin-left:-1.45pt;margin-top:-35.75pt;width:457.1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" fillcolor="gray [1616]" strokecolor="black [3040]">
                <v:fill color2="#d9d9d9 [496]" rotate="t" angle="180" colors="0 #bcbcbc;22938f #d0d0d0;1 #ededed" focus="100%" type="gradient"/>
                <v:shadow on="t" color="black" opacity="24903f" origin=",.5" offset="0,.55556mm"/>
                <v:textbox inset="5.85pt,.7pt,5.85pt,.7pt"/>
              </v:roundrect>
            </w:pict>
          </mc:Fallback>
        </mc:AlternateContent>
      </w:r>
      <w:r w:rsidR="00074024">
        <w:rPr>
          <w:color w:val="000000" w:themeColor="text1"/>
        </w:rPr>
        <w:tab/>
      </w:r>
    </w:p>
    <w:p w14:paraId="2397B2BD" w14:textId="77777777" w:rsidR="00071B0B" w:rsidRPr="00FA2B48" w:rsidRDefault="00826DFB" w:rsidP="00FA2B48">
      <w:pPr>
        <w:pStyle w:val="2"/>
      </w:pPr>
      <w:bookmarkStart w:id="2" w:name="_Toc406926695"/>
      <w:r w:rsidRPr="00FA2B48">
        <w:rPr>
          <w:rFonts w:hint="eastAsia"/>
        </w:rPr>
        <w:t xml:space="preserve">１　</w:t>
      </w:r>
      <w:r w:rsidR="00071B0B" w:rsidRPr="00FA2B48">
        <w:rPr>
          <w:rFonts w:hint="eastAsia"/>
        </w:rPr>
        <w:t>計画策定の趣旨</w:t>
      </w:r>
      <w:bookmarkEnd w:id="2"/>
    </w:p>
    <w:p w14:paraId="0DB0BF20" w14:textId="4F07AB3C" w:rsidR="00E84140" w:rsidRPr="00293E23" w:rsidRDefault="001611FC" w:rsidP="00E84140">
      <w:pPr>
        <w:ind w:left="240" w:hangingChars="100" w:hanging="240"/>
        <w:rPr>
          <w:rFonts w:ascii="ＭＳ 明朝" w:hAnsi="ＭＳ 明朝"/>
          <w:color w:val="000000" w:themeColor="text1"/>
          <w:sz w:val="24"/>
        </w:rPr>
      </w:pPr>
      <w:r w:rsidRPr="00293E23">
        <w:rPr>
          <w:rFonts w:ascii="ＭＳ 明朝" w:hAnsi="ＭＳ 明朝" w:hint="eastAsia"/>
          <w:color w:val="000000" w:themeColor="text1"/>
          <w:sz w:val="24"/>
        </w:rPr>
        <w:t xml:space="preserve">　　</w:t>
      </w:r>
      <w:r w:rsidR="00E84140" w:rsidRPr="00293E23">
        <w:rPr>
          <w:rFonts w:ascii="ＭＳ 明朝" w:hAnsi="ＭＳ 明朝" w:hint="eastAsia"/>
          <w:color w:val="000000" w:themeColor="text1"/>
          <w:sz w:val="24"/>
        </w:rPr>
        <w:t>わが国の合計特殊出生率は昭和42年以降減少し続け、平成元年にはそれまでの最低水準であった1.58を下回る1.57を記録し、その後も少子化は進行しています。平成2</w:t>
      </w:r>
      <w:r w:rsidR="005064E8" w:rsidRPr="00293E23">
        <w:rPr>
          <w:rFonts w:ascii="ＭＳ 明朝" w:hAnsi="ＭＳ 明朝" w:hint="eastAsia"/>
          <w:color w:val="000000" w:themeColor="text1"/>
          <w:sz w:val="24"/>
        </w:rPr>
        <w:t>4</w:t>
      </w:r>
      <w:r w:rsidR="00E84140" w:rsidRPr="00293E23">
        <w:rPr>
          <w:rFonts w:ascii="ＭＳ 明朝" w:hAnsi="ＭＳ 明朝" w:hint="eastAsia"/>
          <w:color w:val="000000" w:themeColor="text1"/>
          <w:sz w:val="24"/>
        </w:rPr>
        <w:t>年の合計特殊出生率（</w:t>
      </w:r>
      <w:r w:rsidR="00074024">
        <w:rPr>
          <w:rFonts w:ascii="ＭＳ 明朝" w:hAnsi="ＭＳ 明朝" w:hint="eastAsia"/>
          <w:color w:val="000000" w:themeColor="text1"/>
          <w:sz w:val="24"/>
        </w:rPr>
        <w:t>1</w:t>
      </w:r>
      <w:r w:rsidR="00E84140" w:rsidRPr="00293E23">
        <w:rPr>
          <w:rFonts w:ascii="ＭＳ 明朝" w:hAnsi="ＭＳ 明朝" w:hint="eastAsia"/>
          <w:color w:val="000000" w:themeColor="text1"/>
          <w:sz w:val="24"/>
        </w:rPr>
        <w:t>人の女性が一生の間に産む子どもの数）は1.41</w:t>
      </w:r>
      <w:r w:rsidR="005064E8" w:rsidRPr="00293E23">
        <w:rPr>
          <w:rFonts w:ascii="ＭＳ 明朝" w:hAnsi="ＭＳ 明朝" w:hint="eastAsia"/>
          <w:color w:val="000000" w:themeColor="text1"/>
          <w:sz w:val="24"/>
        </w:rPr>
        <w:t>であり</w:t>
      </w:r>
      <w:r w:rsidR="00E84140" w:rsidRPr="00293E23">
        <w:rPr>
          <w:rFonts w:ascii="ＭＳ 明朝" w:hAnsi="ＭＳ 明朝" w:hint="eastAsia"/>
          <w:color w:val="000000" w:themeColor="text1"/>
          <w:sz w:val="24"/>
        </w:rPr>
        <w:t>、人口を維持するのに必要な水準（人口置換水準のことで、わが国ではおおむね2.07程度）を大きく下回っています。</w:t>
      </w:r>
    </w:p>
    <w:p w14:paraId="50A0E685" w14:textId="7B3CDD24" w:rsidR="00E84140" w:rsidRPr="00293E23" w:rsidRDefault="00E84140" w:rsidP="00E84140">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国</w:t>
      </w:r>
      <w:r w:rsidR="005064E8" w:rsidRPr="00293E23">
        <w:rPr>
          <w:rFonts w:ascii="ＭＳ 明朝" w:hAnsi="ＭＳ 明朝" w:hint="eastAsia"/>
          <w:color w:val="000000" w:themeColor="text1"/>
          <w:sz w:val="24"/>
        </w:rPr>
        <w:t>の動向は、</w:t>
      </w:r>
      <w:r w:rsidRPr="00293E23">
        <w:rPr>
          <w:rFonts w:ascii="ＭＳ 明朝" w:hAnsi="ＭＳ 明朝" w:hint="eastAsia"/>
          <w:color w:val="000000" w:themeColor="text1"/>
          <w:sz w:val="24"/>
        </w:rPr>
        <w:t>少子化対策として平成15年に制定された「次世代育成支援対策</w:t>
      </w:r>
      <w:r w:rsidR="006B5C37">
        <w:rPr>
          <w:rFonts w:ascii="ＭＳ 明朝" w:hAnsi="ＭＳ 明朝" w:hint="eastAsia"/>
          <w:color w:val="000000" w:themeColor="text1"/>
          <w:sz w:val="24"/>
        </w:rPr>
        <w:t>推進</w:t>
      </w:r>
      <w:r w:rsidRPr="00293E23">
        <w:rPr>
          <w:rFonts w:ascii="ＭＳ 明朝" w:hAnsi="ＭＳ 明朝" w:hint="eastAsia"/>
          <w:color w:val="000000" w:themeColor="text1"/>
          <w:sz w:val="24"/>
        </w:rPr>
        <w:t>法」に基づき、総合的な取り組みを</w:t>
      </w:r>
      <w:r w:rsidR="005064E8" w:rsidRPr="00293E23">
        <w:rPr>
          <w:rFonts w:ascii="ＭＳ 明朝" w:hAnsi="ＭＳ 明朝" w:hint="eastAsia"/>
          <w:color w:val="000000" w:themeColor="text1"/>
          <w:sz w:val="24"/>
        </w:rPr>
        <w:t>実施してきました。そして、</w:t>
      </w:r>
      <w:r w:rsidRPr="00293E23">
        <w:rPr>
          <w:rFonts w:ascii="ＭＳ 明朝" w:hAnsi="ＭＳ 明朝" w:hint="eastAsia"/>
          <w:color w:val="000000" w:themeColor="text1"/>
          <w:sz w:val="24"/>
        </w:rPr>
        <w:t>子ども・子育てを取り巻く社会情勢の変化を受け、新たな支援制度を構築していくため、平成22年の「子ども・子育てビジョン」を閣議決定し、子ども・子育て新システム検討会議の設置を皮切りに、幼保一体化を含む新たな次世代育成支援のための包括的・一元的なシステムの構築について検討が始まりました。平成24年には、認定こども園、幼稚園、保育所を通じた共通の新たな給付や、認定こども園法の</w:t>
      </w:r>
      <w:r w:rsidR="004672E7">
        <w:rPr>
          <w:rFonts w:ascii="ＭＳ 明朝" w:hAnsi="ＭＳ 明朝" w:hint="eastAsia"/>
          <w:color w:val="000000" w:themeColor="text1"/>
          <w:sz w:val="24"/>
        </w:rPr>
        <w:t>改正</w:t>
      </w:r>
      <w:r w:rsidRPr="00293E23">
        <w:rPr>
          <w:rFonts w:ascii="ＭＳ 明朝" w:hAnsi="ＭＳ 明朝" w:hint="eastAsia"/>
          <w:color w:val="000000" w:themeColor="text1"/>
          <w:sz w:val="24"/>
        </w:rPr>
        <w:t>などが盛り込まれた「子ども・子育て関連</w:t>
      </w:r>
      <w:r w:rsidR="00074024">
        <w:rPr>
          <w:rFonts w:ascii="ＭＳ 明朝" w:hAnsi="ＭＳ 明朝" w:hint="eastAsia"/>
          <w:color w:val="000000" w:themeColor="text1"/>
          <w:sz w:val="24"/>
        </w:rPr>
        <w:t>3</w:t>
      </w:r>
      <w:r w:rsidRPr="00293E23">
        <w:rPr>
          <w:rFonts w:ascii="ＭＳ 明朝" w:hAnsi="ＭＳ 明朝" w:hint="eastAsia"/>
          <w:color w:val="000000" w:themeColor="text1"/>
          <w:sz w:val="24"/>
        </w:rPr>
        <w:t>法」が制定されました。</w:t>
      </w:r>
    </w:p>
    <w:p w14:paraId="47B8697D" w14:textId="68FCB612" w:rsidR="00E84140" w:rsidRPr="00293E23" w:rsidRDefault="00E84140" w:rsidP="00E84140">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新たな制度のもとでは、「子どもの最善の利益」が実現される社会を</w:t>
      </w:r>
      <w:r w:rsidR="00D85592">
        <w:rPr>
          <w:rFonts w:ascii="ＭＳ 明朝" w:hAnsi="ＭＳ 明朝" w:hint="eastAsia"/>
          <w:color w:val="000000" w:themeColor="text1"/>
          <w:sz w:val="24"/>
        </w:rPr>
        <w:t>目指</w:t>
      </w:r>
      <w:r w:rsidRPr="00293E23">
        <w:rPr>
          <w:rFonts w:ascii="ＭＳ 明朝" w:hAnsi="ＭＳ 明朝" w:hint="eastAsia"/>
          <w:color w:val="000000" w:themeColor="text1"/>
          <w:sz w:val="24"/>
        </w:rPr>
        <w:t>すとの考えを基本に、制度、財源を一元化して新しい仕組みを構築し、子どもの幼児期の学校教育・保育の一体的な提供、保育の量的拡充、家庭における養育支援等を総合的に推進していくことを目指しています。</w:t>
      </w:r>
    </w:p>
    <w:p w14:paraId="08B3ACD7" w14:textId="77777777" w:rsidR="007D6CA6" w:rsidRPr="00293E23" w:rsidRDefault="007D6CA6" w:rsidP="00FE7F28">
      <w:pPr>
        <w:ind w:leftChars="114" w:left="239"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近年の</w:t>
      </w:r>
      <w:r w:rsidR="00FE7F28" w:rsidRPr="00293E23">
        <w:rPr>
          <w:rFonts w:ascii="ＭＳ 明朝" w:hAnsi="ＭＳ 明朝" w:hint="eastAsia"/>
          <w:color w:val="000000" w:themeColor="text1"/>
          <w:sz w:val="24"/>
        </w:rPr>
        <w:t>国の動向や</w:t>
      </w:r>
      <w:r w:rsidRPr="00293E23">
        <w:rPr>
          <w:rFonts w:ascii="ＭＳ 明朝" w:hAnsi="ＭＳ 明朝" w:hint="eastAsia"/>
          <w:color w:val="000000" w:themeColor="text1"/>
          <w:sz w:val="24"/>
        </w:rPr>
        <w:t>子どもや子育て家庭を取り巻く状況、市民のニーズを</w:t>
      </w:r>
      <w:r w:rsidR="005064E8" w:rsidRPr="00293E23">
        <w:rPr>
          <w:rFonts w:ascii="ＭＳ 明朝" w:hAnsi="ＭＳ 明朝" w:hint="eastAsia"/>
          <w:color w:val="000000" w:themeColor="text1"/>
          <w:sz w:val="24"/>
        </w:rPr>
        <w:t>踏まえ</w:t>
      </w:r>
      <w:r w:rsidRPr="00293E23">
        <w:rPr>
          <w:rFonts w:ascii="ＭＳ 明朝" w:hAnsi="ＭＳ 明朝" w:hint="eastAsia"/>
          <w:color w:val="000000" w:themeColor="text1"/>
          <w:sz w:val="24"/>
        </w:rPr>
        <w:t>、「</w:t>
      </w:r>
      <w:r w:rsidR="00FE7F28" w:rsidRPr="00293E23">
        <w:rPr>
          <w:rFonts w:ascii="ＭＳ 明朝" w:hAnsi="ＭＳ 明朝" w:hint="eastAsia"/>
          <w:color w:val="000000" w:themeColor="text1"/>
          <w:sz w:val="24"/>
        </w:rPr>
        <w:t>相生</w:t>
      </w:r>
      <w:r w:rsidRPr="00293E23">
        <w:rPr>
          <w:rFonts w:ascii="ＭＳ 明朝" w:hAnsi="ＭＳ 明朝" w:hint="eastAsia"/>
          <w:color w:val="000000" w:themeColor="text1"/>
          <w:sz w:val="24"/>
        </w:rPr>
        <w:t>市</w:t>
      </w:r>
      <w:r w:rsidR="00E84140" w:rsidRPr="00293E23">
        <w:rPr>
          <w:rFonts w:ascii="ＭＳ 明朝" w:hAnsi="ＭＳ 明朝" w:hint="eastAsia"/>
          <w:color w:val="000000" w:themeColor="text1"/>
          <w:sz w:val="24"/>
        </w:rPr>
        <w:t>子ども・子育て支援事業計画</w:t>
      </w:r>
      <w:r w:rsidR="00177A91" w:rsidRPr="00293E23">
        <w:rPr>
          <w:rFonts w:ascii="ＭＳ 明朝" w:hAnsi="ＭＳ 明朝" w:hint="eastAsia"/>
          <w:color w:val="000000" w:themeColor="text1"/>
          <w:sz w:val="24"/>
        </w:rPr>
        <w:t>（以下、本</w:t>
      </w:r>
      <w:r w:rsidRPr="00293E23">
        <w:rPr>
          <w:rFonts w:ascii="ＭＳ 明朝" w:hAnsi="ＭＳ 明朝" w:hint="eastAsia"/>
          <w:color w:val="000000" w:themeColor="text1"/>
          <w:sz w:val="24"/>
        </w:rPr>
        <w:t>計画）」を新たに策定し、今後を見据えた新しい計画の実現に向けて取り組んでいきます。</w:t>
      </w:r>
    </w:p>
    <w:p w14:paraId="6FFA7212" w14:textId="77777777" w:rsidR="00E84140" w:rsidRPr="00293E23" w:rsidRDefault="00E84140">
      <w:pPr>
        <w:rPr>
          <w:color w:val="000000" w:themeColor="text1"/>
        </w:rPr>
      </w:pPr>
    </w:p>
    <w:p w14:paraId="75F6FEB1" w14:textId="77777777" w:rsidR="00071B0B" w:rsidRPr="00FA2B48" w:rsidRDefault="00071B0B" w:rsidP="00FA2B48">
      <w:pPr>
        <w:pStyle w:val="2"/>
      </w:pPr>
      <w:bookmarkStart w:id="3" w:name="_Toc406926696"/>
      <w:r w:rsidRPr="00FA2B48">
        <w:rPr>
          <w:rFonts w:hint="eastAsia"/>
        </w:rPr>
        <w:t>２</w:t>
      </w:r>
      <w:r w:rsidR="00826DFB" w:rsidRPr="00FA2B48">
        <w:rPr>
          <w:rFonts w:hint="eastAsia"/>
        </w:rPr>
        <w:t xml:space="preserve">　</w:t>
      </w:r>
      <w:r w:rsidRPr="00FA2B48">
        <w:rPr>
          <w:rFonts w:hint="eastAsia"/>
        </w:rPr>
        <w:t>計画の性格</w:t>
      </w:r>
      <w:bookmarkEnd w:id="3"/>
    </w:p>
    <w:p w14:paraId="1F95CAB5" w14:textId="77777777" w:rsidR="00911333" w:rsidRPr="00396403" w:rsidRDefault="003A7D1C" w:rsidP="00530EB5">
      <w:pPr>
        <w:ind w:leftChars="114" w:left="239" w:firstLineChars="100" w:firstLine="228"/>
        <w:rPr>
          <w:rFonts w:ascii="ＭＳ 明朝" w:hAnsi="ＭＳ 明朝"/>
          <w:color w:val="000000" w:themeColor="text1"/>
          <w:spacing w:val="-4"/>
          <w:sz w:val="24"/>
        </w:rPr>
      </w:pPr>
      <w:r w:rsidRPr="00396403">
        <w:rPr>
          <w:rFonts w:ascii="ＭＳ 明朝" w:hAnsi="ＭＳ 明朝" w:hint="eastAsia"/>
          <w:color w:val="000000" w:themeColor="text1"/>
          <w:spacing w:val="-6"/>
          <w:sz w:val="24"/>
        </w:rPr>
        <w:t>本計画は、子ども子育て支援法第</w:t>
      </w:r>
      <w:r w:rsidRPr="00396403">
        <w:rPr>
          <w:rFonts w:ascii="ＭＳ 明朝" w:hAnsi="ＭＳ 明朝"/>
          <w:color w:val="000000" w:themeColor="text1"/>
          <w:spacing w:val="-6"/>
          <w:sz w:val="24"/>
        </w:rPr>
        <w:t>61条に基づく「市町村子ども・子育て支援事業計画」として策定するものです。</w:t>
      </w:r>
      <w:r w:rsidR="00C74EE7" w:rsidRPr="00396403">
        <w:rPr>
          <w:rFonts w:ascii="ＭＳ 明朝" w:hAnsi="ＭＳ 明朝" w:hint="eastAsia"/>
          <w:color w:val="000000" w:themeColor="text1"/>
          <w:spacing w:val="-6"/>
          <w:sz w:val="24"/>
        </w:rPr>
        <w:t>家庭における子育てを中心に地域</w:t>
      </w:r>
      <w:r w:rsidR="005064E8" w:rsidRPr="00396403">
        <w:rPr>
          <w:rFonts w:ascii="ＭＳ 明朝" w:hAnsi="ＭＳ 明朝" w:hint="eastAsia"/>
          <w:color w:val="000000" w:themeColor="text1"/>
          <w:spacing w:val="-6"/>
          <w:sz w:val="24"/>
        </w:rPr>
        <w:t>、</w:t>
      </w:r>
      <w:r w:rsidR="00C74EE7" w:rsidRPr="00396403">
        <w:rPr>
          <w:rFonts w:ascii="ＭＳ 明朝" w:hAnsi="ＭＳ 明朝" w:hint="eastAsia"/>
          <w:color w:val="000000" w:themeColor="text1"/>
          <w:spacing w:val="-6"/>
          <w:sz w:val="24"/>
        </w:rPr>
        <w:t>学校</w:t>
      </w:r>
      <w:r w:rsidR="005064E8" w:rsidRPr="00396403">
        <w:rPr>
          <w:rFonts w:ascii="ＭＳ 明朝" w:hAnsi="ＭＳ 明朝" w:hint="eastAsia"/>
          <w:color w:val="000000" w:themeColor="text1"/>
          <w:spacing w:val="-6"/>
          <w:sz w:val="24"/>
        </w:rPr>
        <w:t>、</w:t>
      </w:r>
      <w:r w:rsidR="00C74EE7" w:rsidRPr="00396403">
        <w:rPr>
          <w:rFonts w:ascii="ＭＳ 明朝" w:hAnsi="ＭＳ 明朝" w:hint="eastAsia"/>
          <w:color w:val="000000" w:themeColor="text1"/>
          <w:spacing w:val="-6"/>
          <w:sz w:val="24"/>
        </w:rPr>
        <w:t>団体</w:t>
      </w:r>
      <w:r w:rsidR="005064E8" w:rsidRPr="00396403">
        <w:rPr>
          <w:rFonts w:ascii="ＭＳ 明朝" w:hAnsi="ＭＳ 明朝" w:hint="eastAsia"/>
          <w:color w:val="000000" w:themeColor="text1"/>
          <w:spacing w:val="-6"/>
          <w:sz w:val="24"/>
        </w:rPr>
        <w:t>、</w:t>
      </w:r>
      <w:r w:rsidR="00C74EE7" w:rsidRPr="00396403">
        <w:rPr>
          <w:rFonts w:ascii="ＭＳ 明朝" w:hAnsi="ＭＳ 明朝" w:hint="eastAsia"/>
          <w:color w:val="000000" w:themeColor="text1"/>
          <w:spacing w:val="-6"/>
          <w:sz w:val="24"/>
        </w:rPr>
        <w:t>企業</w:t>
      </w:r>
      <w:r w:rsidR="005064E8" w:rsidRPr="00396403">
        <w:rPr>
          <w:rFonts w:ascii="ＭＳ 明朝" w:hAnsi="ＭＳ 明朝" w:hint="eastAsia"/>
          <w:color w:val="000000" w:themeColor="text1"/>
          <w:spacing w:val="-6"/>
          <w:sz w:val="24"/>
        </w:rPr>
        <w:t>、</w:t>
      </w:r>
      <w:r w:rsidR="00C74EE7" w:rsidRPr="00396403">
        <w:rPr>
          <w:rFonts w:ascii="ＭＳ 明朝" w:hAnsi="ＭＳ 明朝" w:hint="eastAsia"/>
          <w:color w:val="000000" w:themeColor="text1"/>
          <w:spacing w:val="-6"/>
          <w:sz w:val="24"/>
        </w:rPr>
        <w:t>行政など、社会全体で子育て支援に取り組むための方向性を示すとともに</w:t>
      </w:r>
      <w:r w:rsidR="005064E8" w:rsidRPr="00396403">
        <w:rPr>
          <w:rFonts w:ascii="ＭＳ 明朝" w:hAnsi="ＭＳ 明朝" w:hint="eastAsia"/>
          <w:color w:val="000000" w:themeColor="text1"/>
          <w:spacing w:val="-6"/>
          <w:sz w:val="24"/>
        </w:rPr>
        <w:t>、</w:t>
      </w:r>
      <w:r w:rsidR="00C74EE7" w:rsidRPr="00396403">
        <w:rPr>
          <w:rFonts w:ascii="ＭＳ 明朝" w:hAnsi="ＭＳ 明朝" w:hint="eastAsia"/>
          <w:color w:val="000000" w:themeColor="text1"/>
          <w:spacing w:val="-6"/>
          <w:sz w:val="24"/>
        </w:rPr>
        <w:t>市が子どもの成長と子育て家庭への支援施策を総合的に進めるための基本的指針となるものです</w:t>
      </w:r>
      <w:r w:rsidR="00C74EE7" w:rsidRPr="00396403">
        <w:rPr>
          <w:rFonts w:ascii="ＭＳ 明朝" w:hAnsi="ＭＳ 明朝" w:hint="eastAsia"/>
          <w:color w:val="000000" w:themeColor="text1"/>
          <w:spacing w:val="-4"/>
          <w:sz w:val="24"/>
        </w:rPr>
        <w:t>。</w:t>
      </w:r>
    </w:p>
    <w:p w14:paraId="62CD4255" w14:textId="4C62334D" w:rsidR="006E7178" w:rsidRPr="00396403" w:rsidRDefault="003A7D1C" w:rsidP="00530EB5">
      <w:pPr>
        <w:ind w:leftChars="114" w:left="239" w:firstLineChars="100" w:firstLine="228"/>
        <w:rPr>
          <w:rFonts w:ascii="ＭＳ 明朝" w:hAnsi="ＭＳ 明朝"/>
          <w:color w:val="000000" w:themeColor="text1"/>
          <w:spacing w:val="-6"/>
          <w:sz w:val="24"/>
        </w:rPr>
      </w:pPr>
      <w:r w:rsidRPr="00396403">
        <w:rPr>
          <w:rFonts w:ascii="ＭＳ 明朝" w:hAnsi="ＭＳ 明朝" w:hint="eastAsia"/>
          <w:color w:val="000000" w:themeColor="text1"/>
          <w:spacing w:val="-6"/>
          <w:sz w:val="24"/>
        </w:rPr>
        <w:t>次世代育成支援行動計画の法的根拠となる「次世代育成支援対策推進法」は平成</w:t>
      </w:r>
      <w:r w:rsidRPr="00396403">
        <w:rPr>
          <w:rFonts w:ascii="ＭＳ 明朝" w:hAnsi="ＭＳ 明朝"/>
          <w:color w:val="000000" w:themeColor="text1"/>
          <w:spacing w:val="-6"/>
          <w:sz w:val="24"/>
        </w:rPr>
        <w:t>27年</w:t>
      </w:r>
      <w:r w:rsidR="00074024" w:rsidRPr="00396403">
        <w:rPr>
          <w:rFonts w:ascii="ＭＳ 明朝" w:hAnsi="ＭＳ 明朝"/>
          <w:color w:val="000000" w:themeColor="text1"/>
          <w:spacing w:val="-6"/>
          <w:sz w:val="24"/>
        </w:rPr>
        <w:t>3</w:t>
      </w:r>
      <w:r w:rsidRPr="00396403">
        <w:rPr>
          <w:rFonts w:ascii="ＭＳ 明朝" w:hAnsi="ＭＳ 明朝" w:hint="eastAsia"/>
          <w:color w:val="000000" w:themeColor="text1"/>
          <w:spacing w:val="-6"/>
          <w:sz w:val="24"/>
        </w:rPr>
        <w:t>月までの時限立法でしたが、一般事業主行動計画の更なる推進という観点から、平成</w:t>
      </w:r>
      <w:r w:rsidRPr="00396403">
        <w:rPr>
          <w:rFonts w:ascii="ＭＳ 明朝" w:hAnsi="ＭＳ 明朝"/>
          <w:color w:val="000000" w:themeColor="text1"/>
          <w:spacing w:val="-6"/>
          <w:sz w:val="24"/>
        </w:rPr>
        <w:t>37年</w:t>
      </w:r>
      <w:r w:rsidR="00074024" w:rsidRPr="00396403">
        <w:rPr>
          <w:rFonts w:ascii="ＭＳ 明朝" w:hAnsi="ＭＳ 明朝"/>
          <w:color w:val="000000" w:themeColor="text1"/>
          <w:spacing w:val="-6"/>
          <w:sz w:val="24"/>
        </w:rPr>
        <w:t>3</w:t>
      </w:r>
      <w:r w:rsidRPr="00396403">
        <w:rPr>
          <w:rFonts w:ascii="ＭＳ 明朝" w:hAnsi="ＭＳ 明朝" w:hint="eastAsia"/>
          <w:color w:val="000000" w:themeColor="text1"/>
          <w:spacing w:val="-6"/>
          <w:sz w:val="24"/>
        </w:rPr>
        <w:t>月まで</w:t>
      </w:r>
      <w:r w:rsidRPr="00396403">
        <w:rPr>
          <w:rFonts w:ascii="ＭＳ 明朝" w:hAnsi="ＭＳ 明朝"/>
          <w:color w:val="000000" w:themeColor="text1"/>
          <w:spacing w:val="-6"/>
          <w:sz w:val="24"/>
        </w:rPr>
        <w:t>10年間延長</w:t>
      </w:r>
      <w:r w:rsidR="004672E7">
        <w:rPr>
          <w:rFonts w:ascii="ＭＳ 明朝" w:hAnsi="ＭＳ 明朝" w:hint="eastAsia"/>
          <w:color w:val="000000" w:themeColor="text1"/>
          <w:spacing w:val="-6"/>
          <w:sz w:val="24"/>
        </w:rPr>
        <w:t>される</w:t>
      </w:r>
      <w:r w:rsidRPr="00396403">
        <w:rPr>
          <w:rFonts w:ascii="ＭＳ 明朝" w:hAnsi="ＭＳ 明朝"/>
          <w:color w:val="000000" w:themeColor="text1"/>
          <w:spacing w:val="-6"/>
          <w:sz w:val="24"/>
        </w:rPr>
        <w:t>こととなりました。これに伴い、同法第</w:t>
      </w:r>
      <w:r w:rsidR="00F46990" w:rsidRPr="00396403">
        <w:rPr>
          <w:rFonts w:ascii="ＭＳ 明朝" w:hAnsi="ＭＳ 明朝"/>
          <w:color w:val="000000" w:themeColor="text1"/>
          <w:spacing w:val="-6"/>
          <w:sz w:val="24"/>
        </w:rPr>
        <w:t>8</w:t>
      </w:r>
      <w:r w:rsidRPr="00396403">
        <w:rPr>
          <w:rFonts w:ascii="ＭＳ 明朝" w:hAnsi="ＭＳ 明朝" w:hint="eastAsia"/>
          <w:color w:val="000000" w:themeColor="text1"/>
          <w:spacing w:val="-6"/>
          <w:sz w:val="24"/>
        </w:rPr>
        <w:t>条で定める「市町村行動計画」の法的根拠が存続することとなりますが、策定は任意となります。</w:t>
      </w:r>
    </w:p>
    <w:p w14:paraId="3550E725" w14:textId="27D627AE" w:rsidR="005B2D12" w:rsidRPr="00396403" w:rsidRDefault="003A7D1C" w:rsidP="00396403">
      <w:pPr>
        <w:ind w:leftChars="114" w:left="239" w:firstLineChars="100" w:firstLine="228"/>
        <w:rPr>
          <w:color w:val="000000" w:themeColor="text1"/>
          <w:spacing w:val="-4"/>
        </w:rPr>
      </w:pPr>
      <w:r w:rsidRPr="00396403">
        <w:rPr>
          <w:rFonts w:ascii="ＭＳ 明朝" w:hAnsi="ＭＳ 明朝" w:hint="eastAsia"/>
          <w:color w:val="000000" w:themeColor="text1"/>
          <w:spacing w:val="-6"/>
          <w:sz w:val="24"/>
        </w:rPr>
        <w:t>そのため、本市では、次世代育成支援行動計画の内容</w:t>
      </w:r>
      <w:r w:rsidR="00730CBF" w:rsidRPr="00396403">
        <w:rPr>
          <w:rFonts w:ascii="ＭＳ 明朝" w:hAnsi="ＭＳ 明朝" w:hint="eastAsia"/>
          <w:color w:val="000000" w:themeColor="text1"/>
          <w:spacing w:val="-6"/>
          <w:sz w:val="24"/>
        </w:rPr>
        <w:t>の一部</w:t>
      </w:r>
      <w:r w:rsidRPr="00396403">
        <w:rPr>
          <w:rFonts w:ascii="ＭＳ 明朝" w:hAnsi="ＭＳ 明朝" w:hint="eastAsia"/>
          <w:color w:val="000000" w:themeColor="text1"/>
          <w:spacing w:val="-6"/>
          <w:sz w:val="24"/>
        </w:rPr>
        <w:t>を本計画に引継ぎ、</w:t>
      </w:r>
      <w:r w:rsidR="00DF59D8" w:rsidRPr="00396403">
        <w:rPr>
          <w:rFonts w:ascii="ＭＳ 明朝" w:hAnsi="ＭＳ 明朝" w:hint="eastAsia"/>
          <w:color w:val="000000" w:themeColor="text1"/>
          <w:spacing w:val="-6"/>
          <w:sz w:val="24"/>
        </w:rPr>
        <w:t>「</w:t>
      </w:r>
      <w:r w:rsidRPr="00396403">
        <w:rPr>
          <w:rFonts w:ascii="ＭＳ 明朝" w:hAnsi="ＭＳ 明朝" w:hint="eastAsia"/>
          <w:color w:val="000000" w:themeColor="text1"/>
          <w:spacing w:val="-6"/>
          <w:sz w:val="24"/>
        </w:rPr>
        <w:t>次世代育成支援対策推進法」に基づく市町村行動計画</w:t>
      </w:r>
      <w:r w:rsidR="00530EB5">
        <w:rPr>
          <w:rFonts w:ascii="ＭＳ 明朝" w:hAnsi="ＭＳ 明朝" w:hint="eastAsia"/>
          <w:color w:val="000000" w:themeColor="text1"/>
          <w:spacing w:val="-6"/>
          <w:sz w:val="24"/>
        </w:rPr>
        <w:t>及び母子保健計画</w:t>
      </w:r>
      <w:r w:rsidRPr="00396403">
        <w:rPr>
          <w:rFonts w:ascii="ＭＳ 明朝" w:hAnsi="ＭＳ 明朝" w:hint="eastAsia"/>
          <w:color w:val="000000" w:themeColor="text1"/>
          <w:spacing w:val="-6"/>
          <w:sz w:val="24"/>
        </w:rPr>
        <w:t>の性格を持ち合わせることとします</w:t>
      </w:r>
      <w:r w:rsidRPr="00396403">
        <w:rPr>
          <w:rFonts w:ascii="ＭＳ 明朝" w:hAnsi="ＭＳ 明朝" w:hint="eastAsia"/>
          <w:color w:val="000000" w:themeColor="text1"/>
          <w:spacing w:val="-4"/>
          <w:sz w:val="24"/>
        </w:rPr>
        <w:t>。</w:t>
      </w:r>
      <w:r w:rsidR="008F36C5" w:rsidRPr="00396403">
        <w:rPr>
          <w:rFonts w:ascii="ＭＳ 明朝" w:hAnsi="ＭＳ 明朝" w:hint="eastAsia"/>
          <w:color w:val="000000" w:themeColor="text1"/>
          <w:spacing w:val="-4"/>
          <w:sz w:val="24"/>
        </w:rPr>
        <w:t xml:space="preserve">　</w:t>
      </w:r>
    </w:p>
    <w:p w14:paraId="7BC04A6F" w14:textId="77777777" w:rsidR="00C74EE7" w:rsidRPr="00293E23" w:rsidRDefault="00C74EE7" w:rsidP="00FA2B48">
      <w:pPr>
        <w:pStyle w:val="2"/>
      </w:pPr>
      <w:bookmarkStart w:id="4" w:name="_Toc406926697"/>
      <w:r w:rsidRPr="00293E23">
        <w:rPr>
          <w:rFonts w:hint="eastAsia"/>
        </w:rPr>
        <w:t>３　計画の位置づけ</w:t>
      </w:r>
      <w:bookmarkEnd w:id="4"/>
    </w:p>
    <w:p w14:paraId="1AF475EB" w14:textId="1BA38113" w:rsidR="001E0983" w:rsidRPr="00293E23" w:rsidRDefault="00C74EE7" w:rsidP="00EF6F60">
      <w:pPr>
        <w:ind w:leftChars="114" w:left="239"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本計画は、「相生市総合計画」を上位計画と位置づけ、関連する個別計画との整合性を保ちつつ推進するものとします。</w:t>
      </w:r>
    </w:p>
    <w:p w14:paraId="2F5C79EF" w14:textId="3701C5DD" w:rsidR="00625B4C" w:rsidRPr="00293E23" w:rsidRDefault="00625B4C" w:rsidP="00EF6F60">
      <w:pPr>
        <w:ind w:leftChars="114" w:left="239" w:firstLineChars="100" w:firstLine="240"/>
        <w:rPr>
          <w:rFonts w:ascii="ＭＳ 明朝" w:hAnsi="ＭＳ 明朝"/>
          <w:color w:val="000000" w:themeColor="text1"/>
          <w:sz w:val="24"/>
        </w:rPr>
      </w:pPr>
    </w:p>
    <w:p w14:paraId="09BE9D32" w14:textId="049EE247" w:rsidR="001E0983" w:rsidRPr="00293E23" w:rsidRDefault="005E46DE">
      <w:pPr>
        <w:rPr>
          <w:noProof/>
          <w:color w:val="000000" w:themeColor="text1"/>
        </w:rPr>
      </w:pPr>
      <w:r>
        <w:rPr>
          <w:rFonts w:hint="eastAsia"/>
          <w:noProof/>
          <w:color w:val="000000" w:themeColor="text1"/>
        </w:rPr>
        <mc:AlternateContent>
          <mc:Choice Requires="wps">
            <w:drawing>
              <wp:anchor distT="0" distB="0" distL="114300" distR="114300" simplePos="0" relativeHeight="251742208" behindDoc="0" locked="0" layoutInCell="1" allowOverlap="1" wp14:anchorId="6E67C9E2" wp14:editId="798099A6">
                <wp:simplePos x="0" y="0"/>
                <wp:positionH relativeFrom="column">
                  <wp:posOffset>5024755</wp:posOffset>
                </wp:positionH>
                <wp:positionV relativeFrom="paragraph">
                  <wp:posOffset>805815</wp:posOffset>
                </wp:positionV>
                <wp:extent cx="0" cy="142875"/>
                <wp:effectExtent l="0" t="0" r="19050" b="9525"/>
                <wp:wrapNone/>
                <wp:docPr id="303" name="直線コネクタ 303"/>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E072A" id="直線コネクタ 303" o:spid="_x0000_s1026" style="position:absolute;left:0;text-align:left;z-index:251742208;visibility:visible;mso-wrap-style:square;mso-wrap-distance-left:9pt;mso-wrap-distance-top:0;mso-wrap-distance-right:9pt;mso-wrap-distance-bottom:0;mso-position-horizontal:absolute;mso-position-horizontal-relative:text;mso-position-vertical:absolute;mso-position-vertical-relative:text" from="395.65pt,63.45pt" to="395.6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" strokecolor="black [3213]" strokeweight="1.5pt"/>
            </w:pict>
          </mc:Fallback>
        </mc:AlternateContent>
      </w:r>
      <w:r>
        <w:rPr>
          <w:rFonts w:hint="eastAsia"/>
          <w:noProof/>
          <w:color w:val="000000" w:themeColor="text1"/>
        </w:rPr>
        <mc:AlternateContent>
          <mc:Choice Requires="wps">
            <w:drawing>
              <wp:anchor distT="0" distB="0" distL="114300" distR="114300" simplePos="0" relativeHeight="251737088" behindDoc="0" locked="0" layoutInCell="1" allowOverlap="1" wp14:anchorId="36639311" wp14:editId="55936A57">
                <wp:simplePos x="0" y="0"/>
                <wp:positionH relativeFrom="column">
                  <wp:posOffset>421640</wp:posOffset>
                </wp:positionH>
                <wp:positionV relativeFrom="paragraph">
                  <wp:posOffset>805815</wp:posOffset>
                </wp:positionV>
                <wp:extent cx="0" cy="142875"/>
                <wp:effectExtent l="0" t="0" r="19050" b="9525"/>
                <wp:wrapNone/>
                <wp:docPr id="27" name="直線コネクタ 27"/>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0924D" id="直線コネクタ 27"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33.2pt,63.45pt" to="33.2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" strokecolor="black [3213]" strokeweight="1.5pt"/>
            </w:pict>
          </mc:Fallback>
        </mc:AlternateContent>
      </w:r>
      <w:r w:rsidR="0057476C">
        <w:rPr>
          <w:rFonts w:hint="eastAsia"/>
          <w:noProof/>
          <w:color w:val="000000" w:themeColor="text1"/>
        </w:rPr>
        <mc:AlternateContent>
          <mc:Choice Requires="wps">
            <w:drawing>
              <wp:anchor distT="0" distB="0" distL="114300" distR="114300" simplePos="0" relativeHeight="251739136" behindDoc="0" locked="0" layoutInCell="1" allowOverlap="1" wp14:anchorId="6BA90B7A" wp14:editId="13638152">
                <wp:simplePos x="0" y="0"/>
                <wp:positionH relativeFrom="column">
                  <wp:posOffset>2614930</wp:posOffset>
                </wp:positionH>
                <wp:positionV relativeFrom="paragraph">
                  <wp:posOffset>641985</wp:posOffset>
                </wp:positionV>
                <wp:extent cx="0" cy="307975"/>
                <wp:effectExtent l="0" t="0" r="19050" b="15875"/>
                <wp:wrapNone/>
                <wp:docPr id="299" name="直線コネクタ 299"/>
                <wp:cNvGraphicFramePr/>
                <a:graphic xmlns:a="http://schemas.openxmlformats.org/drawingml/2006/main">
                  <a:graphicData uri="http://schemas.microsoft.com/office/word/2010/wordprocessingShape">
                    <wps:wsp>
                      <wps:cNvCnPr/>
                      <wps:spPr>
                        <a:xfrm>
                          <a:off x="0"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A94F46" id="直線コネクタ 299" o:spid="_x0000_s1026" style="position:absolute;left:0;text-align:lef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9pt,50.55pt" to="205.9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" strokecolor="black [3213]" strokeweight="1.5pt"/>
            </w:pict>
          </mc:Fallback>
        </mc:AlternateContent>
      </w:r>
      <w:r w:rsidR="0057476C">
        <w:rPr>
          <w:rFonts w:hint="eastAsia"/>
          <w:noProof/>
          <w:color w:val="000000" w:themeColor="text1"/>
        </w:rPr>
        <mc:AlternateContent>
          <mc:Choice Requires="wps">
            <w:drawing>
              <wp:anchor distT="0" distB="0" distL="114300" distR="114300" simplePos="0" relativeHeight="251738112" behindDoc="0" locked="0" layoutInCell="1" allowOverlap="1" wp14:anchorId="0C564383" wp14:editId="6B64E7F9">
                <wp:simplePos x="0" y="0"/>
                <wp:positionH relativeFrom="column">
                  <wp:posOffset>1804670</wp:posOffset>
                </wp:positionH>
                <wp:positionV relativeFrom="paragraph">
                  <wp:posOffset>805815</wp:posOffset>
                </wp:positionV>
                <wp:extent cx="0" cy="142875"/>
                <wp:effectExtent l="0" t="0" r="19050" b="9525"/>
                <wp:wrapNone/>
                <wp:docPr id="49" name="直線コネクタ 49"/>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872F6A" id="直線コネクタ 49" o:spid="_x0000_s1026" style="position:absolute;left:0;text-align:left;z-index:251738112;visibility:visible;mso-wrap-style:square;mso-wrap-distance-left:9pt;mso-wrap-distance-top:0;mso-wrap-distance-right:9pt;mso-wrap-distance-bottom:0;mso-position-horizontal:absolute;mso-position-horizontal-relative:text;mso-position-vertical:absolute;mso-position-vertical-relative:text" from="142.1pt,63.45pt" to="142.1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" strokecolor="black [3213]" strokeweight="1.5pt"/>
            </w:pict>
          </mc:Fallback>
        </mc:AlternateContent>
      </w:r>
      <w:r w:rsidR="0057476C">
        <w:rPr>
          <w:rFonts w:hint="eastAsia"/>
          <w:noProof/>
          <w:color w:val="000000" w:themeColor="text1"/>
        </w:rPr>
        <mc:AlternateContent>
          <mc:Choice Requires="wps">
            <w:drawing>
              <wp:anchor distT="0" distB="0" distL="114300" distR="114300" simplePos="0" relativeHeight="251740160" behindDoc="0" locked="0" layoutInCell="1" allowOverlap="1" wp14:anchorId="0A5BCE6F" wp14:editId="19243CB6">
                <wp:simplePos x="0" y="0"/>
                <wp:positionH relativeFrom="column">
                  <wp:posOffset>3409950</wp:posOffset>
                </wp:positionH>
                <wp:positionV relativeFrom="paragraph">
                  <wp:posOffset>805815</wp:posOffset>
                </wp:positionV>
                <wp:extent cx="0" cy="142875"/>
                <wp:effectExtent l="0" t="0" r="19050" b="9525"/>
                <wp:wrapNone/>
                <wp:docPr id="300" name="直線コネクタ 300"/>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29271" id="直線コネクタ 300"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268.5pt,63.45pt" to="268.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" strokecolor="black [3213]" strokeweight="1.5pt"/>
            </w:pict>
          </mc:Fallback>
        </mc:AlternateContent>
      </w:r>
      <w:r w:rsidR="0057476C">
        <w:rPr>
          <w:rFonts w:hint="eastAsia"/>
          <w:noProof/>
          <w:color w:val="000000" w:themeColor="text1"/>
        </w:rPr>
        <mc:AlternateContent>
          <mc:Choice Requires="wps">
            <w:drawing>
              <wp:anchor distT="0" distB="0" distL="114300" distR="114300" simplePos="0" relativeHeight="251741184" behindDoc="0" locked="0" layoutInCell="1" allowOverlap="1" wp14:anchorId="55E17758" wp14:editId="1E39D255">
                <wp:simplePos x="0" y="0"/>
                <wp:positionH relativeFrom="column">
                  <wp:posOffset>4212590</wp:posOffset>
                </wp:positionH>
                <wp:positionV relativeFrom="paragraph">
                  <wp:posOffset>805815</wp:posOffset>
                </wp:positionV>
                <wp:extent cx="0" cy="142875"/>
                <wp:effectExtent l="0" t="0" r="19050" b="9525"/>
                <wp:wrapNone/>
                <wp:docPr id="301" name="直線コネクタ 301"/>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94401" id="直線コネクタ 301" o:spid="_x0000_s1026" style="position:absolute;left:0;text-align:left;z-index:251741184;visibility:visible;mso-wrap-style:square;mso-wrap-distance-left:9pt;mso-wrap-distance-top:0;mso-wrap-distance-right:9pt;mso-wrap-distance-bottom:0;mso-position-horizontal:absolute;mso-position-horizontal-relative:text;mso-position-vertical:absolute;mso-position-vertical-relative:text" from="331.7pt,63.45pt" to="331.7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" strokecolor="black [3213]" strokeweight="1.5pt"/>
            </w:pict>
          </mc:Fallback>
        </mc:AlternateContent>
      </w:r>
      <w:r w:rsidR="0057476C">
        <w:rPr>
          <w:rFonts w:hint="eastAsia"/>
          <w:noProof/>
          <w:color w:val="000000" w:themeColor="text1"/>
        </w:rPr>
        <mc:AlternateContent>
          <mc:Choice Requires="wps">
            <w:drawing>
              <wp:anchor distT="0" distB="0" distL="114300" distR="114300" simplePos="0" relativeHeight="251736064" behindDoc="0" locked="0" layoutInCell="1" allowOverlap="1" wp14:anchorId="47C791A5" wp14:editId="2B46D3E8">
                <wp:simplePos x="0" y="0"/>
                <wp:positionH relativeFrom="column">
                  <wp:posOffset>414020</wp:posOffset>
                </wp:positionH>
                <wp:positionV relativeFrom="paragraph">
                  <wp:posOffset>804545</wp:posOffset>
                </wp:positionV>
                <wp:extent cx="4610100" cy="0"/>
                <wp:effectExtent l="0" t="0" r="19050" b="19050"/>
                <wp:wrapNone/>
                <wp:docPr id="25" name="直線コネクタ 25"/>
                <wp:cNvGraphicFramePr/>
                <a:graphic xmlns:a="http://schemas.openxmlformats.org/drawingml/2006/main">
                  <a:graphicData uri="http://schemas.microsoft.com/office/word/2010/wordprocessingShape">
                    <wps:wsp>
                      <wps:cNvCnPr/>
                      <wps:spPr>
                        <a:xfrm>
                          <a:off x="0" y="0"/>
                          <a:ext cx="46101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32B19" id="直線コネクタ 25" o:spid="_x0000_s1026" style="position:absolute;left:0;text-align:left;z-index:251736064;visibility:visible;mso-wrap-style:square;mso-wrap-distance-left:9pt;mso-wrap-distance-top:0;mso-wrap-distance-right:9pt;mso-wrap-distance-bottom:0;mso-position-horizontal:absolute;mso-position-horizontal-relative:text;mso-position-vertical:absolute;mso-position-vertical-relative:text" from="32.6pt,63.35pt" to="395.6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" strokecolor="black [3213]" strokeweight="1.5pt"/>
            </w:pict>
          </mc:Fallback>
        </mc:AlternateContent>
      </w:r>
      <w:r w:rsidR="00F868F8" w:rsidRPr="00293E23">
        <w:rPr>
          <w:rFonts w:hint="eastAsia"/>
          <w:noProof/>
          <w:color w:val="000000" w:themeColor="text1"/>
        </w:rPr>
        <mc:AlternateContent>
          <mc:Choice Requires="wps">
            <w:drawing>
              <wp:anchor distT="0" distB="0" distL="114300" distR="114300" simplePos="0" relativeHeight="251561984" behindDoc="0" locked="0" layoutInCell="1" allowOverlap="1" wp14:anchorId="76C51D58" wp14:editId="573C3AA1">
                <wp:simplePos x="0" y="0"/>
                <wp:positionH relativeFrom="column">
                  <wp:posOffset>949325</wp:posOffset>
                </wp:positionH>
                <wp:positionV relativeFrom="paragraph">
                  <wp:posOffset>1859915</wp:posOffset>
                </wp:positionV>
                <wp:extent cx="329565" cy="222885"/>
                <wp:effectExtent l="0" t="0" r="0" b="5715"/>
                <wp:wrapNone/>
                <wp:docPr id="17" name="左右矢印 17"/>
                <wp:cNvGraphicFramePr/>
                <a:graphic xmlns:a="http://schemas.openxmlformats.org/drawingml/2006/main">
                  <a:graphicData uri="http://schemas.microsoft.com/office/word/2010/wordprocessingShape">
                    <wps:wsp>
                      <wps:cNvSpPr/>
                      <wps:spPr>
                        <a:xfrm>
                          <a:off x="0" y="0"/>
                          <a:ext cx="329565" cy="222885"/>
                        </a:xfrm>
                        <a:prstGeom prst="leftRigh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ACB6E" w14:textId="77777777" w:rsidR="009E298D" w:rsidRDefault="009E298D" w:rsidP="00F36649">
                            <w:r>
                              <w:rPr>
                                <w:rFonts w:hint="eastAsia"/>
                              </w:rPr>
                              <w:t>整合性せせあせ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51D5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7" o:spid="_x0000_s1026" type="#_x0000_t69" style="position:absolute;left:0;text-align:left;margin-left:74.75pt;margin-top:146.45pt;width:25.95pt;height:17.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" adj="7304" fillcolor="#a5a5a5 [2092]" stroked="f" strokeweight="2pt">
                <v:textbox>
                  <w:txbxContent>
                    <w:p w14:paraId="7BAACB6E" w14:textId="77777777" w:rsidR="009E298D" w:rsidRDefault="009E298D" w:rsidP="00F36649">
                      <w:r>
                        <w:rPr>
                          <w:rFonts w:hint="eastAsia"/>
                        </w:rPr>
                        <w:t>整合性せせあせ</w:t>
                      </w:r>
                    </w:p>
                  </w:txbxContent>
                </v:textbox>
              </v:shape>
            </w:pict>
          </mc:Fallback>
        </mc:AlternateContent>
      </w:r>
    </w:p>
    <w:p w14:paraId="70A132B2" w14:textId="5A107352" w:rsidR="00F36649" w:rsidRPr="00293E23" w:rsidRDefault="00EF6F60">
      <w:pPr>
        <w:rPr>
          <w:noProof/>
          <w:color w:val="000000" w:themeColor="text1"/>
        </w:rPr>
      </w:pPr>
      <w:r>
        <w:rPr>
          <w:rFonts w:hint="eastAsia"/>
          <w:noProof/>
          <w:color w:val="000000" w:themeColor="text1"/>
        </w:rPr>
        <mc:AlternateContent>
          <mc:Choice Requires="wps">
            <w:drawing>
              <wp:anchor distT="0" distB="0" distL="114300" distR="114300" simplePos="0" relativeHeight="251743232" behindDoc="0" locked="0" layoutInCell="1" allowOverlap="1" wp14:anchorId="38A30511" wp14:editId="3CA21A0A">
                <wp:simplePos x="0" y="0"/>
                <wp:positionH relativeFrom="column">
                  <wp:posOffset>540385</wp:posOffset>
                </wp:positionH>
                <wp:positionV relativeFrom="paragraph">
                  <wp:posOffset>62230</wp:posOffset>
                </wp:positionV>
                <wp:extent cx="4235450" cy="353060"/>
                <wp:effectExtent l="0" t="0" r="12700" b="27940"/>
                <wp:wrapNone/>
                <wp:docPr id="305" name="正方形/長方形 305"/>
                <wp:cNvGraphicFramePr/>
                <a:graphic xmlns:a="http://schemas.openxmlformats.org/drawingml/2006/main">
                  <a:graphicData uri="http://schemas.microsoft.com/office/word/2010/wordprocessingShape">
                    <wps:wsp>
                      <wps:cNvSpPr/>
                      <wps:spPr>
                        <a:xfrm>
                          <a:off x="0" y="0"/>
                          <a:ext cx="4235450" cy="353060"/>
                        </a:xfrm>
                        <a:prstGeom prst="rect">
                          <a:avLst/>
                        </a:prstGeom>
                        <a:noFill/>
                        <a:ln w="19050">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354EE2" w14:textId="77777777" w:rsidR="009E298D" w:rsidRPr="00EF6F60" w:rsidRDefault="009E298D" w:rsidP="00396403">
                            <w:pPr>
                              <w:widowControl/>
                              <w:ind w:leftChars="-1" w:left="-2" w:firstLine="2"/>
                              <w:jc w:val="center"/>
                              <w:rPr>
                                <w:rFonts w:ascii="ＭＳ Ｐゴシック" w:eastAsia="ＭＳ Ｐゴシック" w:hAnsi="ＭＳ Ｐゴシック" w:cs="ＭＳ Ｐゴシック"/>
                                <w:kern w:val="0"/>
                                <w:sz w:val="22"/>
                              </w:rPr>
                            </w:pPr>
                            <w:r w:rsidRPr="00EF6F60">
                              <w:rPr>
                                <w:rFonts w:ascii="ＭＳ Ｐゴシック" w:eastAsia="ＭＳ Ｐゴシック" w:hAnsi="ＭＳ Ｐゴシック" w:cs="+mn-cs" w:hint="eastAsia"/>
                                <w:color w:val="000000"/>
                                <w:kern w:val="0"/>
                                <w:sz w:val="22"/>
                                <w:szCs w:val="22"/>
                              </w:rPr>
                              <w:t>第５次相生市総合計画</w:t>
                            </w:r>
                          </w:p>
                          <w:p w14:paraId="18BB32E2" w14:textId="77777777" w:rsidR="009E298D" w:rsidRDefault="009E298D" w:rsidP="00EF6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0511" id="正方形/長方形 305" o:spid="_x0000_s1027" style="position:absolute;left:0;text-align:left;margin-left:42.55pt;margin-top:4.9pt;width:333.5pt;height:2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" filled="f" strokecolor="#bfbfbf [2412]" strokeweight="1.5pt">
                <v:textbox>
                  <w:txbxContent>
                    <w:p w14:paraId="54354EE2" w14:textId="77777777" w:rsidR="009E298D" w:rsidRPr="00EF6F60" w:rsidRDefault="009E298D" w:rsidP="00396403">
                      <w:pPr>
                        <w:widowControl/>
                        <w:ind w:leftChars="-1" w:left="-2" w:firstLine="2"/>
                        <w:jc w:val="center"/>
                        <w:rPr>
                          <w:rFonts w:ascii="ＭＳ Ｐゴシック" w:eastAsia="ＭＳ Ｐゴシック" w:hAnsi="ＭＳ Ｐゴシック" w:cs="ＭＳ Ｐゴシック"/>
                          <w:kern w:val="0"/>
                          <w:sz w:val="22"/>
                        </w:rPr>
                      </w:pPr>
                      <w:r w:rsidRPr="00EF6F60">
                        <w:rPr>
                          <w:rFonts w:ascii="ＭＳ Ｐゴシック" w:eastAsia="ＭＳ Ｐゴシック" w:hAnsi="ＭＳ Ｐゴシック" w:cs="+mn-cs" w:hint="eastAsia"/>
                          <w:color w:val="000000"/>
                          <w:kern w:val="0"/>
                          <w:sz w:val="22"/>
                          <w:szCs w:val="22"/>
                        </w:rPr>
                        <w:t>第５次相生市総合計画</w:t>
                      </w:r>
                    </w:p>
                    <w:p w14:paraId="18BB32E2" w14:textId="77777777" w:rsidR="009E298D" w:rsidRDefault="009E298D" w:rsidP="00EF6F60">
                      <w:pPr>
                        <w:jc w:val="center"/>
                      </w:pPr>
                    </w:p>
                  </w:txbxContent>
                </v:textbox>
              </v:rect>
            </w:pict>
          </mc:Fallback>
        </mc:AlternateContent>
      </w:r>
    </w:p>
    <w:p w14:paraId="7322C4F5" w14:textId="77777777" w:rsidR="00F36649" w:rsidRDefault="00F36649">
      <w:pPr>
        <w:rPr>
          <w:color w:val="000000" w:themeColor="text1"/>
        </w:rPr>
      </w:pPr>
    </w:p>
    <w:p w14:paraId="60574F2D" w14:textId="1E23B549" w:rsidR="00EF6F60" w:rsidRDefault="00EF6F60">
      <w:pPr>
        <w:rPr>
          <w:color w:val="000000" w:themeColor="text1"/>
        </w:rPr>
      </w:pPr>
      <w:r w:rsidRPr="00293E23">
        <w:rPr>
          <w:rFonts w:hint="eastAsia"/>
          <w:noProof/>
          <w:color w:val="000000" w:themeColor="text1"/>
        </w:rPr>
        <mc:AlternateContent>
          <mc:Choice Requires="wps">
            <w:drawing>
              <wp:anchor distT="0" distB="0" distL="114300" distR="114300" simplePos="0" relativeHeight="251568128" behindDoc="0" locked="0" layoutInCell="1" allowOverlap="1" wp14:anchorId="401D47BB" wp14:editId="31CDCC86">
                <wp:simplePos x="0" y="0"/>
                <wp:positionH relativeFrom="column">
                  <wp:posOffset>1341608</wp:posOffset>
                </wp:positionH>
                <wp:positionV relativeFrom="paragraph">
                  <wp:posOffset>31555</wp:posOffset>
                </wp:positionV>
                <wp:extent cx="4167554" cy="2173857"/>
                <wp:effectExtent l="0" t="0" r="23495" b="17145"/>
                <wp:wrapNone/>
                <wp:docPr id="1" name="角丸四角形 1"/>
                <wp:cNvGraphicFramePr/>
                <a:graphic xmlns:a="http://schemas.openxmlformats.org/drawingml/2006/main">
                  <a:graphicData uri="http://schemas.microsoft.com/office/word/2010/wordprocessingShape">
                    <wps:wsp>
                      <wps:cNvSpPr/>
                      <wps:spPr>
                        <a:xfrm>
                          <a:off x="0" y="0"/>
                          <a:ext cx="4167554" cy="2173857"/>
                        </a:xfrm>
                        <a:prstGeom prst="roundRect">
                          <a:avLst>
                            <a:gd name="adj" fmla="val 6204"/>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41D44" id="角丸四角形 1" o:spid="_x0000_s1026" style="position:absolute;left:0;text-align:left;margin-left:105.65pt;margin-top:2.5pt;width:328.15pt;height:171.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" filled="f" strokecolor="black [3213]">
                <v:stroke dashstyle="1 1"/>
              </v:roundrect>
            </w:pict>
          </mc:Fallback>
        </mc:AlternateContent>
      </w:r>
    </w:p>
    <w:p w14:paraId="10854F16" w14:textId="30B3FDEE" w:rsidR="00EF6F60" w:rsidRDefault="00EF6F60">
      <w:pPr>
        <w:rPr>
          <w:color w:val="000000" w:themeColor="text1"/>
        </w:rPr>
      </w:pPr>
      <w:r>
        <w:rPr>
          <w:rFonts w:hint="eastAsia"/>
          <w:noProof/>
          <w:color w:val="000000" w:themeColor="text1"/>
        </w:rPr>
        <mc:AlternateContent>
          <mc:Choice Requires="wps">
            <w:drawing>
              <wp:anchor distT="0" distB="0" distL="114300" distR="114300" simplePos="0" relativeHeight="251749376" behindDoc="0" locked="0" layoutInCell="1" allowOverlap="1" wp14:anchorId="37D1CE11" wp14:editId="3F2BF0D2">
                <wp:simplePos x="0" y="0"/>
                <wp:positionH relativeFrom="column">
                  <wp:posOffset>4622800</wp:posOffset>
                </wp:positionH>
                <wp:positionV relativeFrom="paragraph">
                  <wp:posOffset>48260</wp:posOffset>
                </wp:positionV>
                <wp:extent cx="788670" cy="1819910"/>
                <wp:effectExtent l="0" t="0" r="11430" b="27940"/>
                <wp:wrapNone/>
                <wp:docPr id="312" name="正方形/長方形 312"/>
                <wp:cNvGraphicFramePr/>
                <a:graphic xmlns:a="http://schemas.openxmlformats.org/drawingml/2006/main">
                  <a:graphicData uri="http://schemas.microsoft.com/office/word/2010/wordprocessingShape">
                    <wps:wsp>
                      <wps:cNvSpPr/>
                      <wps:spPr>
                        <a:xfrm>
                          <a:off x="0" y="0"/>
                          <a:ext cx="788670" cy="1819910"/>
                        </a:xfrm>
                        <a:prstGeom prst="rect">
                          <a:avLst/>
                        </a:prstGeom>
                        <a:noFill/>
                        <a:ln w="19050">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94E562" w14:textId="2FE960F7"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相生市地域</w:t>
                            </w:r>
                            <w:r>
                              <w:rPr>
                                <w:rFonts w:ascii="ＭＳ Ｐゴシック" w:eastAsia="ＭＳ Ｐゴシック" w:hAnsi="ＭＳ Ｐゴシック" w:cs="+mn-cs" w:hint="eastAsia"/>
                                <w:color w:val="000000"/>
                                <w:kern w:val="0"/>
                                <w:sz w:val="20"/>
                                <w:szCs w:val="22"/>
                              </w:rPr>
                              <w:t xml:space="preserve">　</w:t>
                            </w:r>
                            <w:r w:rsidRPr="00EF6F60">
                              <w:rPr>
                                <w:rFonts w:ascii="ＭＳ Ｐゴシック" w:eastAsia="ＭＳ Ｐゴシック" w:hAnsi="ＭＳ Ｐゴシック" w:cs="+mn-cs" w:hint="eastAsia"/>
                                <w:color w:val="000000"/>
                                <w:kern w:val="0"/>
                                <w:sz w:val="20"/>
                                <w:szCs w:val="22"/>
                              </w:rPr>
                              <w:t>福祉計画</w:t>
                            </w:r>
                          </w:p>
                          <w:p w14:paraId="205794BA" w14:textId="77777777" w:rsidR="009E298D" w:rsidRPr="00EF6F60" w:rsidRDefault="009E298D" w:rsidP="00EF6F60">
                            <w:pPr>
                              <w:snapToGrid w:val="0"/>
                              <w:ind w:hanging="720"/>
                              <w:jc w:val="center"/>
                              <w:rPr>
                                <w:sz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1CE11" id="正方形/長方形 312" o:spid="_x0000_s1028" style="position:absolute;left:0;text-align:left;margin-left:364pt;margin-top:3.8pt;width:62.1pt;height:14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" filled="f" strokecolor="#bfbfbf [2412]" strokeweight="1.5pt">
                <v:textbox inset="0,,0">
                  <w:txbxContent>
                    <w:p w14:paraId="6B94E562" w14:textId="2FE960F7"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相生市地域</w:t>
                      </w:r>
                      <w:r>
                        <w:rPr>
                          <w:rFonts w:ascii="ＭＳ Ｐゴシック" w:eastAsia="ＭＳ Ｐゴシック" w:hAnsi="ＭＳ Ｐゴシック" w:cs="+mn-cs" w:hint="eastAsia"/>
                          <w:color w:val="000000"/>
                          <w:kern w:val="0"/>
                          <w:sz w:val="20"/>
                          <w:szCs w:val="22"/>
                        </w:rPr>
                        <w:t xml:space="preserve">　</w:t>
                      </w:r>
                      <w:r w:rsidRPr="00EF6F60">
                        <w:rPr>
                          <w:rFonts w:ascii="ＭＳ Ｐゴシック" w:eastAsia="ＭＳ Ｐゴシック" w:hAnsi="ＭＳ Ｐゴシック" w:cs="+mn-cs" w:hint="eastAsia"/>
                          <w:color w:val="000000"/>
                          <w:kern w:val="0"/>
                          <w:sz w:val="20"/>
                          <w:szCs w:val="22"/>
                        </w:rPr>
                        <w:t>福祉計画</w:t>
                      </w:r>
                    </w:p>
                    <w:p w14:paraId="205794BA" w14:textId="77777777" w:rsidR="009E298D" w:rsidRPr="00EF6F60" w:rsidRDefault="009E298D" w:rsidP="00EF6F60">
                      <w:pPr>
                        <w:snapToGrid w:val="0"/>
                        <w:ind w:hanging="720"/>
                        <w:jc w:val="center"/>
                        <w:rPr>
                          <w:sz w:val="18"/>
                        </w:rPr>
                      </w:pPr>
                    </w:p>
                  </w:txbxContent>
                </v:textbox>
              </v:rect>
            </w:pict>
          </mc:Fallback>
        </mc:AlternateContent>
      </w:r>
      <w:r>
        <w:rPr>
          <w:rFonts w:hint="eastAsia"/>
          <w:noProof/>
          <w:color w:val="000000" w:themeColor="text1"/>
        </w:rPr>
        <mc:AlternateContent>
          <mc:Choice Requires="wps">
            <w:drawing>
              <wp:anchor distT="0" distB="0" distL="114300" distR="114300" simplePos="0" relativeHeight="251746304" behindDoc="0" locked="0" layoutInCell="1" allowOverlap="1" wp14:anchorId="0D7CB978" wp14:editId="13C26E5A">
                <wp:simplePos x="0" y="0"/>
                <wp:positionH relativeFrom="column">
                  <wp:posOffset>2226310</wp:posOffset>
                </wp:positionH>
                <wp:positionV relativeFrom="paragraph">
                  <wp:posOffset>48260</wp:posOffset>
                </wp:positionV>
                <wp:extent cx="758825" cy="1819910"/>
                <wp:effectExtent l="0" t="0" r="22225" b="27940"/>
                <wp:wrapNone/>
                <wp:docPr id="309" name="正方形/長方形 309"/>
                <wp:cNvGraphicFramePr/>
                <a:graphic xmlns:a="http://schemas.openxmlformats.org/drawingml/2006/main">
                  <a:graphicData uri="http://schemas.microsoft.com/office/word/2010/wordprocessingShape">
                    <wps:wsp>
                      <wps:cNvSpPr/>
                      <wps:spPr>
                        <a:xfrm>
                          <a:off x="0" y="0"/>
                          <a:ext cx="758825" cy="1819910"/>
                        </a:xfrm>
                        <a:prstGeom prst="rect">
                          <a:avLst/>
                        </a:prstGeom>
                        <a:noFill/>
                        <a:ln w="19050">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2196B4" w14:textId="23FB3A95" w:rsidR="009E298D"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第</w:t>
                            </w:r>
                            <w:r>
                              <w:rPr>
                                <w:rFonts w:ascii="ＭＳ Ｐゴシック" w:eastAsia="ＭＳ Ｐゴシック" w:hAnsi="ＭＳ Ｐゴシック" w:cs="+mn-cs" w:hint="eastAsia"/>
                                <w:color w:val="000000"/>
                                <w:kern w:val="0"/>
                                <w:sz w:val="20"/>
                                <w:szCs w:val="22"/>
                              </w:rPr>
                              <w:t>２</w:t>
                            </w:r>
                            <w:r w:rsidRPr="00EF6F60">
                              <w:rPr>
                                <w:rFonts w:ascii="ＭＳ Ｐゴシック" w:eastAsia="ＭＳ Ｐゴシック" w:hAnsi="ＭＳ Ｐゴシック" w:cs="+mn-cs" w:hint="eastAsia"/>
                                <w:color w:val="000000"/>
                                <w:kern w:val="0"/>
                                <w:sz w:val="20"/>
                                <w:szCs w:val="22"/>
                              </w:rPr>
                              <w:t>次　　　　相生市男女共同参画</w:t>
                            </w:r>
                          </w:p>
                          <w:p w14:paraId="1A2985FE" w14:textId="4F9F3FD8"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プラン</w:t>
                            </w:r>
                          </w:p>
                          <w:p w14:paraId="7D3A3828" w14:textId="77777777" w:rsidR="009E298D" w:rsidRPr="00EF6F60" w:rsidRDefault="009E298D" w:rsidP="00EF6F60">
                            <w:pPr>
                              <w:ind w:hanging="720"/>
                              <w:jc w:val="center"/>
                              <w:rPr>
                                <w:sz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B978" id="正方形/長方形 309" o:spid="_x0000_s1029" style="position:absolute;left:0;text-align:left;margin-left:175.3pt;margin-top:3.8pt;width:59.75pt;height:143.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" filled="f" strokecolor="#bfbfbf [2412]" strokeweight="1.5pt">
                <v:textbox inset="0,,0">
                  <w:txbxContent>
                    <w:p w14:paraId="1C2196B4" w14:textId="23FB3A95" w:rsidR="009E298D"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第</w:t>
                      </w:r>
                      <w:r>
                        <w:rPr>
                          <w:rFonts w:ascii="ＭＳ Ｐゴシック" w:eastAsia="ＭＳ Ｐゴシック" w:hAnsi="ＭＳ Ｐゴシック" w:cs="+mn-cs" w:hint="eastAsia"/>
                          <w:color w:val="000000"/>
                          <w:kern w:val="0"/>
                          <w:sz w:val="20"/>
                          <w:szCs w:val="22"/>
                        </w:rPr>
                        <w:t>２</w:t>
                      </w:r>
                      <w:r w:rsidRPr="00EF6F60">
                        <w:rPr>
                          <w:rFonts w:ascii="ＭＳ Ｐゴシック" w:eastAsia="ＭＳ Ｐゴシック" w:hAnsi="ＭＳ Ｐゴシック" w:cs="+mn-cs" w:hint="eastAsia"/>
                          <w:color w:val="000000"/>
                          <w:kern w:val="0"/>
                          <w:sz w:val="20"/>
                          <w:szCs w:val="22"/>
                        </w:rPr>
                        <w:t>次　　　　相生市男女共同参画</w:t>
                      </w:r>
                    </w:p>
                    <w:p w14:paraId="1A2985FE" w14:textId="4F9F3FD8"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プラン</w:t>
                      </w:r>
                    </w:p>
                    <w:p w14:paraId="7D3A3828" w14:textId="77777777" w:rsidR="009E298D" w:rsidRPr="00EF6F60" w:rsidRDefault="009E298D" w:rsidP="00EF6F60">
                      <w:pPr>
                        <w:ind w:hanging="720"/>
                        <w:jc w:val="center"/>
                        <w:rPr>
                          <w:sz w:val="18"/>
                        </w:rPr>
                      </w:pPr>
                    </w:p>
                  </w:txbxContent>
                </v:textbox>
              </v:rect>
            </w:pict>
          </mc:Fallback>
        </mc:AlternateContent>
      </w:r>
      <w:r>
        <w:rPr>
          <w:rFonts w:hint="eastAsia"/>
          <w:noProof/>
          <w:color w:val="000000" w:themeColor="text1"/>
        </w:rPr>
        <mc:AlternateContent>
          <mc:Choice Requires="wps">
            <w:drawing>
              <wp:anchor distT="0" distB="0" distL="114300" distR="114300" simplePos="0" relativeHeight="251745280" behindDoc="0" locked="0" layoutInCell="1" allowOverlap="1" wp14:anchorId="55E1558B" wp14:editId="25101FCE">
                <wp:simplePos x="0" y="0"/>
                <wp:positionH relativeFrom="column">
                  <wp:posOffset>1427480</wp:posOffset>
                </wp:positionH>
                <wp:positionV relativeFrom="paragraph">
                  <wp:posOffset>39370</wp:posOffset>
                </wp:positionV>
                <wp:extent cx="758825" cy="1819910"/>
                <wp:effectExtent l="0" t="0" r="22225" b="27940"/>
                <wp:wrapNone/>
                <wp:docPr id="308" name="正方形/長方形 308"/>
                <wp:cNvGraphicFramePr/>
                <a:graphic xmlns:a="http://schemas.openxmlformats.org/drawingml/2006/main">
                  <a:graphicData uri="http://schemas.microsoft.com/office/word/2010/wordprocessingShape">
                    <wps:wsp>
                      <wps:cNvSpPr/>
                      <wps:spPr>
                        <a:xfrm>
                          <a:off x="0" y="0"/>
                          <a:ext cx="758825" cy="1819910"/>
                        </a:xfrm>
                        <a:prstGeom prst="rect">
                          <a:avLst/>
                        </a:prstGeom>
                        <a:noFill/>
                        <a:ln w="19050">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400CF7" w14:textId="04B77F80"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相生市　　　第</w:t>
                            </w:r>
                            <w:r>
                              <w:rPr>
                                <w:rFonts w:ascii="ＭＳ Ｐゴシック" w:eastAsia="ＭＳ Ｐゴシック" w:hAnsi="ＭＳ Ｐゴシック" w:cs="+mn-cs" w:hint="eastAsia"/>
                                <w:color w:val="000000"/>
                                <w:kern w:val="0"/>
                                <w:sz w:val="20"/>
                                <w:szCs w:val="22"/>
                              </w:rPr>
                              <w:t>２</w:t>
                            </w:r>
                            <w:r w:rsidRPr="00EF6F60">
                              <w:rPr>
                                <w:rFonts w:ascii="ＭＳ Ｐゴシック" w:eastAsia="ＭＳ Ｐゴシック" w:hAnsi="ＭＳ Ｐゴシック" w:cs="+mn-cs" w:hint="eastAsia"/>
                                <w:color w:val="000000"/>
                                <w:kern w:val="0"/>
                                <w:sz w:val="20"/>
                                <w:szCs w:val="22"/>
                              </w:rPr>
                              <w:t>次障害者</w:t>
                            </w:r>
                            <w:r w:rsidRPr="00396403">
                              <w:rPr>
                                <w:rFonts w:ascii="ＭＳ Ｐゴシック" w:eastAsia="ＭＳ Ｐゴシック" w:hAnsi="ＭＳ Ｐゴシック" w:cs="+mn-cs" w:hint="eastAsia"/>
                                <w:color w:val="000000"/>
                                <w:spacing w:val="-2"/>
                                <w:kern w:val="0"/>
                                <w:sz w:val="20"/>
                                <w:szCs w:val="22"/>
                              </w:rPr>
                              <w:t>基本計画</w:t>
                            </w:r>
                            <w:r w:rsidRPr="00396403">
                              <w:rPr>
                                <w:rFonts w:ascii="ＭＳ Ｐゴシック" w:eastAsia="ＭＳ Ｐゴシック" w:hAnsi="ＭＳ Ｐゴシック" w:cs="+mn-cs" w:hint="eastAsia"/>
                                <w:color w:val="000000"/>
                                <w:spacing w:val="-16"/>
                                <w:kern w:val="0"/>
                                <w:sz w:val="20"/>
                                <w:szCs w:val="22"/>
                              </w:rPr>
                              <w:t>及び</w:t>
                            </w:r>
                            <w:r w:rsidRPr="00EF6F60">
                              <w:rPr>
                                <w:rFonts w:ascii="ＭＳ Ｐゴシック" w:eastAsia="ＭＳ Ｐゴシック" w:hAnsi="ＭＳ Ｐゴシック" w:cs="+mn-cs" w:hint="eastAsia"/>
                                <w:color w:val="000000"/>
                                <w:kern w:val="0"/>
                                <w:sz w:val="20"/>
                                <w:szCs w:val="22"/>
                              </w:rPr>
                              <w:t>第</w:t>
                            </w:r>
                            <w:r>
                              <w:rPr>
                                <w:rFonts w:ascii="ＭＳ Ｐゴシック" w:eastAsia="ＭＳ Ｐゴシック" w:hAnsi="ＭＳ Ｐゴシック" w:cs="+mn-cs" w:hint="eastAsia"/>
                                <w:color w:val="000000"/>
                                <w:kern w:val="0"/>
                                <w:sz w:val="20"/>
                                <w:szCs w:val="22"/>
                              </w:rPr>
                              <w:t>４</w:t>
                            </w:r>
                            <w:r w:rsidRPr="00EF6F60">
                              <w:rPr>
                                <w:rFonts w:ascii="ＭＳ Ｐゴシック" w:eastAsia="ＭＳ Ｐゴシック" w:hAnsi="ＭＳ Ｐゴシック" w:cs="+mn-cs" w:hint="eastAsia"/>
                                <w:color w:val="000000"/>
                                <w:kern w:val="0"/>
                                <w:sz w:val="20"/>
                                <w:szCs w:val="22"/>
                              </w:rPr>
                              <w:t>期障害</w:t>
                            </w:r>
                            <w:r>
                              <w:rPr>
                                <w:rFonts w:ascii="ＭＳ Ｐゴシック" w:eastAsia="ＭＳ Ｐゴシック" w:hAnsi="ＭＳ Ｐゴシック" w:cs="+mn-cs" w:hint="eastAsia"/>
                                <w:color w:val="000000"/>
                                <w:kern w:val="0"/>
                                <w:sz w:val="20"/>
                                <w:szCs w:val="22"/>
                              </w:rPr>
                              <w:t xml:space="preserve">　</w:t>
                            </w:r>
                            <w:r w:rsidRPr="00EF6F60">
                              <w:rPr>
                                <w:rFonts w:ascii="ＭＳ Ｐゴシック" w:eastAsia="ＭＳ Ｐゴシック" w:hAnsi="ＭＳ Ｐゴシック" w:cs="+mn-cs" w:hint="eastAsia"/>
                                <w:color w:val="000000"/>
                                <w:kern w:val="0"/>
                                <w:sz w:val="20"/>
                                <w:szCs w:val="22"/>
                              </w:rPr>
                              <w:t>福祉計画</w:t>
                            </w:r>
                          </w:p>
                          <w:p w14:paraId="2AB19290" w14:textId="77777777" w:rsidR="009E298D" w:rsidRPr="00EF6F60" w:rsidRDefault="009E298D" w:rsidP="00EF6F60">
                            <w:pPr>
                              <w:ind w:hanging="720"/>
                              <w:jc w:val="center"/>
                              <w:rPr>
                                <w:sz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1558B" id="正方形/長方形 308" o:spid="_x0000_s1030" style="position:absolute;left:0;text-align:left;margin-left:112.4pt;margin-top:3.1pt;width:59.75pt;height:14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" filled="f" strokecolor="#bfbfbf [2412]" strokeweight="1.5pt">
                <v:textbox inset="0,,0">
                  <w:txbxContent>
                    <w:p w14:paraId="36400CF7" w14:textId="04B77F80"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相生市　　　第</w:t>
                      </w:r>
                      <w:r>
                        <w:rPr>
                          <w:rFonts w:ascii="ＭＳ Ｐゴシック" w:eastAsia="ＭＳ Ｐゴシック" w:hAnsi="ＭＳ Ｐゴシック" w:cs="+mn-cs" w:hint="eastAsia"/>
                          <w:color w:val="000000"/>
                          <w:kern w:val="0"/>
                          <w:sz w:val="20"/>
                          <w:szCs w:val="22"/>
                        </w:rPr>
                        <w:t>２</w:t>
                      </w:r>
                      <w:r w:rsidRPr="00EF6F60">
                        <w:rPr>
                          <w:rFonts w:ascii="ＭＳ Ｐゴシック" w:eastAsia="ＭＳ Ｐゴシック" w:hAnsi="ＭＳ Ｐゴシック" w:cs="+mn-cs" w:hint="eastAsia"/>
                          <w:color w:val="000000"/>
                          <w:kern w:val="0"/>
                          <w:sz w:val="20"/>
                          <w:szCs w:val="22"/>
                        </w:rPr>
                        <w:t>次障害者</w:t>
                      </w:r>
                      <w:r w:rsidRPr="00396403">
                        <w:rPr>
                          <w:rFonts w:ascii="ＭＳ Ｐゴシック" w:eastAsia="ＭＳ Ｐゴシック" w:hAnsi="ＭＳ Ｐゴシック" w:cs="+mn-cs" w:hint="eastAsia"/>
                          <w:color w:val="000000"/>
                          <w:spacing w:val="-2"/>
                          <w:kern w:val="0"/>
                          <w:sz w:val="20"/>
                          <w:szCs w:val="22"/>
                        </w:rPr>
                        <w:t>基本計画</w:t>
                      </w:r>
                      <w:r w:rsidRPr="00396403">
                        <w:rPr>
                          <w:rFonts w:ascii="ＭＳ Ｐゴシック" w:eastAsia="ＭＳ Ｐゴシック" w:hAnsi="ＭＳ Ｐゴシック" w:cs="+mn-cs" w:hint="eastAsia"/>
                          <w:color w:val="000000"/>
                          <w:spacing w:val="-16"/>
                          <w:kern w:val="0"/>
                          <w:sz w:val="20"/>
                          <w:szCs w:val="22"/>
                        </w:rPr>
                        <w:t>及び</w:t>
                      </w:r>
                      <w:r w:rsidRPr="00EF6F60">
                        <w:rPr>
                          <w:rFonts w:ascii="ＭＳ Ｐゴシック" w:eastAsia="ＭＳ Ｐゴシック" w:hAnsi="ＭＳ Ｐゴシック" w:cs="+mn-cs" w:hint="eastAsia"/>
                          <w:color w:val="000000"/>
                          <w:kern w:val="0"/>
                          <w:sz w:val="20"/>
                          <w:szCs w:val="22"/>
                        </w:rPr>
                        <w:t>第</w:t>
                      </w:r>
                      <w:r>
                        <w:rPr>
                          <w:rFonts w:ascii="ＭＳ Ｐゴシック" w:eastAsia="ＭＳ Ｐゴシック" w:hAnsi="ＭＳ Ｐゴシック" w:cs="+mn-cs" w:hint="eastAsia"/>
                          <w:color w:val="000000"/>
                          <w:kern w:val="0"/>
                          <w:sz w:val="20"/>
                          <w:szCs w:val="22"/>
                        </w:rPr>
                        <w:t>４</w:t>
                      </w:r>
                      <w:r w:rsidRPr="00EF6F60">
                        <w:rPr>
                          <w:rFonts w:ascii="ＭＳ Ｐゴシック" w:eastAsia="ＭＳ Ｐゴシック" w:hAnsi="ＭＳ Ｐゴシック" w:cs="+mn-cs" w:hint="eastAsia"/>
                          <w:color w:val="000000"/>
                          <w:kern w:val="0"/>
                          <w:sz w:val="20"/>
                          <w:szCs w:val="22"/>
                        </w:rPr>
                        <w:t>期障害</w:t>
                      </w:r>
                      <w:r>
                        <w:rPr>
                          <w:rFonts w:ascii="ＭＳ Ｐゴシック" w:eastAsia="ＭＳ Ｐゴシック" w:hAnsi="ＭＳ Ｐゴシック" w:cs="+mn-cs" w:hint="eastAsia"/>
                          <w:color w:val="000000"/>
                          <w:kern w:val="0"/>
                          <w:sz w:val="20"/>
                          <w:szCs w:val="22"/>
                        </w:rPr>
                        <w:t xml:space="preserve">　</w:t>
                      </w:r>
                      <w:r w:rsidRPr="00EF6F60">
                        <w:rPr>
                          <w:rFonts w:ascii="ＭＳ Ｐゴシック" w:eastAsia="ＭＳ Ｐゴシック" w:hAnsi="ＭＳ Ｐゴシック" w:cs="+mn-cs" w:hint="eastAsia"/>
                          <w:color w:val="000000"/>
                          <w:kern w:val="0"/>
                          <w:sz w:val="20"/>
                          <w:szCs w:val="22"/>
                        </w:rPr>
                        <w:t>福祉計画</w:t>
                      </w:r>
                    </w:p>
                    <w:p w14:paraId="2AB19290" w14:textId="77777777" w:rsidR="009E298D" w:rsidRPr="00EF6F60" w:rsidRDefault="009E298D" w:rsidP="00EF6F60">
                      <w:pPr>
                        <w:ind w:hanging="720"/>
                        <w:jc w:val="center"/>
                        <w:rPr>
                          <w:sz w:val="18"/>
                        </w:rPr>
                      </w:pPr>
                    </w:p>
                  </w:txbxContent>
                </v:textbox>
              </v:rect>
            </w:pict>
          </mc:Fallback>
        </mc:AlternateContent>
      </w:r>
      <w:r>
        <w:rPr>
          <w:rFonts w:hint="eastAsia"/>
          <w:noProof/>
          <w:color w:val="000000" w:themeColor="text1"/>
        </w:rPr>
        <mc:AlternateContent>
          <mc:Choice Requires="wps">
            <w:drawing>
              <wp:anchor distT="0" distB="0" distL="114300" distR="114300" simplePos="0" relativeHeight="251747328" behindDoc="0" locked="0" layoutInCell="1" allowOverlap="1" wp14:anchorId="5D442D80" wp14:editId="76A0E2A5">
                <wp:simplePos x="0" y="0"/>
                <wp:positionH relativeFrom="column">
                  <wp:posOffset>3025140</wp:posOffset>
                </wp:positionH>
                <wp:positionV relativeFrom="paragraph">
                  <wp:posOffset>48260</wp:posOffset>
                </wp:positionV>
                <wp:extent cx="758825" cy="1819910"/>
                <wp:effectExtent l="0" t="0" r="22225" b="27940"/>
                <wp:wrapNone/>
                <wp:docPr id="310" name="正方形/長方形 310"/>
                <wp:cNvGraphicFramePr/>
                <a:graphic xmlns:a="http://schemas.openxmlformats.org/drawingml/2006/main">
                  <a:graphicData uri="http://schemas.microsoft.com/office/word/2010/wordprocessingShape">
                    <wps:wsp>
                      <wps:cNvSpPr/>
                      <wps:spPr>
                        <a:xfrm>
                          <a:off x="0" y="0"/>
                          <a:ext cx="758825" cy="1819910"/>
                        </a:xfrm>
                        <a:prstGeom prst="rect">
                          <a:avLst/>
                        </a:prstGeom>
                        <a:noFill/>
                        <a:ln w="19050">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F28148" w14:textId="1EFA1CE2"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相生市　　　　健康増進　　計画　　　　（第</w:t>
                            </w:r>
                            <w:r>
                              <w:rPr>
                                <w:rFonts w:ascii="ＭＳ Ｐゴシック" w:eastAsia="ＭＳ Ｐゴシック" w:hAnsi="ＭＳ Ｐゴシック" w:cs="+mn-cs" w:hint="eastAsia"/>
                                <w:color w:val="000000"/>
                                <w:kern w:val="0"/>
                                <w:sz w:val="20"/>
                                <w:szCs w:val="22"/>
                              </w:rPr>
                              <w:t>２</w:t>
                            </w:r>
                            <w:r w:rsidRPr="00EF6F60">
                              <w:rPr>
                                <w:rFonts w:ascii="ＭＳ Ｐゴシック" w:eastAsia="ＭＳ Ｐゴシック" w:hAnsi="ＭＳ Ｐゴシック" w:cs="+mn-cs" w:hint="eastAsia"/>
                                <w:color w:val="000000"/>
                                <w:kern w:val="0"/>
                                <w:sz w:val="20"/>
                                <w:szCs w:val="22"/>
                              </w:rPr>
                              <w:t>次</w:t>
                            </w:r>
                            <w:r>
                              <w:rPr>
                                <w:rFonts w:ascii="ＭＳ Ｐゴシック" w:eastAsia="ＭＳ Ｐゴシック" w:hAnsi="ＭＳ Ｐゴシック" w:cs="+mn-cs" w:hint="eastAsia"/>
                                <w:color w:val="000000"/>
                                <w:kern w:val="0"/>
                                <w:sz w:val="20"/>
                                <w:szCs w:val="22"/>
                              </w:rPr>
                              <w:t>）</w:t>
                            </w:r>
                          </w:p>
                          <w:p w14:paraId="210E9CD9" w14:textId="77777777" w:rsidR="009E298D" w:rsidRPr="00EF6F60" w:rsidRDefault="009E298D" w:rsidP="00EF6F60">
                            <w:pPr>
                              <w:snapToGrid w:val="0"/>
                              <w:ind w:hanging="720"/>
                              <w:jc w:val="center"/>
                              <w:rPr>
                                <w:sz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42D80" id="正方形/長方形 310" o:spid="_x0000_s1031" style="position:absolute;left:0;text-align:left;margin-left:238.2pt;margin-top:3.8pt;width:59.75pt;height:14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" filled="f" strokecolor="#bfbfbf [2412]" strokeweight="1.5pt">
                <v:textbox inset="0,,0">
                  <w:txbxContent>
                    <w:p w14:paraId="7CF28148" w14:textId="1EFA1CE2"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相生市　　　　健康増進　　計画　　　　（第</w:t>
                      </w:r>
                      <w:r>
                        <w:rPr>
                          <w:rFonts w:ascii="ＭＳ Ｐゴシック" w:eastAsia="ＭＳ Ｐゴシック" w:hAnsi="ＭＳ Ｐゴシック" w:cs="+mn-cs" w:hint="eastAsia"/>
                          <w:color w:val="000000"/>
                          <w:kern w:val="0"/>
                          <w:sz w:val="20"/>
                          <w:szCs w:val="22"/>
                        </w:rPr>
                        <w:t>２</w:t>
                      </w:r>
                      <w:r w:rsidRPr="00EF6F60">
                        <w:rPr>
                          <w:rFonts w:ascii="ＭＳ Ｐゴシック" w:eastAsia="ＭＳ Ｐゴシック" w:hAnsi="ＭＳ Ｐゴシック" w:cs="+mn-cs" w:hint="eastAsia"/>
                          <w:color w:val="000000"/>
                          <w:kern w:val="0"/>
                          <w:sz w:val="20"/>
                          <w:szCs w:val="22"/>
                        </w:rPr>
                        <w:t>次</w:t>
                      </w:r>
                      <w:r>
                        <w:rPr>
                          <w:rFonts w:ascii="ＭＳ Ｐゴシック" w:eastAsia="ＭＳ Ｐゴシック" w:hAnsi="ＭＳ Ｐゴシック" w:cs="+mn-cs" w:hint="eastAsia"/>
                          <w:color w:val="000000"/>
                          <w:kern w:val="0"/>
                          <w:sz w:val="20"/>
                          <w:szCs w:val="22"/>
                        </w:rPr>
                        <w:t>）</w:t>
                      </w:r>
                    </w:p>
                    <w:p w14:paraId="210E9CD9" w14:textId="77777777" w:rsidR="009E298D" w:rsidRPr="00EF6F60" w:rsidRDefault="009E298D" w:rsidP="00EF6F60">
                      <w:pPr>
                        <w:snapToGrid w:val="0"/>
                        <w:ind w:hanging="720"/>
                        <w:jc w:val="center"/>
                        <w:rPr>
                          <w:sz w:val="18"/>
                        </w:rPr>
                      </w:pPr>
                    </w:p>
                  </w:txbxContent>
                </v:textbox>
              </v:rect>
            </w:pict>
          </mc:Fallback>
        </mc:AlternateContent>
      </w:r>
      <w:r>
        <w:rPr>
          <w:rFonts w:hint="eastAsia"/>
          <w:noProof/>
          <w:color w:val="000000" w:themeColor="text1"/>
        </w:rPr>
        <mc:AlternateContent>
          <mc:Choice Requires="wps">
            <w:drawing>
              <wp:anchor distT="0" distB="0" distL="114300" distR="114300" simplePos="0" relativeHeight="251748352" behindDoc="0" locked="0" layoutInCell="1" allowOverlap="1" wp14:anchorId="18F5B537" wp14:editId="1523D8B8">
                <wp:simplePos x="0" y="0"/>
                <wp:positionH relativeFrom="column">
                  <wp:posOffset>3823970</wp:posOffset>
                </wp:positionH>
                <wp:positionV relativeFrom="paragraph">
                  <wp:posOffset>48260</wp:posOffset>
                </wp:positionV>
                <wp:extent cx="758825" cy="1819910"/>
                <wp:effectExtent l="0" t="0" r="22225" b="27940"/>
                <wp:wrapNone/>
                <wp:docPr id="311" name="正方形/長方形 311"/>
                <wp:cNvGraphicFramePr/>
                <a:graphic xmlns:a="http://schemas.openxmlformats.org/drawingml/2006/main">
                  <a:graphicData uri="http://schemas.microsoft.com/office/word/2010/wordprocessingShape">
                    <wps:wsp>
                      <wps:cNvSpPr/>
                      <wps:spPr>
                        <a:xfrm>
                          <a:off x="0" y="0"/>
                          <a:ext cx="758825" cy="1819910"/>
                        </a:xfrm>
                        <a:prstGeom prst="rect">
                          <a:avLst/>
                        </a:prstGeom>
                        <a:noFill/>
                        <a:ln w="19050">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FCE344" w14:textId="5D5C1047"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あいおいの</w:t>
                            </w:r>
                            <w:r>
                              <w:rPr>
                                <w:rFonts w:ascii="ＭＳ Ｐゴシック" w:eastAsia="ＭＳ Ｐゴシック" w:hAnsi="ＭＳ Ｐゴシック" w:cs="+mn-cs" w:hint="eastAsia"/>
                                <w:color w:val="000000"/>
                                <w:kern w:val="0"/>
                                <w:sz w:val="20"/>
                                <w:szCs w:val="22"/>
                              </w:rPr>
                              <w:t xml:space="preserve">　</w:t>
                            </w:r>
                            <w:r w:rsidRPr="00EF6F60">
                              <w:rPr>
                                <w:rFonts w:ascii="ＭＳ Ｐゴシック" w:eastAsia="ＭＳ Ｐゴシック" w:hAnsi="ＭＳ Ｐゴシック" w:cs="+mn-cs" w:hint="eastAsia"/>
                                <w:color w:val="000000"/>
                                <w:kern w:val="0"/>
                                <w:sz w:val="20"/>
                                <w:szCs w:val="22"/>
                              </w:rPr>
                              <w:t>教育わくわくプラン</w:t>
                            </w:r>
                          </w:p>
                          <w:p w14:paraId="259562BF" w14:textId="77777777" w:rsidR="009E298D" w:rsidRPr="00EF6F60" w:rsidRDefault="009E298D" w:rsidP="00EF6F60">
                            <w:pPr>
                              <w:snapToGrid w:val="0"/>
                              <w:ind w:hanging="720"/>
                              <w:jc w:val="center"/>
                              <w:rPr>
                                <w:sz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5B537" id="正方形/長方形 311" o:spid="_x0000_s1032" style="position:absolute;left:0;text-align:left;margin-left:301.1pt;margin-top:3.8pt;width:59.75pt;height:14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" filled="f" strokecolor="#bfbfbf [2412]" strokeweight="1.5pt">
                <v:textbox inset="0,,0">
                  <w:txbxContent>
                    <w:p w14:paraId="56FCE344" w14:textId="5D5C1047" w:rsidR="009E298D" w:rsidRPr="00EF6F60" w:rsidRDefault="009E298D" w:rsidP="00EF6F60">
                      <w:pPr>
                        <w:snapToGrid w:val="0"/>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あいおいの</w:t>
                      </w:r>
                      <w:r>
                        <w:rPr>
                          <w:rFonts w:ascii="ＭＳ Ｐゴシック" w:eastAsia="ＭＳ Ｐゴシック" w:hAnsi="ＭＳ Ｐゴシック" w:cs="+mn-cs" w:hint="eastAsia"/>
                          <w:color w:val="000000"/>
                          <w:kern w:val="0"/>
                          <w:sz w:val="20"/>
                          <w:szCs w:val="22"/>
                        </w:rPr>
                        <w:t xml:space="preserve">　</w:t>
                      </w:r>
                      <w:r w:rsidRPr="00EF6F60">
                        <w:rPr>
                          <w:rFonts w:ascii="ＭＳ Ｐゴシック" w:eastAsia="ＭＳ Ｐゴシック" w:hAnsi="ＭＳ Ｐゴシック" w:cs="+mn-cs" w:hint="eastAsia"/>
                          <w:color w:val="000000"/>
                          <w:kern w:val="0"/>
                          <w:sz w:val="20"/>
                          <w:szCs w:val="22"/>
                        </w:rPr>
                        <w:t>教育わくわくプラン</w:t>
                      </w:r>
                    </w:p>
                    <w:p w14:paraId="259562BF" w14:textId="77777777" w:rsidR="009E298D" w:rsidRPr="00EF6F60" w:rsidRDefault="009E298D" w:rsidP="00EF6F60">
                      <w:pPr>
                        <w:snapToGrid w:val="0"/>
                        <w:ind w:hanging="720"/>
                        <w:jc w:val="center"/>
                        <w:rPr>
                          <w:sz w:val="18"/>
                        </w:rPr>
                      </w:pPr>
                    </w:p>
                  </w:txbxContent>
                </v:textbox>
              </v:rect>
            </w:pict>
          </mc:Fallback>
        </mc:AlternateContent>
      </w:r>
      <w:r>
        <w:rPr>
          <w:rFonts w:hint="eastAsia"/>
          <w:noProof/>
          <w:color w:val="000000" w:themeColor="text1"/>
        </w:rPr>
        <mc:AlternateContent>
          <mc:Choice Requires="wps">
            <w:drawing>
              <wp:anchor distT="0" distB="0" distL="114300" distR="114300" simplePos="0" relativeHeight="251744256" behindDoc="0" locked="0" layoutInCell="1" allowOverlap="1" wp14:anchorId="40F544CB" wp14:editId="1B3DB93A">
                <wp:simplePos x="0" y="0"/>
                <wp:positionH relativeFrom="column">
                  <wp:posOffset>82550</wp:posOffset>
                </wp:positionH>
                <wp:positionV relativeFrom="paragraph">
                  <wp:posOffset>39370</wp:posOffset>
                </wp:positionV>
                <wp:extent cx="758825" cy="1819910"/>
                <wp:effectExtent l="0" t="0" r="22225" b="27940"/>
                <wp:wrapNone/>
                <wp:docPr id="306" name="正方形/長方形 306"/>
                <wp:cNvGraphicFramePr/>
                <a:graphic xmlns:a="http://schemas.openxmlformats.org/drawingml/2006/main">
                  <a:graphicData uri="http://schemas.microsoft.com/office/word/2010/wordprocessingShape">
                    <wps:wsp>
                      <wps:cNvSpPr/>
                      <wps:spPr>
                        <a:xfrm>
                          <a:off x="0" y="0"/>
                          <a:ext cx="758825" cy="1819910"/>
                        </a:xfrm>
                        <a:prstGeom prst="rect">
                          <a:avLst/>
                        </a:prstGeom>
                        <a:noFill/>
                        <a:ln w="19050">
                          <a:solidFill>
                            <a:schemeClr val="bg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8E477B" w14:textId="77777777" w:rsidR="009E298D" w:rsidRPr="00EF6F60" w:rsidRDefault="009E298D" w:rsidP="00EF6F60">
                            <w:pPr>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相生市</w:t>
                            </w:r>
                          </w:p>
                          <w:p w14:paraId="5FD612C8" w14:textId="307675FD" w:rsidR="009E298D" w:rsidRPr="00EF6F60" w:rsidRDefault="009E298D" w:rsidP="00EF6F60">
                            <w:pPr>
                              <w:tabs>
                                <w:tab w:val="num" w:pos="720"/>
                              </w:tabs>
                              <w:jc w:val="center"/>
                              <w:rPr>
                                <w:rFonts w:ascii="ＭＳ Ｐゴシック" w:eastAsia="ＭＳ Ｐゴシック" w:hAnsi="ＭＳ Ｐゴシック" w:cs="+mn-cs"/>
                                <w:color w:val="000000"/>
                                <w:kern w:val="0"/>
                                <w:sz w:val="20"/>
                                <w:szCs w:val="22"/>
                              </w:rPr>
                            </w:pPr>
                            <w:r w:rsidRPr="00396403">
                              <w:rPr>
                                <w:rFonts w:ascii="ＭＳ Ｐゴシック" w:eastAsia="ＭＳ Ｐゴシック" w:hAnsi="ＭＳ Ｐゴシック" w:cs="+mn-cs" w:hint="eastAsia"/>
                                <w:color w:val="000000"/>
                                <w:spacing w:val="-6"/>
                                <w:kern w:val="0"/>
                                <w:sz w:val="20"/>
                                <w:szCs w:val="22"/>
                              </w:rPr>
                              <w:t>子ども・子育て支援事業計画</w:t>
                            </w:r>
                          </w:p>
                          <w:p w14:paraId="77E7C08B" w14:textId="77777777" w:rsidR="009E298D" w:rsidRPr="00EF6F60" w:rsidRDefault="009E298D" w:rsidP="00EF6F60">
                            <w:pPr>
                              <w:ind w:hanging="720"/>
                              <w:rPr>
                                <w:sz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44CB" id="正方形/長方形 306" o:spid="_x0000_s1033" style="position:absolute;left:0;text-align:left;margin-left:6.5pt;margin-top:3.1pt;width:59.75pt;height:14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" filled="f" strokecolor="#bfbfbf [2412]" strokeweight="1.5pt">
                <v:textbox inset="0,,0">
                  <w:txbxContent>
                    <w:p w14:paraId="3B8E477B" w14:textId="77777777" w:rsidR="009E298D" w:rsidRPr="00EF6F60" w:rsidRDefault="009E298D" w:rsidP="00EF6F60">
                      <w:pPr>
                        <w:jc w:val="center"/>
                        <w:rPr>
                          <w:rFonts w:ascii="ＭＳ Ｐゴシック" w:eastAsia="ＭＳ Ｐゴシック" w:hAnsi="ＭＳ Ｐゴシック" w:cs="+mn-cs"/>
                          <w:color w:val="000000"/>
                          <w:kern w:val="0"/>
                          <w:sz w:val="20"/>
                          <w:szCs w:val="22"/>
                        </w:rPr>
                      </w:pPr>
                      <w:r w:rsidRPr="00EF6F60">
                        <w:rPr>
                          <w:rFonts w:ascii="ＭＳ Ｐゴシック" w:eastAsia="ＭＳ Ｐゴシック" w:hAnsi="ＭＳ Ｐゴシック" w:cs="+mn-cs" w:hint="eastAsia"/>
                          <w:color w:val="000000"/>
                          <w:kern w:val="0"/>
                          <w:sz w:val="20"/>
                          <w:szCs w:val="22"/>
                        </w:rPr>
                        <w:t>相生市</w:t>
                      </w:r>
                    </w:p>
                    <w:p w14:paraId="5FD612C8" w14:textId="307675FD" w:rsidR="009E298D" w:rsidRPr="00EF6F60" w:rsidRDefault="009E298D" w:rsidP="00EF6F60">
                      <w:pPr>
                        <w:tabs>
                          <w:tab w:val="num" w:pos="720"/>
                        </w:tabs>
                        <w:jc w:val="center"/>
                        <w:rPr>
                          <w:rFonts w:ascii="ＭＳ Ｐゴシック" w:eastAsia="ＭＳ Ｐゴシック" w:hAnsi="ＭＳ Ｐゴシック" w:cs="+mn-cs"/>
                          <w:color w:val="000000"/>
                          <w:kern w:val="0"/>
                          <w:sz w:val="20"/>
                          <w:szCs w:val="22"/>
                        </w:rPr>
                      </w:pPr>
                      <w:r w:rsidRPr="00396403">
                        <w:rPr>
                          <w:rFonts w:ascii="ＭＳ Ｐゴシック" w:eastAsia="ＭＳ Ｐゴシック" w:hAnsi="ＭＳ Ｐゴシック" w:cs="+mn-cs" w:hint="eastAsia"/>
                          <w:color w:val="000000"/>
                          <w:spacing w:val="-6"/>
                          <w:kern w:val="0"/>
                          <w:sz w:val="20"/>
                          <w:szCs w:val="22"/>
                        </w:rPr>
                        <w:t>子ども・子育て支援事業計画</w:t>
                      </w:r>
                    </w:p>
                    <w:p w14:paraId="77E7C08B" w14:textId="77777777" w:rsidR="009E298D" w:rsidRPr="00EF6F60" w:rsidRDefault="009E298D" w:rsidP="00EF6F60">
                      <w:pPr>
                        <w:ind w:hanging="720"/>
                        <w:rPr>
                          <w:sz w:val="18"/>
                        </w:rPr>
                      </w:pPr>
                    </w:p>
                  </w:txbxContent>
                </v:textbox>
              </v:rect>
            </w:pict>
          </mc:Fallback>
        </mc:AlternateContent>
      </w:r>
    </w:p>
    <w:p w14:paraId="6537BB62" w14:textId="77777777" w:rsidR="00EF6F60" w:rsidRDefault="00EF6F60">
      <w:pPr>
        <w:rPr>
          <w:color w:val="000000" w:themeColor="text1"/>
        </w:rPr>
      </w:pPr>
    </w:p>
    <w:p w14:paraId="261C87E1" w14:textId="77777777" w:rsidR="00EF6F60" w:rsidRDefault="00EF6F60">
      <w:pPr>
        <w:rPr>
          <w:color w:val="000000" w:themeColor="text1"/>
        </w:rPr>
      </w:pPr>
    </w:p>
    <w:p w14:paraId="2F957E15" w14:textId="77777777" w:rsidR="00EF6F60" w:rsidRDefault="00EF6F60">
      <w:pPr>
        <w:rPr>
          <w:color w:val="000000" w:themeColor="text1"/>
        </w:rPr>
      </w:pPr>
    </w:p>
    <w:p w14:paraId="1512C013" w14:textId="77777777" w:rsidR="00EF6F60" w:rsidRDefault="00EF6F60">
      <w:pPr>
        <w:rPr>
          <w:color w:val="000000" w:themeColor="text1"/>
        </w:rPr>
      </w:pPr>
    </w:p>
    <w:p w14:paraId="0B5F6795" w14:textId="5E5B5E4F" w:rsidR="00EF6F60" w:rsidRDefault="00737634">
      <w:pPr>
        <w:rPr>
          <w:color w:val="000000" w:themeColor="text1"/>
        </w:rPr>
      </w:pPr>
      <w:r w:rsidRPr="00293E23">
        <w:rPr>
          <w:noProof/>
          <w:color w:val="000000" w:themeColor="text1"/>
        </w:rPr>
        <mc:AlternateContent>
          <mc:Choice Requires="wps">
            <w:drawing>
              <wp:anchor distT="0" distB="0" distL="114300" distR="114300" simplePos="0" relativeHeight="251566080" behindDoc="0" locked="0" layoutInCell="1" allowOverlap="1" wp14:anchorId="439F5AE9" wp14:editId="29F7AA42">
                <wp:simplePos x="0" y="0"/>
                <wp:positionH relativeFrom="column">
                  <wp:posOffset>794483</wp:posOffset>
                </wp:positionH>
                <wp:positionV relativeFrom="paragraph">
                  <wp:posOffset>93980</wp:posOffset>
                </wp:positionV>
                <wp:extent cx="605155" cy="32893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28930"/>
                        </a:xfrm>
                        <a:prstGeom prst="rect">
                          <a:avLst/>
                        </a:prstGeom>
                        <a:noFill/>
                        <a:ln w="9525">
                          <a:noFill/>
                          <a:miter lim="800000"/>
                          <a:headEnd/>
                          <a:tailEnd/>
                        </a:ln>
                      </wps:spPr>
                      <wps:txbx>
                        <w:txbxContent>
                          <w:p w14:paraId="7AF63191" w14:textId="77777777" w:rsidR="009E298D" w:rsidRPr="00F36649" w:rsidRDefault="009E298D" w:rsidP="00F36649">
                            <w:pPr>
                              <w:jc w:val="center"/>
                              <w:rPr>
                                <w:rFonts w:ascii="ＭＳ Ｐゴシック" w:eastAsia="ＭＳ Ｐゴシック" w:hAnsi="ＭＳ Ｐゴシック"/>
                              </w:rPr>
                            </w:pPr>
                            <w:r w:rsidRPr="00F36649">
                              <w:rPr>
                                <w:rFonts w:ascii="ＭＳ Ｐゴシック" w:eastAsia="ＭＳ Ｐゴシック" w:hAnsi="ＭＳ Ｐゴシック" w:hint="eastAsia"/>
                              </w:rPr>
                              <w:t>整合</w:t>
                            </w:r>
                          </w:p>
                          <w:p w14:paraId="169578F2" w14:textId="77777777" w:rsidR="009E298D" w:rsidRDefault="009E29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9F5AE9" id="_x0000_t202" coordsize="21600,21600" o:spt="202" path="m,l,21600r21600,l21600,xe">
                <v:stroke joinstyle="miter"/>
                <v:path gradientshapeok="t" o:connecttype="rect"/>
              </v:shapetype>
              <v:shape id="テキスト ボックス 2" o:spid="_x0000_s1034" type="#_x0000_t202" style="position:absolute;left:0;text-align:left;margin-left:62.55pt;margin-top:7.4pt;width:47.65pt;height:25.9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" filled="f" stroked="f">
                <v:textbox style="mso-fit-shape-to-text:t">
                  <w:txbxContent>
                    <w:p w14:paraId="7AF63191" w14:textId="77777777" w:rsidR="009E298D" w:rsidRPr="00F36649" w:rsidRDefault="009E298D" w:rsidP="00F36649">
                      <w:pPr>
                        <w:jc w:val="center"/>
                        <w:rPr>
                          <w:rFonts w:ascii="ＭＳ Ｐゴシック" w:eastAsia="ＭＳ Ｐゴシック" w:hAnsi="ＭＳ Ｐゴシック"/>
                        </w:rPr>
                      </w:pPr>
                      <w:r w:rsidRPr="00F36649">
                        <w:rPr>
                          <w:rFonts w:ascii="ＭＳ Ｐゴシック" w:eastAsia="ＭＳ Ｐゴシック" w:hAnsi="ＭＳ Ｐゴシック" w:hint="eastAsia"/>
                        </w:rPr>
                        <w:t>整合</w:t>
                      </w:r>
                    </w:p>
                    <w:p w14:paraId="169578F2" w14:textId="77777777" w:rsidR="009E298D" w:rsidRDefault="009E298D"/>
                  </w:txbxContent>
                </v:textbox>
              </v:shape>
            </w:pict>
          </mc:Fallback>
        </mc:AlternateContent>
      </w:r>
    </w:p>
    <w:p w14:paraId="661567F6" w14:textId="77777777" w:rsidR="00EF6F60" w:rsidRDefault="00EF6F60">
      <w:pPr>
        <w:rPr>
          <w:color w:val="000000" w:themeColor="text1"/>
        </w:rPr>
      </w:pPr>
    </w:p>
    <w:p w14:paraId="5E424858" w14:textId="77777777" w:rsidR="00EF6F60" w:rsidRDefault="00EF6F60">
      <w:pPr>
        <w:rPr>
          <w:color w:val="000000" w:themeColor="text1"/>
        </w:rPr>
      </w:pPr>
    </w:p>
    <w:p w14:paraId="2FDE3B1A" w14:textId="77777777" w:rsidR="00EF6F60" w:rsidRDefault="00EF6F60">
      <w:pPr>
        <w:rPr>
          <w:color w:val="000000" w:themeColor="text1"/>
        </w:rPr>
      </w:pPr>
    </w:p>
    <w:p w14:paraId="092B7032" w14:textId="77777777" w:rsidR="00EF6F60" w:rsidRDefault="00EF6F60">
      <w:pPr>
        <w:rPr>
          <w:color w:val="000000" w:themeColor="text1"/>
        </w:rPr>
      </w:pPr>
    </w:p>
    <w:p w14:paraId="627BD31A" w14:textId="77777777" w:rsidR="00EF6F60" w:rsidRPr="00293E23" w:rsidRDefault="00EF6F60">
      <w:pPr>
        <w:rPr>
          <w:color w:val="000000" w:themeColor="text1"/>
        </w:rPr>
      </w:pPr>
    </w:p>
    <w:p w14:paraId="17EAD33B" w14:textId="77777777" w:rsidR="00071B0B" w:rsidRPr="00293E23" w:rsidRDefault="00C74EE7" w:rsidP="00FA2B48">
      <w:pPr>
        <w:pStyle w:val="2"/>
      </w:pPr>
      <w:bookmarkStart w:id="5" w:name="_Toc406926698"/>
      <w:r w:rsidRPr="00293E23">
        <w:rPr>
          <w:rFonts w:hint="eastAsia"/>
        </w:rPr>
        <w:t>４　計画の期間</w:t>
      </w:r>
      <w:bookmarkEnd w:id="5"/>
    </w:p>
    <w:p w14:paraId="26B64B63" w14:textId="193DF628" w:rsidR="00071B0B" w:rsidRPr="00293E23" w:rsidRDefault="00B47DCF" w:rsidP="00AA7DE5">
      <w:pPr>
        <w:spacing w:afterLines="50" w:after="180"/>
        <w:ind w:left="240" w:hangingChars="100" w:hanging="240"/>
        <w:rPr>
          <w:rFonts w:ascii="ＭＳ 明朝" w:hAnsi="ＭＳ 明朝"/>
          <w:color w:val="000000" w:themeColor="text1"/>
          <w:sz w:val="24"/>
        </w:rPr>
      </w:pPr>
      <w:r w:rsidRPr="00293E23">
        <w:rPr>
          <w:rFonts w:ascii="ＭＳ 明朝" w:hAnsi="ＭＳ 明朝" w:hint="eastAsia"/>
          <w:color w:val="000000" w:themeColor="text1"/>
          <w:sz w:val="24"/>
        </w:rPr>
        <w:t xml:space="preserve">　　</w:t>
      </w:r>
      <w:r w:rsidR="00590F06" w:rsidRPr="00293E23">
        <w:rPr>
          <w:rFonts w:ascii="ＭＳ 明朝" w:hAnsi="ＭＳ 明朝" w:hint="eastAsia"/>
          <w:color w:val="000000" w:themeColor="text1"/>
          <w:sz w:val="24"/>
        </w:rPr>
        <w:t>本計画</w:t>
      </w:r>
      <w:r w:rsidR="004173B4" w:rsidRPr="00293E23">
        <w:rPr>
          <w:rFonts w:ascii="ＭＳ 明朝" w:hAnsi="ＭＳ 明朝" w:hint="eastAsia"/>
          <w:color w:val="000000" w:themeColor="text1"/>
          <w:sz w:val="24"/>
        </w:rPr>
        <w:t>は、平成</w:t>
      </w:r>
      <w:r w:rsidR="00730CBF" w:rsidRPr="00293E23">
        <w:rPr>
          <w:rFonts w:ascii="ＭＳ 明朝" w:hAnsi="ＭＳ 明朝" w:hint="eastAsia"/>
          <w:color w:val="000000" w:themeColor="text1"/>
          <w:sz w:val="24"/>
        </w:rPr>
        <w:t>27</w:t>
      </w:r>
      <w:r w:rsidR="004173B4" w:rsidRPr="00293E23">
        <w:rPr>
          <w:rFonts w:ascii="ＭＳ 明朝" w:hAnsi="ＭＳ 明朝" w:hint="eastAsia"/>
          <w:color w:val="000000" w:themeColor="text1"/>
          <w:sz w:val="24"/>
        </w:rPr>
        <w:t>年度から平成</w:t>
      </w:r>
      <w:r w:rsidR="00730CBF" w:rsidRPr="00293E23">
        <w:rPr>
          <w:rFonts w:ascii="ＭＳ 明朝" w:hAnsi="ＭＳ 明朝" w:hint="eastAsia"/>
          <w:color w:val="000000" w:themeColor="text1"/>
          <w:sz w:val="24"/>
        </w:rPr>
        <w:t>31</w:t>
      </w:r>
      <w:r w:rsidR="004173B4" w:rsidRPr="00293E23">
        <w:rPr>
          <w:rFonts w:ascii="ＭＳ 明朝" w:hAnsi="ＭＳ 明朝" w:hint="eastAsia"/>
          <w:color w:val="000000" w:themeColor="text1"/>
          <w:sz w:val="24"/>
        </w:rPr>
        <w:t>年度までの</w:t>
      </w:r>
      <w:r w:rsidR="00F46990">
        <w:rPr>
          <w:rFonts w:ascii="ＭＳ 明朝" w:hAnsi="ＭＳ 明朝" w:hint="eastAsia"/>
          <w:color w:val="000000" w:themeColor="text1"/>
          <w:sz w:val="24"/>
        </w:rPr>
        <w:t>5</w:t>
      </w:r>
      <w:r w:rsidR="004173B4" w:rsidRPr="00293E23">
        <w:rPr>
          <w:rFonts w:ascii="ＭＳ 明朝" w:hAnsi="ＭＳ 明朝" w:hint="eastAsia"/>
          <w:color w:val="000000" w:themeColor="text1"/>
          <w:sz w:val="24"/>
        </w:rPr>
        <w:t>年間を計画期間とします。</w:t>
      </w:r>
    </w:p>
    <w:tbl>
      <w:tblPr>
        <w:tblW w:w="5000" w:type="pct"/>
        <w:tblCellMar>
          <w:left w:w="99" w:type="dxa"/>
          <w:right w:w="99" w:type="dxa"/>
        </w:tblCellMar>
        <w:tblLook w:val="0000" w:firstRow="0" w:lastRow="0" w:firstColumn="0" w:lastColumn="0" w:noHBand="0" w:noVBand="0"/>
      </w:tblPr>
      <w:tblGrid>
        <w:gridCol w:w="926"/>
        <w:gridCol w:w="926"/>
        <w:gridCol w:w="927"/>
        <w:gridCol w:w="927"/>
        <w:gridCol w:w="927"/>
        <w:gridCol w:w="927"/>
        <w:gridCol w:w="927"/>
        <w:gridCol w:w="927"/>
        <w:gridCol w:w="927"/>
        <w:gridCol w:w="927"/>
      </w:tblGrid>
      <w:tr w:rsidR="00625B4C" w:rsidRPr="00293E23" w14:paraId="1AB284A4" w14:textId="77777777" w:rsidTr="00751CD5">
        <w:trPr>
          <w:trHeight w:val="675"/>
        </w:trPr>
        <w:tc>
          <w:tcPr>
            <w:tcW w:w="500" w:type="pct"/>
            <w:tcBorders>
              <w:top w:val="single" w:sz="4" w:space="0" w:color="auto"/>
              <w:left w:val="single" w:sz="4" w:space="0" w:color="auto"/>
              <w:bottom w:val="single" w:sz="4" w:space="0" w:color="auto"/>
              <w:right w:val="dotted" w:sz="4" w:space="0" w:color="auto"/>
            </w:tcBorders>
            <w:shd w:val="clear" w:color="auto" w:fill="auto"/>
            <w:vAlign w:val="center"/>
          </w:tcPr>
          <w:p w14:paraId="3A76DD59"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22年度</w:t>
            </w:r>
          </w:p>
        </w:tc>
        <w:tc>
          <w:tcPr>
            <w:tcW w:w="500" w:type="pct"/>
            <w:tcBorders>
              <w:top w:val="single" w:sz="4" w:space="0" w:color="auto"/>
              <w:left w:val="nil"/>
              <w:bottom w:val="single" w:sz="4" w:space="0" w:color="auto"/>
              <w:right w:val="dotted" w:sz="4" w:space="0" w:color="auto"/>
            </w:tcBorders>
            <w:shd w:val="clear" w:color="auto" w:fill="auto"/>
            <w:vAlign w:val="center"/>
          </w:tcPr>
          <w:p w14:paraId="7D1664A3"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23年度</w:t>
            </w:r>
          </w:p>
        </w:tc>
        <w:tc>
          <w:tcPr>
            <w:tcW w:w="500" w:type="pct"/>
            <w:tcBorders>
              <w:top w:val="single" w:sz="4" w:space="0" w:color="auto"/>
              <w:left w:val="nil"/>
              <w:bottom w:val="single" w:sz="4" w:space="0" w:color="auto"/>
              <w:right w:val="dotted" w:sz="4" w:space="0" w:color="auto"/>
            </w:tcBorders>
            <w:shd w:val="clear" w:color="auto" w:fill="auto"/>
            <w:vAlign w:val="center"/>
          </w:tcPr>
          <w:p w14:paraId="5F1FC217"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24年度</w:t>
            </w:r>
          </w:p>
        </w:tc>
        <w:tc>
          <w:tcPr>
            <w:tcW w:w="500" w:type="pct"/>
            <w:tcBorders>
              <w:top w:val="single" w:sz="4" w:space="0" w:color="auto"/>
              <w:left w:val="nil"/>
              <w:bottom w:val="single" w:sz="4" w:space="0" w:color="auto"/>
              <w:right w:val="dotted" w:sz="4" w:space="0" w:color="auto"/>
            </w:tcBorders>
            <w:shd w:val="clear" w:color="auto" w:fill="auto"/>
            <w:vAlign w:val="center"/>
          </w:tcPr>
          <w:p w14:paraId="6065D661"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25年度</w:t>
            </w:r>
          </w:p>
        </w:tc>
        <w:tc>
          <w:tcPr>
            <w:tcW w:w="500" w:type="pct"/>
            <w:tcBorders>
              <w:top w:val="single" w:sz="4" w:space="0" w:color="auto"/>
              <w:left w:val="nil"/>
              <w:bottom w:val="single" w:sz="4" w:space="0" w:color="auto"/>
              <w:right w:val="single" w:sz="12" w:space="0" w:color="auto"/>
            </w:tcBorders>
            <w:shd w:val="clear" w:color="auto" w:fill="auto"/>
            <w:vAlign w:val="center"/>
          </w:tcPr>
          <w:p w14:paraId="3DDE21E7"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26年度</w:t>
            </w:r>
          </w:p>
        </w:tc>
        <w:tc>
          <w:tcPr>
            <w:tcW w:w="500" w:type="pct"/>
            <w:tcBorders>
              <w:top w:val="single" w:sz="12" w:space="0" w:color="auto"/>
              <w:left w:val="single" w:sz="12" w:space="0" w:color="auto"/>
              <w:bottom w:val="single" w:sz="12" w:space="0" w:color="auto"/>
              <w:right w:val="dotted" w:sz="4" w:space="0" w:color="auto"/>
            </w:tcBorders>
            <w:shd w:val="clear" w:color="auto" w:fill="auto"/>
            <w:vAlign w:val="center"/>
          </w:tcPr>
          <w:p w14:paraId="0DC76C85"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27年度</w:t>
            </w:r>
          </w:p>
        </w:tc>
        <w:tc>
          <w:tcPr>
            <w:tcW w:w="500" w:type="pct"/>
            <w:tcBorders>
              <w:top w:val="single" w:sz="12" w:space="0" w:color="auto"/>
              <w:left w:val="nil"/>
              <w:bottom w:val="single" w:sz="12" w:space="0" w:color="auto"/>
              <w:right w:val="dotted" w:sz="4" w:space="0" w:color="auto"/>
            </w:tcBorders>
            <w:shd w:val="clear" w:color="auto" w:fill="auto"/>
            <w:vAlign w:val="center"/>
          </w:tcPr>
          <w:p w14:paraId="369AD660"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28年度</w:t>
            </w:r>
          </w:p>
        </w:tc>
        <w:tc>
          <w:tcPr>
            <w:tcW w:w="500" w:type="pct"/>
            <w:tcBorders>
              <w:top w:val="single" w:sz="12" w:space="0" w:color="auto"/>
              <w:left w:val="nil"/>
              <w:bottom w:val="single" w:sz="12" w:space="0" w:color="auto"/>
              <w:right w:val="dotted" w:sz="4" w:space="0" w:color="auto"/>
            </w:tcBorders>
            <w:shd w:val="clear" w:color="auto" w:fill="auto"/>
            <w:vAlign w:val="center"/>
          </w:tcPr>
          <w:p w14:paraId="6D1EF338"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29年度</w:t>
            </w:r>
          </w:p>
        </w:tc>
        <w:tc>
          <w:tcPr>
            <w:tcW w:w="500" w:type="pct"/>
            <w:tcBorders>
              <w:top w:val="single" w:sz="12" w:space="0" w:color="auto"/>
              <w:left w:val="nil"/>
              <w:bottom w:val="single" w:sz="12" w:space="0" w:color="auto"/>
              <w:right w:val="dotted" w:sz="4" w:space="0" w:color="auto"/>
            </w:tcBorders>
            <w:shd w:val="clear" w:color="auto" w:fill="auto"/>
            <w:vAlign w:val="center"/>
          </w:tcPr>
          <w:p w14:paraId="57659D15"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30年度</w:t>
            </w:r>
          </w:p>
        </w:tc>
        <w:tc>
          <w:tcPr>
            <w:tcW w:w="500" w:type="pct"/>
            <w:tcBorders>
              <w:top w:val="single" w:sz="12" w:space="0" w:color="auto"/>
              <w:left w:val="nil"/>
              <w:bottom w:val="single" w:sz="12" w:space="0" w:color="auto"/>
              <w:right w:val="single" w:sz="12" w:space="0" w:color="auto"/>
            </w:tcBorders>
            <w:shd w:val="clear" w:color="auto" w:fill="auto"/>
            <w:vAlign w:val="center"/>
          </w:tcPr>
          <w:p w14:paraId="704824A3" w14:textId="77777777" w:rsidR="00625B4C" w:rsidRPr="00293E23" w:rsidRDefault="00625B4C" w:rsidP="00751CD5">
            <w:pPr>
              <w:widowControl/>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平成</w:t>
            </w:r>
            <w:r w:rsidRPr="00293E23">
              <w:rPr>
                <w:rFonts w:ascii="ＭＳ Ｐゴシック" w:eastAsia="ＭＳ Ｐゴシック" w:hAnsi="ＭＳ Ｐゴシック" w:cs="ＭＳ Ｐゴシック" w:hint="eastAsia"/>
                <w:color w:val="000000" w:themeColor="text1"/>
                <w:kern w:val="0"/>
                <w:sz w:val="20"/>
                <w:szCs w:val="20"/>
              </w:rPr>
              <w:br/>
              <w:t>31年度</w:t>
            </w:r>
          </w:p>
        </w:tc>
      </w:tr>
      <w:tr w:rsidR="00625B4C" w:rsidRPr="00293E23" w14:paraId="78D2C357" w14:textId="77777777" w:rsidTr="00751CD5">
        <w:trPr>
          <w:trHeight w:val="1559"/>
        </w:trPr>
        <w:tc>
          <w:tcPr>
            <w:tcW w:w="500" w:type="pct"/>
            <w:tcBorders>
              <w:top w:val="nil"/>
              <w:left w:val="single" w:sz="4" w:space="0" w:color="auto"/>
              <w:bottom w:val="single" w:sz="4" w:space="0" w:color="auto"/>
              <w:right w:val="dotted" w:sz="4" w:space="0" w:color="auto"/>
            </w:tcBorders>
            <w:shd w:val="clear" w:color="auto" w:fill="auto"/>
            <w:noWrap/>
            <w:vAlign w:val="center"/>
          </w:tcPr>
          <w:p w14:paraId="4D975222" w14:textId="77777777" w:rsidR="00625B4C" w:rsidRPr="00293E23" w:rsidRDefault="00503B80" w:rsidP="00751CD5">
            <w:pPr>
              <w:widowControl/>
              <w:jc w:val="left"/>
              <w:rPr>
                <w:rFonts w:ascii="ＭＳ Ｐゴシック" w:eastAsia="ＭＳ Ｐゴシック" w:hAnsi="ＭＳ Ｐゴシック" w:cs="ＭＳ Ｐゴシック"/>
                <w:color w:val="000000" w:themeColor="text1"/>
                <w:kern w:val="0"/>
                <w:szCs w:val="22"/>
              </w:rPr>
            </w:pPr>
            <w:r w:rsidRPr="00293E23">
              <w:rPr>
                <w:noProof/>
                <w:color w:val="000000" w:themeColor="text1"/>
              </w:rPr>
              <mc:AlternateContent>
                <mc:Choice Requires="wps">
                  <w:drawing>
                    <wp:anchor distT="0" distB="0" distL="114300" distR="114300" simplePos="0" relativeHeight="251564032" behindDoc="0" locked="0" layoutInCell="1" allowOverlap="1" wp14:anchorId="33D55571" wp14:editId="1D4B64B2">
                      <wp:simplePos x="0" y="0"/>
                      <wp:positionH relativeFrom="column">
                        <wp:posOffset>-57785</wp:posOffset>
                      </wp:positionH>
                      <wp:positionV relativeFrom="paragraph">
                        <wp:posOffset>-264795</wp:posOffset>
                      </wp:positionV>
                      <wp:extent cx="2905760" cy="342900"/>
                      <wp:effectExtent l="0" t="0" r="27940" b="19050"/>
                      <wp:wrapNone/>
                      <wp:docPr id="295"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760" cy="342900"/>
                              </a:xfrm>
                              <a:prstGeom prst="roundRect">
                                <a:avLst>
                                  <a:gd name="adj" fmla="val 16667"/>
                                </a:avLst>
                              </a:prstGeom>
                              <a:solidFill>
                                <a:srgbClr val="FFFFFF"/>
                              </a:solidFill>
                              <a:ln w="19050">
                                <a:solidFill>
                                  <a:srgbClr val="000000"/>
                                </a:solidFill>
                                <a:round/>
                                <a:headEnd/>
                                <a:tailEnd/>
                              </a:ln>
                            </wps:spPr>
                            <wps:txbx>
                              <w:txbxContent>
                                <w:p w14:paraId="79270313" w14:textId="77777777" w:rsidR="009E298D" w:rsidRPr="007F298E" w:rsidRDefault="009E298D" w:rsidP="00625B4C">
                                  <w:pPr>
                                    <w:spacing w:beforeLines="10" w:before="36"/>
                                    <w:jc w:val="center"/>
                                    <w:rPr>
                                      <w:rFonts w:ascii="ＭＳ ゴシック" w:eastAsia="ＭＳ ゴシック" w:hAnsi="ＭＳ ゴシック"/>
                                      <w:sz w:val="25"/>
                                      <w:szCs w:val="25"/>
                                    </w:rPr>
                                  </w:pPr>
                                  <w:r>
                                    <w:rPr>
                                      <w:rFonts w:ascii="ＭＳ ゴシック" w:eastAsia="ＭＳ ゴシック" w:hAnsi="ＭＳ ゴシック" w:hint="eastAsia"/>
                                      <w:sz w:val="25"/>
                                      <w:szCs w:val="25"/>
                                    </w:rPr>
                                    <w:t>次世代育成支援後期行動計画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D55571" id="角丸四角形 14" o:spid="_x0000_s1035" style="position:absolute;margin-left:-4.55pt;margin-top:-20.85pt;width:228.8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" strokeweight="1.5pt">
                      <v:textbox inset="5.85pt,.7pt,5.85pt,.7pt">
                        <w:txbxContent>
                          <w:p w14:paraId="79270313" w14:textId="77777777" w:rsidR="009E298D" w:rsidRPr="007F298E" w:rsidRDefault="009E298D" w:rsidP="00625B4C">
                            <w:pPr>
                              <w:spacing w:beforeLines="10" w:before="36"/>
                              <w:jc w:val="center"/>
                              <w:rPr>
                                <w:rFonts w:ascii="ＭＳ ゴシック" w:eastAsia="ＭＳ ゴシック" w:hAnsi="ＭＳ ゴシック"/>
                                <w:sz w:val="25"/>
                                <w:szCs w:val="25"/>
                              </w:rPr>
                            </w:pPr>
                            <w:r>
                              <w:rPr>
                                <w:rFonts w:ascii="ＭＳ ゴシック" w:eastAsia="ＭＳ ゴシック" w:hAnsi="ＭＳ ゴシック" w:hint="eastAsia"/>
                                <w:sz w:val="25"/>
                                <w:szCs w:val="25"/>
                              </w:rPr>
                              <w:t>次世代育成支援後期行動計画</w:t>
                            </w:r>
                          </w:p>
                        </w:txbxContent>
                      </v:textbox>
                    </v:roundrect>
                  </w:pict>
                </mc:Fallback>
              </mc:AlternateContent>
            </w:r>
            <w:r w:rsidR="00625B4C" w:rsidRPr="00293E23">
              <w:rPr>
                <w:rFonts w:ascii="ＭＳ Ｐゴシック" w:eastAsia="ＭＳ Ｐゴシック" w:hAnsi="ＭＳ Ｐゴシック" w:cs="ＭＳ Ｐゴシック" w:hint="eastAsia"/>
                <w:color w:val="000000" w:themeColor="text1"/>
                <w:kern w:val="0"/>
                <w:szCs w:val="22"/>
              </w:rPr>
              <w:t xml:space="preserve">　</w:t>
            </w:r>
          </w:p>
        </w:tc>
        <w:tc>
          <w:tcPr>
            <w:tcW w:w="500" w:type="pct"/>
            <w:tcBorders>
              <w:top w:val="nil"/>
              <w:left w:val="nil"/>
              <w:bottom w:val="single" w:sz="4" w:space="0" w:color="auto"/>
              <w:right w:val="dotted" w:sz="4" w:space="0" w:color="auto"/>
            </w:tcBorders>
            <w:shd w:val="clear" w:color="auto" w:fill="auto"/>
            <w:noWrap/>
            <w:vAlign w:val="center"/>
          </w:tcPr>
          <w:p w14:paraId="4136B1ED" w14:textId="77777777" w:rsidR="00625B4C" w:rsidRPr="00293E23" w:rsidRDefault="00625B4C" w:rsidP="00751CD5">
            <w:pPr>
              <w:widowControl/>
              <w:jc w:val="left"/>
              <w:rPr>
                <w:rFonts w:ascii="ＭＳ Ｐゴシック" w:eastAsia="ＭＳ Ｐゴシック" w:hAnsi="ＭＳ Ｐゴシック" w:cs="ＭＳ Ｐゴシック"/>
                <w:color w:val="000000" w:themeColor="text1"/>
                <w:kern w:val="0"/>
                <w:szCs w:val="22"/>
              </w:rPr>
            </w:pPr>
            <w:r w:rsidRPr="00293E23">
              <w:rPr>
                <w:rFonts w:ascii="ＭＳ Ｐゴシック" w:eastAsia="ＭＳ Ｐゴシック" w:hAnsi="ＭＳ Ｐゴシック" w:cs="ＭＳ Ｐゴシック" w:hint="eastAsia"/>
                <w:color w:val="000000" w:themeColor="text1"/>
                <w:kern w:val="0"/>
                <w:szCs w:val="22"/>
              </w:rPr>
              <w:t xml:space="preserve">　</w:t>
            </w:r>
          </w:p>
        </w:tc>
        <w:tc>
          <w:tcPr>
            <w:tcW w:w="500" w:type="pct"/>
            <w:tcBorders>
              <w:top w:val="nil"/>
              <w:left w:val="nil"/>
              <w:bottom w:val="single" w:sz="4" w:space="0" w:color="auto"/>
              <w:right w:val="dotted" w:sz="4" w:space="0" w:color="auto"/>
            </w:tcBorders>
            <w:shd w:val="clear" w:color="auto" w:fill="auto"/>
            <w:noWrap/>
            <w:vAlign w:val="center"/>
          </w:tcPr>
          <w:p w14:paraId="6A54A730" w14:textId="77777777" w:rsidR="00625B4C" w:rsidRPr="00293E23" w:rsidRDefault="00625B4C" w:rsidP="00751CD5">
            <w:pPr>
              <w:widowControl/>
              <w:jc w:val="left"/>
              <w:rPr>
                <w:rFonts w:ascii="ＭＳ Ｐゴシック" w:eastAsia="ＭＳ Ｐゴシック" w:hAnsi="ＭＳ Ｐゴシック" w:cs="ＭＳ Ｐゴシック"/>
                <w:color w:val="000000" w:themeColor="text1"/>
                <w:kern w:val="0"/>
                <w:szCs w:val="22"/>
              </w:rPr>
            </w:pPr>
            <w:r w:rsidRPr="00293E23">
              <w:rPr>
                <w:rFonts w:ascii="ＭＳ Ｐゴシック" w:eastAsia="ＭＳ Ｐゴシック" w:hAnsi="ＭＳ Ｐゴシック" w:cs="ＭＳ Ｐゴシック" w:hint="eastAsia"/>
                <w:color w:val="000000" w:themeColor="text1"/>
                <w:kern w:val="0"/>
                <w:szCs w:val="22"/>
              </w:rPr>
              <w:t xml:space="preserve">　</w:t>
            </w:r>
          </w:p>
        </w:tc>
        <w:tc>
          <w:tcPr>
            <w:tcW w:w="500" w:type="pct"/>
            <w:tcBorders>
              <w:top w:val="nil"/>
              <w:left w:val="nil"/>
              <w:bottom w:val="single" w:sz="4" w:space="0" w:color="auto"/>
              <w:right w:val="dotted" w:sz="4" w:space="0" w:color="auto"/>
            </w:tcBorders>
            <w:shd w:val="clear" w:color="auto" w:fill="auto"/>
            <w:noWrap/>
            <w:vAlign w:val="center"/>
          </w:tcPr>
          <w:p w14:paraId="4C9ED153" w14:textId="77777777" w:rsidR="00625B4C" w:rsidRPr="00293E23" w:rsidRDefault="00625B4C" w:rsidP="00751CD5">
            <w:pPr>
              <w:widowControl/>
              <w:jc w:val="left"/>
              <w:rPr>
                <w:rFonts w:ascii="ＭＳ Ｐゴシック" w:eastAsia="ＭＳ Ｐゴシック" w:hAnsi="ＭＳ Ｐゴシック" w:cs="ＭＳ Ｐゴシック"/>
                <w:color w:val="000000" w:themeColor="text1"/>
                <w:kern w:val="0"/>
                <w:szCs w:val="22"/>
              </w:rPr>
            </w:pPr>
            <w:r w:rsidRPr="00293E23">
              <w:rPr>
                <w:rFonts w:ascii="ＭＳ Ｐゴシック" w:eastAsia="ＭＳ Ｐゴシック" w:hAnsi="ＭＳ Ｐゴシック" w:cs="ＭＳ Ｐゴシック" w:hint="eastAsia"/>
                <w:color w:val="000000" w:themeColor="text1"/>
                <w:kern w:val="0"/>
                <w:szCs w:val="22"/>
              </w:rPr>
              <w:t xml:space="preserve">　</w:t>
            </w:r>
          </w:p>
        </w:tc>
        <w:tc>
          <w:tcPr>
            <w:tcW w:w="500" w:type="pct"/>
            <w:tcBorders>
              <w:top w:val="nil"/>
              <w:left w:val="nil"/>
              <w:bottom w:val="single" w:sz="4" w:space="0" w:color="auto"/>
              <w:right w:val="dotted" w:sz="4" w:space="0" w:color="auto"/>
            </w:tcBorders>
            <w:shd w:val="clear" w:color="auto" w:fill="auto"/>
            <w:noWrap/>
            <w:vAlign w:val="center"/>
          </w:tcPr>
          <w:p w14:paraId="03D144C8" w14:textId="77777777" w:rsidR="00625B4C" w:rsidRPr="00293E23" w:rsidRDefault="00F36649" w:rsidP="00751CD5">
            <w:pPr>
              <w:widowControl/>
              <w:jc w:val="left"/>
              <w:rPr>
                <w:rFonts w:ascii="ＭＳ Ｐゴシック" w:eastAsia="ＭＳ Ｐゴシック" w:hAnsi="ＭＳ Ｐゴシック" w:cs="ＭＳ Ｐゴシック"/>
                <w:color w:val="000000" w:themeColor="text1"/>
                <w:kern w:val="0"/>
                <w:szCs w:val="22"/>
              </w:rPr>
            </w:pPr>
            <w:r w:rsidRPr="00293E23">
              <w:rPr>
                <w:noProof/>
                <w:color w:val="000000" w:themeColor="text1"/>
              </w:rPr>
              <mc:AlternateContent>
                <mc:Choice Requires="wps">
                  <w:drawing>
                    <wp:anchor distT="0" distB="0" distL="114300" distR="114300" simplePos="0" relativeHeight="251567104" behindDoc="0" locked="0" layoutInCell="1" allowOverlap="1" wp14:anchorId="7D7B86CD" wp14:editId="7062B569">
                      <wp:simplePos x="0" y="0"/>
                      <wp:positionH relativeFrom="column">
                        <wp:posOffset>-40005</wp:posOffset>
                      </wp:positionH>
                      <wp:positionV relativeFrom="paragraph">
                        <wp:posOffset>509905</wp:posOffset>
                      </wp:positionV>
                      <wp:extent cx="531495" cy="457200"/>
                      <wp:effectExtent l="0" t="0" r="1905" b="0"/>
                      <wp:wrapNone/>
                      <wp:docPr id="294" name="円/楕円 12"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57200"/>
                              </a:xfrm>
                              <a:prstGeom prst="ellipse">
                                <a:avLst/>
                              </a:prstGeom>
                              <a:pattFill prst="pct50">
                                <a:fgClr>
                                  <a:srgbClr val="C0C0C0"/>
                                </a:fgClr>
                                <a:bgClr>
                                  <a:srgbClr val="FFFFFF"/>
                                </a:bgClr>
                              </a:pattFill>
                              <a:ln w="9525">
                                <a:solidFill>
                                  <a:srgbClr val="000000"/>
                                </a:solidFill>
                                <a:round/>
                                <a:headEnd/>
                                <a:tailEnd/>
                              </a:ln>
                            </wps:spPr>
                            <wps:txbx>
                              <w:txbxContent>
                                <w:p w14:paraId="75201F46" w14:textId="77777777" w:rsidR="009E298D" w:rsidRPr="007F298E" w:rsidRDefault="009E298D" w:rsidP="00625B4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7B86CD" id="円/楕円 12" o:spid="_x0000_s1036" alt="50%" style="position:absolute;margin-left:-3.15pt;margin-top:40.15pt;width:41.85pt;height:3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" fillcolor="silver">
                      <v:fill r:id="rId11" o:title="" type="pattern"/>
                      <v:textbox inset="5.85pt,.7pt,5.85pt,.7pt">
                        <w:txbxContent>
                          <w:p w14:paraId="75201F46" w14:textId="77777777" w:rsidR="009E298D" w:rsidRPr="007F298E" w:rsidRDefault="009E298D" w:rsidP="00625B4C"/>
                        </w:txbxContent>
                      </v:textbox>
                    </v:oval>
                  </w:pict>
                </mc:Fallback>
              </mc:AlternateContent>
            </w:r>
            <w:r w:rsidRPr="00293E23">
              <w:rPr>
                <w:noProof/>
                <w:color w:val="000000" w:themeColor="text1"/>
              </w:rPr>
              <mc:AlternateContent>
                <mc:Choice Requires="wps">
                  <w:drawing>
                    <wp:anchor distT="0" distB="0" distL="114300" distR="114300" simplePos="0" relativeHeight="251569152" behindDoc="0" locked="0" layoutInCell="1" allowOverlap="1" wp14:anchorId="25C4D4BE" wp14:editId="15D6788E">
                      <wp:simplePos x="0" y="0"/>
                      <wp:positionH relativeFrom="column">
                        <wp:posOffset>-29210</wp:posOffset>
                      </wp:positionH>
                      <wp:positionV relativeFrom="paragraph">
                        <wp:posOffset>619760</wp:posOffset>
                      </wp:positionV>
                      <wp:extent cx="664210" cy="236855"/>
                      <wp:effectExtent l="0" t="0" r="0" b="0"/>
                      <wp:wrapNone/>
                      <wp:docPr id="29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pattFill prst="pct50">
                                      <a:fgClr>
                                        <a:srgbClr val="000000"/>
                                      </a:fgClr>
                                      <a:bgClr>
                                        <a:srgbClr val="FFFFFF"/>
                                      </a:bgClr>
                                    </a:pattFill>
                                    <a:miter lim="800000"/>
                                    <a:headEnd/>
                                    <a:tailEnd/>
                                  </a14:hiddenLine>
                                </a:ext>
                              </a:extLst>
                            </wps:spPr>
                            <wps:txbx>
                              <w:txbxContent>
                                <w:p w14:paraId="3A0C9E91" w14:textId="77777777" w:rsidR="009E298D" w:rsidRPr="007F298E" w:rsidRDefault="009E298D" w:rsidP="00625B4C">
                                  <w:pPr>
                                    <w:rPr>
                                      <w:rFonts w:ascii="ＭＳ ゴシック" w:eastAsia="ＭＳ ゴシック" w:hAnsi="ＭＳ ゴシック"/>
                                      <w:szCs w:val="22"/>
                                    </w:rPr>
                                  </w:pPr>
                                  <w:r w:rsidRPr="007F298E">
                                    <w:rPr>
                                      <w:rFonts w:ascii="ＭＳ ゴシック" w:eastAsia="ＭＳ ゴシック" w:hAnsi="ＭＳ ゴシック" w:hint="eastAsia"/>
                                      <w:szCs w:val="22"/>
                                    </w:rPr>
                                    <w:t>見直し</w:t>
                                  </w:r>
                                </w:p>
                                <w:p w14:paraId="112BF3ED" w14:textId="77777777" w:rsidR="009E298D" w:rsidRDefault="009E298D" w:rsidP="00625B4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4D4BE" id="テキスト ボックス 13" o:spid="_x0000_s1037" type="#_x0000_t202" style="position:absolute;margin-left:-2.3pt;margin-top:48.8pt;width:52.3pt;height:18.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" filled="f" stroked="f">
                      <v:stroke r:id="rId11" o:title="" filltype="pattern"/>
                      <v:textbox inset="5.85pt,.7pt,5.85pt,.7pt">
                        <w:txbxContent>
                          <w:p w14:paraId="3A0C9E91" w14:textId="77777777" w:rsidR="009E298D" w:rsidRPr="007F298E" w:rsidRDefault="009E298D" w:rsidP="00625B4C">
                            <w:pPr>
                              <w:rPr>
                                <w:rFonts w:ascii="ＭＳ ゴシック" w:eastAsia="ＭＳ ゴシック" w:hAnsi="ＭＳ ゴシック"/>
                                <w:szCs w:val="22"/>
                              </w:rPr>
                            </w:pPr>
                            <w:r w:rsidRPr="007F298E">
                              <w:rPr>
                                <w:rFonts w:ascii="ＭＳ ゴシック" w:eastAsia="ＭＳ ゴシック" w:hAnsi="ＭＳ ゴシック" w:hint="eastAsia"/>
                                <w:szCs w:val="22"/>
                              </w:rPr>
                              <w:t>見直し</w:t>
                            </w:r>
                          </w:p>
                          <w:p w14:paraId="112BF3ED" w14:textId="77777777" w:rsidR="009E298D" w:rsidRDefault="009E298D" w:rsidP="00625B4C"/>
                        </w:txbxContent>
                      </v:textbox>
                    </v:shape>
                  </w:pict>
                </mc:Fallback>
              </mc:AlternateContent>
            </w:r>
            <w:r w:rsidR="00625B4C" w:rsidRPr="00293E23">
              <w:rPr>
                <w:rFonts w:ascii="ＭＳ Ｐゴシック" w:eastAsia="ＭＳ Ｐゴシック" w:hAnsi="ＭＳ Ｐゴシック" w:cs="ＭＳ Ｐゴシック" w:hint="eastAsia"/>
                <w:color w:val="000000" w:themeColor="text1"/>
                <w:kern w:val="0"/>
                <w:szCs w:val="22"/>
              </w:rPr>
              <w:t xml:space="preserve">　</w:t>
            </w:r>
          </w:p>
        </w:tc>
        <w:tc>
          <w:tcPr>
            <w:tcW w:w="500" w:type="pct"/>
            <w:tcBorders>
              <w:top w:val="nil"/>
              <w:left w:val="nil"/>
              <w:bottom w:val="single" w:sz="4" w:space="0" w:color="auto"/>
              <w:right w:val="dotted" w:sz="4" w:space="0" w:color="auto"/>
            </w:tcBorders>
            <w:shd w:val="clear" w:color="auto" w:fill="auto"/>
            <w:noWrap/>
            <w:vAlign w:val="center"/>
          </w:tcPr>
          <w:p w14:paraId="0E486827" w14:textId="77777777" w:rsidR="00625B4C" w:rsidRPr="00293E23" w:rsidRDefault="00F36649" w:rsidP="00751CD5">
            <w:pPr>
              <w:widowControl/>
              <w:jc w:val="left"/>
              <w:rPr>
                <w:rFonts w:ascii="ＭＳ Ｐゴシック" w:eastAsia="ＭＳ Ｐゴシック" w:hAnsi="ＭＳ Ｐゴシック" w:cs="ＭＳ Ｐゴシック"/>
                <w:color w:val="000000" w:themeColor="text1"/>
                <w:kern w:val="0"/>
                <w:szCs w:val="22"/>
              </w:rPr>
            </w:pPr>
            <w:r w:rsidRPr="00293E23">
              <w:rPr>
                <w:noProof/>
                <w:color w:val="000000" w:themeColor="text1"/>
              </w:rPr>
              <mc:AlternateContent>
                <mc:Choice Requires="wps">
                  <w:drawing>
                    <wp:anchor distT="0" distB="0" distL="114300" distR="114300" simplePos="0" relativeHeight="251565056" behindDoc="0" locked="0" layoutInCell="1" allowOverlap="1" wp14:anchorId="3BF2F5EB" wp14:editId="5FDB995B">
                      <wp:simplePos x="0" y="0"/>
                      <wp:positionH relativeFrom="column">
                        <wp:posOffset>-53340</wp:posOffset>
                      </wp:positionH>
                      <wp:positionV relativeFrom="paragraph">
                        <wp:posOffset>583565</wp:posOffset>
                      </wp:positionV>
                      <wp:extent cx="2926080" cy="342900"/>
                      <wp:effectExtent l="0" t="0" r="26670" b="19050"/>
                      <wp:wrapNone/>
                      <wp:docPr id="292"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342900"/>
                              </a:xfrm>
                              <a:prstGeom prst="roundRect">
                                <a:avLst>
                                  <a:gd name="adj" fmla="val 16667"/>
                                </a:avLst>
                              </a:prstGeom>
                              <a:solidFill>
                                <a:srgbClr val="000000"/>
                              </a:solidFill>
                              <a:ln w="19050">
                                <a:solidFill>
                                  <a:srgbClr val="000000"/>
                                </a:solidFill>
                                <a:round/>
                                <a:headEnd/>
                                <a:tailEnd/>
                              </a:ln>
                            </wps:spPr>
                            <wps:txbx>
                              <w:txbxContent>
                                <w:p w14:paraId="5D974C22" w14:textId="77777777" w:rsidR="009E298D" w:rsidRPr="007F298E" w:rsidRDefault="009E298D" w:rsidP="00625B4C">
                                  <w:pPr>
                                    <w:spacing w:beforeLines="10" w:before="36"/>
                                    <w:jc w:val="center"/>
                                    <w:rPr>
                                      <w:rFonts w:ascii="ＭＳ ゴシック" w:eastAsia="ＭＳ ゴシック" w:hAnsi="ＭＳ ゴシック"/>
                                      <w:b/>
                                      <w:sz w:val="25"/>
                                      <w:szCs w:val="25"/>
                                    </w:rPr>
                                  </w:pPr>
                                  <w:r w:rsidRPr="007F298E">
                                    <w:rPr>
                                      <w:rFonts w:ascii="ＭＳ ゴシック" w:eastAsia="ＭＳ ゴシック" w:hAnsi="ＭＳ ゴシック" w:hint="eastAsia"/>
                                      <w:b/>
                                      <w:sz w:val="25"/>
                                      <w:szCs w:val="25"/>
                                    </w:rPr>
                                    <w:t>本計画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2F5EB" id="角丸四角形 11" o:spid="_x0000_s1038" style="position:absolute;margin-left:-4.2pt;margin-top:45.95pt;width:230.4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" fillcolor="black" strokeweight="1.5pt">
                      <v:textbox inset="5.85pt,.7pt,5.85pt,.7pt">
                        <w:txbxContent>
                          <w:p w14:paraId="5D974C22" w14:textId="77777777" w:rsidR="009E298D" w:rsidRPr="007F298E" w:rsidRDefault="009E298D" w:rsidP="00625B4C">
                            <w:pPr>
                              <w:spacing w:beforeLines="10" w:before="36"/>
                              <w:jc w:val="center"/>
                              <w:rPr>
                                <w:rFonts w:ascii="ＭＳ ゴシック" w:eastAsia="ＭＳ ゴシック" w:hAnsi="ＭＳ ゴシック"/>
                                <w:b/>
                                <w:sz w:val="25"/>
                                <w:szCs w:val="25"/>
                              </w:rPr>
                            </w:pPr>
                            <w:r w:rsidRPr="007F298E">
                              <w:rPr>
                                <w:rFonts w:ascii="ＭＳ ゴシック" w:eastAsia="ＭＳ ゴシック" w:hAnsi="ＭＳ ゴシック" w:hint="eastAsia"/>
                                <w:b/>
                                <w:sz w:val="25"/>
                                <w:szCs w:val="25"/>
                              </w:rPr>
                              <w:t>本計画</w:t>
                            </w:r>
                          </w:p>
                        </w:txbxContent>
                      </v:textbox>
                    </v:roundrect>
                  </w:pict>
                </mc:Fallback>
              </mc:AlternateContent>
            </w:r>
            <w:r w:rsidR="00625B4C" w:rsidRPr="00293E23">
              <w:rPr>
                <w:rFonts w:ascii="ＭＳ Ｐゴシック" w:eastAsia="ＭＳ Ｐゴシック" w:hAnsi="ＭＳ Ｐゴシック" w:cs="ＭＳ Ｐゴシック" w:hint="eastAsia"/>
                <w:color w:val="000000" w:themeColor="text1"/>
                <w:kern w:val="0"/>
                <w:szCs w:val="22"/>
              </w:rPr>
              <w:t xml:space="preserve">　</w:t>
            </w:r>
          </w:p>
        </w:tc>
        <w:tc>
          <w:tcPr>
            <w:tcW w:w="500" w:type="pct"/>
            <w:tcBorders>
              <w:top w:val="nil"/>
              <w:left w:val="nil"/>
              <w:bottom w:val="single" w:sz="4" w:space="0" w:color="auto"/>
              <w:right w:val="dotted" w:sz="4" w:space="0" w:color="auto"/>
            </w:tcBorders>
            <w:shd w:val="clear" w:color="auto" w:fill="auto"/>
            <w:noWrap/>
            <w:vAlign w:val="center"/>
          </w:tcPr>
          <w:p w14:paraId="0AD05C30" w14:textId="77777777" w:rsidR="00625B4C" w:rsidRPr="00293E23" w:rsidRDefault="00625B4C" w:rsidP="00751CD5">
            <w:pPr>
              <w:widowControl/>
              <w:jc w:val="left"/>
              <w:rPr>
                <w:rFonts w:ascii="ＭＳ Ｐゴシック" w:eastAsia="ＭＳ Ｐゴシック" w:hAnsi="ＭＳ Ｐゴシック" w:cs="ＭＳ Ｐゴシック"/>
                <w:color w:val="000000" w:themeColor="text1"/>
                <w:kern w:val="0"/>
                <w:szCs w:val="22"/>
              </w:rPr>
            </w:pPr>
            <w:r w:rsidRPr="00293E23">
              <w:rPr>
                <w:rFonts w:ascii="ＭＳ Ｐゴシック" w:eastAsia="ＭＳ Ｐゴシック" w:hAnsi="ＭＳ Ｐゴシック" w:cs="ＭＳ Ｐゴシック" w:hint="eastAsia"/>
                <w:color w:val="000000" w:themeColor="text1"/>
                <w:kern w:val="0"/>
                <w:szCs w:val="22"/>
              </w:rPr>
              <w:t xml:space="preserve">　</w:t>
            </w:r>
          </w:p>
        </w:tc>
        <w:tc>
          <w:tcPr>
            <w:tcW w:w="500" w:type="pct"/>
            <w:tcBorders>
              <w:top w:val="nil"/>
              <w:left w:val="nil"/>
              <w:bottom w:val="single" w:sz="4" w:space="0" w:color="auto"/>
              <w:right w:val="dotted" w:sz="4" w:space="0" w:color="auto"/>
            </w:tcBorders>
            <w:shd w:val="clear" w:color="auto" w:fill="auto"/>
            <w:noWrap/>
            <w:vAlign w:val="center"/>
          </w:tcPr>
          <w:p w14:paraId="766D63DE" w14:textId="77777777" w:rsidR="00625B4C" w:rsidRPr="00293E23" w:rsidRDefault="00625B4C" w:rsidP="00751CD5">
            <w:pPr>
              <w:widowControl/>
              <w:jc w:val="left"/>
              <w:rPr>
                <w:rFonts w:ascii="ＭＳ Ｐゴシック" w:eastAsia="ＭＳ Ｐゴシック" w:hAnsi="ＭＳ Ｐゴシック" w:cs="ＭＳ Ｐゴシック"/>
                <w:color w:val="000000" w:themeColor="text1"/>
                <w:kern w:val="0"/>
                <w:szCs w:val="22"/>
              </w:rPr>
            </w:pPr>
            <w:r w:rsidRPr="00293E23">
              <w:rPr>
                <w:rFonts w:ascii="ＭＳ Ｐゴシック" w:eastAsia="ＭＳ Ｐゴシック" w:hAnsi="ＭＳ Ｐゴシック" w:cs="ＭＳ Ｐゴシック" w:hint="eastAsia"/>
                <w:color w:val="000000" w:themeColor="text1"/>
                <w:kern w:val="0"/>
                <w:szCs w:val="22"/>
              </w:rPr>
              <w:t xml:space="preserve">　</w:t>
            </w:r>
          </w:p>
        </w:tc>
        <w:tc>
          <w:tcPr>
            <w:tcW w:w="500" w:type="pct"/>
            <w:tcBorders>
              <w:top w:val="nil"/>
              <w:left w:val="nil"/>
              <w:bottom w:val="single" w:sz="4" w:space="0" w:color="auto"/>
              <w:right w:val="dotted" w:sz="4" w:space="0" w:color="auto"/>
            </w:tcBorders>
            <w:shd w:val="clear" w:color="auto" w:fill="auto"/>
            <w:noWrap/>
            <w:vAlign w:val="center"/>
          </w:tcPr>
          <w:p w14:paraId="5D9D31F5" w14:textId="77777777" w:rsidR="00625B4C" w:rsidRPr="00293E23" w:rsidRDefault="00625B4C" w:rsidP="00751CD5">
            <w:pPr>
              <w:widowControl/>
              <w:jc w:val="left"/>
              <w:rPr>
                <w:rFonts w:ascii="ＭＳ Ｐゴシック" w:eastAsia="ＭＳ Ｐゴシック" w:hAnsi="ＭＳ Ｐゴシック" w:cs="ＭＳ Ｐゴシック"/>
                <w:color w:val="000000" w:themeColor="text1"/>
                <w:kern w:val="0"/>
                <w:szCs w:val="22"/>
              </w:rPr>
            </w:pPr>
            <w:r w:rsidRPr="00293E23">
              <w:rPr>
                <w:rFonts w:ascii="ＭＳ Ｐゴシック" w:eastAsia="ＭＳ Ｐゴシック" w:hAnsi="ＭＳ Ｐゴシック" w:cs="ＭＳ Ｐゴシック" w:hint="eastAsia"/>
                <w:color w:val="000000" w:themeColor="text1"/>
                <w:kern w:val="0"/>
                <w:szCs w:val="22"/>
              </w:rPr>
              <w:t xml:space="preserve">　</w:t>
            </w:r>
          </w:p>
        </w:tc>
        <w:tc>
          <w:tcPr>
            <w:tcW w:w="500" w:type="pct"/>
            <w:tcBorders>
              <w:top w:val="nil"/>
              <w:left w:val="nil"/>
              <w:bottom w:val="single" w:sz="4" w:space="0" w:color="auto"/>
              <w:right w:val="single" w:sz="4" w:space="0" w:color="auto"/>
            </w:tcBorders>
            <w:shd w:val="clear" w:color="auto" w:fill="auto"/>
            <w:noWrap/>
            <w:vAlign w:val="center"/>
          </w:tcPr>
          <w:p w14:paraId="72927D03" w14:textId="77777777" w:rsidR="00625B4C" w:rsidRPr="00293E23" w:rsidRDefault="00625B4C" w:rsidP="00751CD5">
            <w:pPr>
              <w:widowControl/>
              <w:jc w:val="left"/>
              <w:rPr>
                <w:rFonts w:ascii="ＭＳ Ｐゴシック" w:eastAsia="ＭＳ Ｐゴシック" w:hAnsi="ＭＳ Ｐゴシック" w:cs="ＭＳ Ｐゴシック"/>
                <w:color w:val="000000" w:themeColor="text1"/>
                <w:kern w:val="0"/>
                <w:szCs w:val="22"/>
              </w:rPr>
            </w:pPr>
            <w:r w:rsidRPr="00293E23">
              <w:rPr>
                <w:rFonts w:ascii="ＭＳ Ｐゴシック" w:eastAsia="ＭＳ Ｐゴシック" w:hAnsi="ＭＳ Ｐゴシック" w:cs="ＭＳ Ｐゴシック" w:hint="eastAsia"/>
                <w:color w:val="000000" w:themeColor="text1"/>
                <w:kern w:val="0"/>
                <w:szCs w:val="22"/>
              </w:rPr>
              <w:t xml:space="preserve">　</w:t>
            </w:r>
          </w:p>
        </w:tc>
      </w:tr>
    </w:tbl>
    <w:p w14:paraId="489CC622" w14:textId="77777777" w:rsidR="00625B4C" w:rsidRPr="00293E23" w:rsidRDefault="00625B4C" w:rsidP="00625B4C">
      <w:pPr>
        <w:rPr>
          <w:color w:val="000000" w:themeColor="text1"/>
        </w:rPr>
      </w:pPr>
    </w:p>
    <w:p w14:paraId="4169E4FC" w14:textId="77777777" w:rsidR="00071B0B" w:rsidRDefault="00071B0B">
      <w:pPr>
        <w:rPr>
          <w:color w:val="000000" w:themeColor="text1"/>
          <w:sz w:val="24"/>
        </w:rPr>
      </w:pPr>
    </w:p>
    <w:p w14:paraId="34BBB831" w14:textId="77777777" w:rsidR="00EF6F60" w:rsidRDefault="00EF6F60">
      <w:pPr>
        <w:rPr>
          <w:color w:val="000000" w:themeColor="text1"/>
          <w:sz w:val="24"/>
        </w:rPr>
      </w:pPr>
    </w:p>
    <w:p w14:paraId="2095F39D" w14:textId="77777777" w:rsidR="00EF6F60" w:rsidRDefault="00EF6F60">
      <w:pPr>
        <w:rPr>
          <w:color w:val="000000" w:themeColor="text1"/>
          <w:sz w:val="24"/>
        </w:rPr>
      </w:pPr>
    </w:p>
    <w:p w14:paraId="33AF9046" w14:textId="77777777" w:rsidR="00EF6F60" w:rsidRDefault="00EF6F60">
      <w:pPr>
        <w:rPr>
          <w:color w:val="000000" w:themeColor="text1"/>
          <w:sz w:val="24"/>
        </w:rPr>
      </w:pPr>
    </w:p>
    <w:p w14:paraId="713E96C8" w14:textId="77777777" w:rsidR="00EF6F60" w:rsidRDefault="00EF6F60">
      <w:pPr>
        <w:rPr>
          <w:color w:val="000000" w:themeColor="text1"/>
          <w:sz w:val="24"/>
        </w:rPr>
      </w:pPr>
    </w:p>
    <w:p w14:paraId="0DE027DA" w14:textId="77777777" w:rsidR="006E7178" w:rsidRPr="00293E23" w:rsidRDefault="006E7178">
      <w:pPr>
        <w:rPr>
          <w:color w:val="000000" w:themeColor="text1"/>
          <w:sz w:val="24"/>
        </w:rPr>
      </w:pPr>
    </w:p>
    <w:p w14:paraId="16828133" w14:textId="77777777" w:rsidR="00D52123" w:rsidRPr="00293E23" w:rsidRDefault="00C74EE7" w:rsidP="00FA2B48">
      <w:pPr>
        <w:pStyle w:val="2"/>
      </w:pPr>
      <w:bookmarkStart w:id="6" w:name="_Toc406926699"/>
      <w:r w:rsidRPr="00293E23">
        <w:rPr>
          <w:rFonts w:hint="eastAsia"/>
        </w:rPr>
        <w:t>５　計画の策定体制</w:t>
      </w:r>
      <w:bookmarkEnd w:id="6"/>
    </w:p>
    <w:p w14:paraId="27A3395A" w14:textId="77777777" w:rsidR="00B9118D" w:rsidRPr="00293E23" w:rsidRDefault="00B9118D" w:rsidP="00B9118D">
      <w:pPr>
        <w:ind w:left="240" w:hangingChars="100" w:hanging="240"/>
        <w:rPr>
          <w:color w:val="000000" w:themeColor="text1"/>
          <w:sz w:val="24"/>
        </w:rPr>
      </w:pPr>
      <w:r w:rsidRPr="00293E23">
        <w:rPr>
          <w:rFonts w:hint="eastAsia"/>
          <w:color w:val="000000" w:themeColor="text1"/>
          <w:sz w:val="24"/>
        </w:rPr>
        <w:t xml:space="preserve">　　</w:t>
      </w:r>
      <w:r w:rsidR="00730CBF" w:rsidRPr="00293E23">
        <w:rPr>
          <w:rFonts w:hint="eastAsia"/>
          <w:color w:val="000000" w:themeColor="text1"/>
          <w:sz w:val="24"/>
        </w:rPr>
        <w:t>子ども・子育て</w:t>
      </w:r>
      <w:r w:rsidRPr="00293E23">
        <w:rPr>
          <w:rFonts w:hint="eastAsia"/>
          <w:color w:val="000000" w:themeColor="text1"/>
          <w:sz w:val="24"/>
        </w:rPr>
        <w:t>支援対策を推進するためには、行政、事業所、市民が一体となった取り組みを行うことが求められています。そのため、計画の策定段階より、関係機関</w:t>
      </w:r>
      <w:r w:rsidR="00177A91" w:rsidRPr="00293E23">
        <w:rPr>
          <w:rFonts w:hint="eastAsia"/>
          <w:color w:val="000000" w:themeColor="text1"/>
          <w:sz w:val="24"/>
        </w:rPr>
        <w:t>や</w:t>
      </w:r>
      <w:r w:rsidRPr="00293E23">
        <w:rPr>
          <w:rFonts w:hint="eastAsia"/>
          <w:color w:val="000000" w:themeColor="text1"/>
          <w:sz w:val="24"/>
        </w:rPr>
        <w:t>団体、市民との連携を図り、</w:t>
      </w:r>
      <w:r w:rsidR="00A831FB" w:rsidRPr="00293E23">
        <w:rPr>
          <w:rFonts w:hint="eastAsia"/>
          <w:color w:val="000000" w:themeColor="text1"/>
          <w:sz w:val="24"/>
        </w:rPr>
        <w:t>多くの議論の</w:t>
      </w:r>
      <w:r w:rsidR="00557886" w:rsidRPr="00293E23">
        <w:rPr>
          <w:rFonts w:hint="eastAsia"/>
          <w:color w:val="000000" w:themeColor="text1"/>
          <w:sz w:val="24"/>
        </w:rPr>
        <w:t>もと</w:t>
      </w:r>
      <w:r w:rsidR="00A831FB" w:rsidRPr="00293E23">
        <w:rPr>
          <w:rFonts w:hint="eastAsia"/>
          <w:color w:val="000000" w:themeColor="text1"/>
          <w:sz w:val="24"/>
        </w:rPr>
        <w:t>に策定作業を進めてきました。</w:t>
      </w:r>
    </w:p>
    <w:p w14:paraId="3BDBF189" w14:textId="77777777" w:rsidR="00A831FB" w:rsidRPr="00293E23" w:rsidRDefault="00A831FB" w:rsidP="00B9118D">
      <w:pPr>
        <w:ind w:left="240" w:hangingChars="100" w:hanging="240"/>
        <w:rPr>
          <w:color w:val="000000" w:themeColor="text1"/>
          <w:sz w:val="24"/>
        </w:rPr>
      </w:pPr>
      <w:r w:rsidRPr="00293E23">
        <w:rPr>
          <w:rFonts w:hint="eastAsia"/>
          <w:color w:val="000000" w:themeColor="text1"/>
          <w:sz w:val="24"/>
        </w:rPr>
        <w:t xml:space="preserve">　　また、市民へのニーズ調査</w:t>
      </w:r>
      <w:r w:rsidR="000A68FD" w:rsidRPr="00293E23">
        <w:rPr>
          <w:rFonts w:hint="eastAsia"/>
          <w:color w:val="000000" w:themeColor="text1"/>
          <w:sz w:val="24"/>
        </w:rPr>
        <w:t>や</w:t>
      </w:r>
      <w:r w:rsidRPr="00293E23">
        <w:rPr>
          <w:rFonts w:hint="eastAsia"/>
          <w:color w:val="000000" w:themeColor="text1"/>
          <w:sz w:val="24"/>
        </w:rPr>
        <w:t>パブリックコメントの実施など、幅広い市民の意見を反映した計画づくりを行いました。</w:t>
      </w:r>
    </w:p>
    <w:p w14:paraId="7FCDE550" w14:textId="77777777" w:rsidR="00A831FB" w:rsidRPr="00293E23" w:rsidRDefault="00A831FB" w:rsidP="00B9118D">
      <w:pPr>
        <w:ind w:left="240" w:hangingChars="100" w:hanging="240"/>
        <w:rPr>
          <w:color w:val="000000" w:themeColor="text1"/>
          <w:sz w:val="24"/>
        </w:rPr>
      </w:pPr>
    </w:p>
    <w:p w14:paraId="18E33862" w14:textId="77777777" w:rsidR="000A68FD" w:rsidRPr="00FA2B48" w:rsidRDefault="000A68FD" w:rsidP="00FA2B48">
      <w:pPr>
        <w:pStyle w:val="3"/>
      </w:pPr>
      <w:bookmarkStart w:id="7" w:name="_Toc406926700"/>
      <w:r w:rsidRPr="00FA2B48">
        <w:rPr>
          <w:rFonts w:hint="eastAsia"/>
        </w:rPr>
        <w:t>（１）子ども・子育て会議の開催</w:t>
      </w:r>
      <w:bookmarkEnd w:id="7"/>
    </w:p>
    <w:p w14:paraId="5FF6C710" w14:textId="77777777" w:rsidR="000A68FD" w:rsidRPr="00293E23" w:rsidRDefault="000A68FD" w:rsidP="000A68FD">
      <w:pPr>
        <w:ind w:left="240" w:hangingChars="100" w:hanging="240"/>
        <w:rPr>
          <w:rFonts w:ascii="ＭＳ 明朝" w:hAnsi="ＭＳ 明朝"/>
          <w:color w:val="000000" w:themeColor="text1"/>
          <w:sz w:val="24"/>
        </w:rPr>
      </w:pPr>
      <w:r w:rsidRPr="00293E23">
        <w:rPr>
          <w:rFonts w:ascii="ＭＳ 明朝" w:hAnsi="ＭＳ 明朝" w:hint="eastAsia"/>
          <w:color w:val="000000" w:themeColor="text1"/>
          <w:sz w:val="24"/>
        </w:rPr>
        <w:t xml:space="preserve">　　本市における</w:t>
      </w:r>
      <w:r w:rsidRPr="00293E23">
        <w:rPr>
          <w:rFonts w:hint="eastAsia"/>
          <w:color w:val="000000" w:themeColor="text1"/>
          <w:sz w:val="24"/>
        </w:rPr>
        <w:t>子ども・子育て支援対策</w:t>
      </w:r>
      <w:r w:rsidRPr="00293E23">
        <w:rPr>
          <w:rFonts w:ascii="ＭＳ 明朝" w:hAnsi="ＭＳ 明朝" w:hint="eastAsia"/>
          <w:color w:val="000000" w:themeColor="text1"/>
          <w:sz w:val="24"/>
        </w:rPr>
        <w:t>の推進に関し、必要となる措置について協議することを目的に</w:t>
      </w:r>
      <w:r w:rsidRPr="00293E23">
        <w:rPr>
          <w:rFonts w:hint="eastAsia"/>
          <w:color w:val="000000" w:themeColor="text1"/>
          <w:sz w:val="24"/>
        </w:rPr>
        <w:t>保健・医療・教育</w:t>
      </w:r>
      <w:r w:rsidR="00EC17F8" w:rsidRPr="00293E23">
        <w:rPr>
          <w:rFonts w:hint="eastAsia"/>
          <w:color w:val="000000" w:themeColor="text1"/>
          <w:sz w:val="24"/>
        </w:rPr>
        <w:t>各分野</w:t>
      </w:r>
      <w:r w:rsidRPr="00293E23">
        <w:rPr>
          <w:rFonts w:hint="eastAsia"/>
          <w:color w:val="000000" w:themeColor="text1"/>
          <w:sz w:val="24"/>
        </w:rPr>
        <w:t>の代表者や保護者、</w:t>
      </w:r>
      <w:r w:rsidR="00EC17F8" w:rsidRPr="00293E23">
        <w:rPr>
          <w:rFonts w:hint="eastAsia"/>
          <w:color w:val="000000" w:themeColor="text1"/>
          <w:sz w:val="24"/>
        </w:rPr>
        <w:t>子ども・子育て支援事業者、労働者、行政機関</w:t>
      </w:r>
      <w:r w:rsidRPr="00293E23">
        <w:rPr>
          <w:rFonts w:hint="eastAsia"/>
          <w:color w:val="000000" w:themeColor="text1"/>
          <w:sz w:val="24"/>
        </w:rPr>
        <w:t>の代表、学識経験者など</w:t>
      </w:r>
      <w:r w:rsidR="00EC17F8" w:rsidRPr="00293E23">
        <w:rPr>
          <w:rFonts w:hint="eastAsia"/>
          <w:color w:val="000000" w:themeColor="text1"/>
          <w:sz w:val="24"/>
        </w:rPr>
        <w:t>で構成する</w:t>
      </w:r>
      <w:r w:rsidRPr="00293E23">
        <w:rPr>
          <w:rFonts w:ascii="ＭＳ 明朝" w:hAnsi="ＭＳ 明朝" w:hint="eastAsia"/>
          <w:color w:val="000000" w:themeColor="text1"/>
          <w:sz w:val="24"/>
        </w:rPr>
        <w:t>「相生市子ども・子育て会議」において、計画の</w:t>
      </w:r>
      <w:r w:rsidR="00EC17F8" w:rsidRPr="00293E23">
        <w:rPr>
          <w:rFonts w:ascii="ＭＳ 明朝" w:hAnsi="ＭＳ 明朝" w:hint="eastAsia"/>
          <w:color w:val="000000" w:themeColor="text1"/>
          <w:sz w:val="24"/>
        </w:rPr>
        <w:t>協議</w:t>
      </w:r>
      <w:r w:rsidRPr="00293E23">
        <w:rPr>
          <w:rFonts w:ascii="ＭＳ 明朝" w:hAnsi="ＭＳ 明朝" w:hint="eastAsia"/>
          <w:color w:val="000000" w:themeColor="text1"/>
          <w:sz w:val="24"/>
        </w:rPr>
        <w:t>を行いました。</w:t>
      </w:r>
    </w:p>
    <w:p w14:paraId="193FAB3F" w14:textId="77777777" w:rsidR="000A68FD" w:rsidRPr="00B849C3" w:rsidRDefault="000A68FD" w:rsidP="00B849C3">
      <w:pPr>
        <w:rPr>
          <w:color w:val="000000" w:themeColor="text1"/>
        </w:rPr>
      </w:pPr>
    </w:p>
    <w:p w14:paraId="3A996215" w14:textId="77777777" w:rsidR="00D52123" w:rsidRPr="00293E23" w:rsidRDefault="00D52123" w:rsidP="00FA2B48">
      <w:pPr>
        <w:pStyle w:val="3"/>
      </w:pPr>
      <w:bookmarkStart w:id="8" w:name="_Toc406926701"/>
      <w:r w:rsidRPr="00293E23">
        <w:rPr>
          <w:rFonts w:hint="eastAsia"/>
        </w:rPr>
        <w:t>（</w:t>
      </w:r>
      <w:r w:rsidR="00EC17F8" w:rsidRPr="00293E23">
        <w:rPr>
          <w:rFonts w:hint="eastAsia"/>
        </w:rPr>
        <w:t>２</w:t>
      </w:r>
      <w:r w:rsidRPr="00293E23">
        <w:rPr>
          <w:rFonts w:hint="eastAsia"/>
        </w:rPr>
        <w:t>）</w:t>
      </w:r>
      <w:r w:rsidR="006F6F9F" w:rsidRPr="00293E23">
        <w:rPr>
          <w:rFonts w:hint="eastAsia"/>
        </w:rPr>
        <w:t>子ども・子育て支援事業</w:t>
      </w:r>
      <w:r w:rsidR="00375725" w:rsidRPr="00293E23">
        <w:rPr>
          <w:rFonts w:hint="eastAsia"/>
        </w:rPr>
        <w:t>推進</w:t>
      </w:r>
      <w:r w:rsidRPr="00293E23">
        <w:rPr>
          <w:rFonts w:hint="eastAsia"/>
        </w:rPr>
        <w:t>委員会の開催</w:t>
      </w:r>
      <w:bookmarkEnd w:id="8"/>
    </w:p>
    <w:p w14:paraId="2954A36F" w14:textId="77777777" w:rsidR="00071B0B" w:rsidRPr="00293E23" w:rsidRDefault="00177A91" w:rsidP="00590F06">
      <w:pPr>
        <w:ind w:left="240" w:hangingChars="100" w:hanging="240"/>
        <w:rPr>
          <w:color w:val="000000" w:themeColor="text1"/>
          <w:sz w:val="24"/>
        </w:rPr>
      </w:pPr>
      <w:r w:rsidRPr="00293E23">
        <w:rPr>
          <w:rFonts w:hint="eastAsia"/>
          <w:color w:val="000000" w:themeColor="text1"/>
          <w:sz w:val="24"/>
        </w:rPr>
        <w:t xml:space="preserve">　　</w:t>
      </w:r>
      <w:r w:rsidR="00EC17F8" w:rsidRPr="00293E23">
        <w:rPr>
          <w:rFonts w:hint="eastAsia"/>
          <w:color w:val="000000" w:themeColor="text1"/>
          <w:sz w:val="24"/>
        </w:rPr>
        <w:t>子ども・子育て会議委員委嘱団体より委員を選出し、</w:t>
      </w:r>
      <w:r w:rsidRPr="00293E23">
        <w:rPr>
          <w:rFonts w:hint="eastAsia"/>
          <w:color w:val="000000" w:themeColor="text1"/>
          <w:sz w:val="24"/>
        </w:rPr>
        <w:t>「</w:t>
      </w:r>
      <w:r w:rsidR="00730CBF" w:rsidRPr="00293E23">
        <w:rPr>
          <w:rFonts w:hint="eastAsia"/>
          <w:color w:val="000000" w:themeColor="text1"/>
          <w:sz w:val="24"/>
        </w:rPr>
        <w:t>相生市子ども・子育て支援事業推進</w:t>
      </w:r>
      <w:r w:rsidRPr="00293E23">
        <w:rPr>
          <w:rFonts w:hint="eastAsia"/>
          <w:color w:val="000000" w:themeColor="text1"/>
          <w:sz w:val="24"/>
        </w:rPr>
        <w:t>委員会」を設置し、計画の</w:t>
      </w:r>
      <w:r w:rsidR="00A831FB" w:rsidRPr="00293E23">
        <w:rPr>
          <w:rFonts w:hint="eastAsia"/>
          <w:color w:val="000000" w:themeColor="text1"/>
          <w:sz w:val="24"/>
        </w:rPr>
        <w:t>検討を行いました。</w:t>
      </w:r>
    </w:p>
    <w:p w14:paraId="2F0EB111" w14:textId="77777777" w:rsidR="00071B0B" w:rsidRDefault="00071B0B">
      <w:pPr>
        <w:rPr>
          <w:color w:val="000000" w:themeColor="text1"/>
        </w:rPr>
      </w:pPr>
    </w:p>
    <w:p w14:paraId="1147A5EA" w14:textId="6A563774" w:rsidR="00751CD5" w:rsidRPr="00293E23" w:rsidRDefault="00B849C3" w:rsidP="00FA2B48">
      <w:pPr>
        <w:pStyle w:val="3"/>
      </w:pPr>
      <w:bookmarkStart w:id="9" w:name="_Toc406926702"/>
      <w:r w:rsidRPr="00293E23">
        <w:rPr>
          <w:rFonts w:hint="eastAsia"/>
        </w:rPr>
        <w:t>（</w:t>
      </w:r>
      <w:r>
        <w:rPr>
          <w:rFonts w:hint="eastAsia"/>
        </w:rPr>
        <w:t>３</w:t>
      </w:r>
      <w:r w:rsidRPr="00293E23">
        <w:rPr>
          <w:rFonts w:hint="eastAsia"/>
        </w:rPr>
        <w:t>）</w:t>
      </w:r>
      <w:r>
        <w:rPr>
          <w:rFonts w:hint="eastAsia"/>
        </w:rPr>
        <w:t>ニーズ調査の実施</w:t>
      </w:r>
      <w:bookmarkEnd w:id="9"/>
    </w:p>
    <w:p w14:paraId="04B4C5BF" w14:textId="77777777" w:rsidR="00751CD5" w:rsidRPr="00293E23" w:rsidRDefault="00751CD5" w:rsidP="00751CD5">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市民の子育て支援に関する生活実態や意見・要望などを把握し、新たな「計画」を策定するため、平成25年11月1日から平成25年11月15日までの期間でニーズ調査を実施しました。</w:t>
      </w:r>
    </w:p>
    <w:p w14:paraId="2612EBA8" w14:textId="77777777" w:rsidR="00751CD5" w:rsidRPr="00293E23" w:rsidRDefault="00751CD5" w:rsidP="00751CD5">
      <w:pPr>
        <w:ind w:leftChars="100" w:left="210" w:firstLineChars="100" w:firstLine="240"/>
        <w:rPr>
          <w:rFonts w:ascii="ＭＳ 明朝" w:hAnsi="ＭＳ 明朝"/>
          <w:color w:val="000000" w:themeColor="text1"/>
          <w:sz w:val="24"/>
        </w:rPr>
      </w:pPr>
    </w:p>
    <w:p w14:paraId="3EE75982" w14:textId="77777777" w:rsidR="00751CD5" w:rsidRPr="00293E23" w:rsidRDefault="00751CD5" w:rsidP="00751CD5">
      <w:pPr>
        <w:rPr>
          <w:rFonts w:ascii="ＭＳ ゴシック" w:eastAsia="ＭＳ ゴシック" w:hAnsi="ＭＳ ゴシック"/>
          <w:color w:val="000000" w:themeColor="text1"/>
          <w:sz w:val="20"/>
          <w:szCs w:val="20"/>
        </w:rPr>
      </w:pPr>
      <w:r w:rsidRPr="00293E23">
        <w:rPr>
          <w:rFonts w:ascii="ＭＳ ゴシック" w:eastAsia="ＭＳ ゴシック" w:hAnsi="ＭＳ ゴシック" w:hint="eastAsia"/>
          <w:color w:val="000000" w:themeColor="text1"/>
          <w:sz w:val="20"/>
          <w:szCs w:val="20"/>
        </w:rPr>
        <w:t xml:space="preserve">　○調査の種類と対象者</w:t>
      </w:r>
    </w:p>
    <w:tbl>
      <w:tblPr>
        <w:tblW w:w="4823" w:type="pc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6582"/>
      </w:tblGrid>
      <w:tr w:rsidR="00751CD5" w:rsidRPr="00293E23" w14:paraId="22E5BF80" w14:textId="77777777" w:rsidTr="00751CD5">
        <w:tc>
          <w:tcPr>
            <w:tcW w:w="1326" w:type="pct"/>
          </w:tcPr>
          <w:p w14:paraId="4C61A306" w14:textId="77777777" w:rsidR="00751CD5" w:rsidRPr="00293E23" w:rsidRDefault="00751CD5" w:rsidP="00751CD5">
            <w:pPr>
              <w:jc w:val="center"/>
              <w:rPr>
                <w:rFonts w:ascii="ＭＳ Ｐゴシック" w:eastAsia="ＭＳ Ｐゴシック" w:hAnsi="ＭＳ Ｐゴシック"/>
                <w:color w:val="000000" w:themeColor="text1"/>
                <w:spacing w:val="-2"/>
              </w:rPr>
            </w:pPr>
            <w:r w:rsidRPr="00293E23">
              <w:rPr>
                <w:rFonts w:ascii="ＭＳ Ｐゴシック" w:eastAsia="ＭＳ Ｐゴシック" w:hAnsi="ＭＳ Ｐゴシック" w:hint="eastAsia"/>
                <w:color w:val="000000" w:themeColor="text1"/>
                <w:spacing w:val="-2"/>
              </w:rPr>
              <w:t>調査の種類</w:t>
            </w:r>
          </w:p>
        </w:tc>
        <w:tc>
          <w:tcPr>
            <w:tcW w:w="3674" w:type="pct"/>
          </w:tcPr>
          <w:p w14:paraId="58B7EC01" w14:textId="77777777" w:rsidR="00751CD5" w:rsidRPr="00293E23" w:rsidRDefault="00751CD5" w:rsidP="00751CD5">
            <w:pPr>
              <w:jc w:val="center"/>
              <w:rPr>
                <w:rFonts w:ascii="ＭＳ Ｐゴシック" w:eastAsia="ＭＳ Ｐゴシック" w:hAnsi="ＭＳ Ｐゴシック"/>
                <w:color w:val="000000" w:themeColor="text1"/>
                <w:spacing w:val="-2"/>
              </w:rPr>
            </w:pPr>
            <w:r w:rsidRPr="00293E23">
              <w:rPr>
                <w:rFonts w:ascii="ＭＳ Ｐゴシック" w:eastAsia="ＭＳ Ｐゴシック" w:hAnsi="ＭＳ Ｐゴシック" w:hint="eastAsia"/>
                <w:color w:val="000000" w:themeColor="text1"/>
                <w:spacing w:val="-2"/>
              </w:rPr>
              <w:t>対象者</w:t>
            </w:r>
          </w:p>
        </w:tc>
      </w:tr>
      <w:tr w:rsidR="00751CD5" w:rsidRPr="00293E23" w14:paraId="1FAC518A" w14:textId="77777777" w:rsidTr="00751CD5">
        <w:tc>
          <w:tcPr>
            <w:tcW w:w="1326" w:type="pct"/>
          </w:tcPr>
          <w:p w14:paraId="62F062DF" w14:textId="77777777" w:rsidR="00751CD5" w:rsidRPr="00293E23" w:rsidRDefault="00751CD5" w:rsidP="00751CD5">
            <w:pPr>
              <w:rPr>
                <w:rFonts w:ascii="ＭＳ Ｐゴシック" w:eastAsia="ＭＳ Ｐゴシック" w:hAnsi="ＭＳ Ｐゴシック"/>
                <w:color w:val="000000" w:themeColor="text1"/>
                <w:spacing w:val="-2"/>
              </w:rPr>
            </w:pPr>
            <w:r w:rsidRPr="00293E23">
              <w:rPr>
                <w:rFonts w:ascii="ＭＳ Ｐゴシック" w:eastAsia="ＭＳ Ｐゴシック" w:hAnsi="ＭＳ Ｐゴシック" w:hint="eastAsia"/>
                <w:color w:val="000000" w:themeColor="text1"/>
                <w:spacing w:val="-2"/>
              </w:rPr>
              <w:t>就学前児童調査</w:t>
            </w:r>
          </w:p>
        </w:tc>
        <w:tc>
          <w:tcPr>
            <w:tcW w:w="3674" w:type="pct"/>
          </w:tcPr>
          <w:p w14:paraId="3B0DE8E4" w14:textId="77777777" w:rsidR="00751CD5" w:rsidRPr="00293E23" w:rsidRDefault="00751CD5" w:rsidP="00751CD5">
            <w:pPr>
              <w:rPr>
                <w:rFonts w:ascii="ＭＳ Ｐゴシック" w:eastAsia="ＭＳ Ｐゴシック" w:hAnsi="ＭＳ Ｐゴシック"/>
                <w:color w:val="000000" w:themeColor="text1"/>
                <w:spacing w:val="-2"/>
              </w:rPr>
            </w:pPr>
            <w:r w:rsidRPr="00293E23">
              <w:rPr>
                <w:rFonts w:ascii="ＭＳ Ｐゴシック" w:eastAsia="ＭＳ Ｐゴシック" w:hAnsi="ＭＳ Ｐゴシック" w:hint="eastAsia"/>
                <w:color w:val="000000" w:themeColor="text1"/>
                <w:spacing w:val="-2"/>
              </w:rPr>
              <w:t>相生市在住の就学前児童を持つ保護者を対象</w:t>
            </w:r>
          </w:p>
        </w:tc>
      </w:tr>
      <w:tr w:rsidR="00751CD5" w:rsidRPr="00293E23" w14:paraId="1BC1B01F" w14:textId="77777777" w:rsidTr="00751CD5">
        <w:tc>
          <w:tcPr>
            <w:tcW w:w="1326" w:type="pct"/>
          </w:tcPr>
          <w:p w14:paraId="30C0E563" w14:textId="77777777" w:rsidR="00751CD5" w:rsidRPr="00293E23" w:rsidRDefault="00751CD5" w:rsidP="00751CD5">
            <w:pPr>
              <w:rPr>
                <w:rFonts w:ascii="ＭＳ Ｐゴシック" w:eastAsia="ＭＳ Ｐゴシック" w:hAnsi="ＭＳ Ｐゴシック"/>
                <w:color w:val="000000" w:themeColor="text1"/>
                <w:spacing w:val="-2"/>
              </w:rPr>
            </w:pPr>
            <w:r w:rsidRPr="00293E23">
              <w:rPr>
                <w:rFonts w:ascii="ＭＳ Ｐゴシック" w:eastAsia="ＭＳ Ｐゴシック" w:hAnsi="ＭＳ Ｐゴシック" w:hint="eastAsia"/>
                <w:color w:val="000000" w:themeColor="text1"/>
                <w:spacing w:val="-2"/>
              </w:rPr>
              <w:t>就学児童調査</w:t>
            </w:r>
          </w:p>
        </w:tc>
        <w:tc>
          <w:tcPr>
            <w:tcW w:w="3674" w:type="pct"/>
          </w:tcPr>
          <w:p w14:paraId="732CE107" w14:textId="77777777" w:rsidR="00751CD5" w:rsidRPr="00293E23" w:rsidRDefault="00751CD5" w:rsidP="00751CD5">
            <w:pPr>
              <w:rPr>
                <w:rFonts w:ascii="ＭＳ Ｐゴシック" w:eastAsia="ＭＳ Ｐゴシック" w:hAnsi="ＭＳ Ｐゴシック"/>
                <w:color w:val="000000" w:themeColor="text1"/>
                <w:spacing w:val="-2"/>
              </w:rPr>
            </w:pPr>
            <w:r w:rsidRPr="00293E23">
              <w:rPr>
                <w:rFonts w:ascii="ＭＳ Ｐゴシック" w:eastAsia="ＭＳ Ｐゴシック" w:hAnsi="ＭＳ Ｐゴシック" w:hint="eastAsia"/>
                <w:color w:val="000000" w:themeColor="text1"/>
                <w:spacing w:val="-2"/>
              </w:rPr>
              <w:t>相生市在住の就学児童を持つ保護者を対象</w:t>
            </w:r>
          </w:p>
        </w:tc>
      </w:tr>
    </w:tbl>
    <w:p w14:paraId="708E625C" w14:textId="77777777" w:rsidR="00751CD5" w:rsidRPr="00293E23" w:rsidRDefault="00751CD5" w:rsidP="00751CD5">
      <w:pPr>
        <w:rPr>
          <w:rFonts w:ascii="ＭＳ ゴシック" w:eastAsia="ＭＳ ゴシック" w:hAnsi="ＭＳ ゴシック"/>
          <w:color w:val="000000" w:themeColor="text1"/>
          <w:sz w:val="20"/>
          <w:szCs w:val="20"/>
        </w:rPr>
      </w:pPr>
      <w:r w:rsidRPr="00293E23">
        <w:rPr>
          <w:rFonts w:ascii="ＭＳ ゴシック" w:eastAsia="ＭＳ ゴシック" w:hAnsi="ＭＳ ゴシック" w:hint="eastAsia"/>
          <w:color w:val="000000" w:themeColor="text1"/>
          <w:sz w:val="20"/>
          <w:szCs w:val="20"/>
        </w:rPr>
        <w:t xml:space="preserve">　</w:t>
      </w:r>
    </w:p>
    <w:p w14:paraId="2160601B" w14:textId="77777777" w:rsidR="00751CD5" w:rsidRPr="00293E23" w:rsidRDefault="00751CD5" w:rsidP="00433386">
      <w:pPr>
        <w:ind w:firstLineChars="100" w:firstLine="200"/>
        <w:rPr>
          <w:rFonts w:ascii="ＭＳ ゴシック" w:eastAsia="ＭＳ ゴシック" w:hAnsi="ＭＳ ゴシック"/>
          <w:color w:val="000000" w:themeColor="text1"/>
          <w:sz w:val="20"/>
          <w:szCs w:val="20"/>
        </w:rPr>
      </w:pPr>
      <w:r w:rsidRPr="00293E23">
        <w:rPr>
          <w:rFonts w:ascii="ＭＳ ゴシック" w:eastAsia="ＭＳ ゴシック" w:hAnsi="ＭＳ ゴシック" w:hint="eastAsia"/>
          <w:color w:val="000000" w:themeColor="text1"/>
          <w:sz w:val="20"/>
          <w:szCs w:val="20"/>
        </w:rPr>
        <w:t>○配布数・回収数・回収率</w:t>
      </w:r>
    </w:p>
    <w:tbl>
      <w:tblPr>
        <w:tblW w:w="48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2101"/>
        <w:gridCol w:w="2101"/>
        <w:gridCol w:w="2103"/>
      </w:tblGrid>
      <w:tr w:rsidR="00751CD5" w:rsidRPr="00293E23" w14:paraId="18BB6788" w14:textId="77777777" w:rsidTr="00751CD5">
        <w:trPr>
          <w:trHeight w:val="355"/>
          <w:jc w:val="right"/>
        </w:trPr>
        <w:tc>
          <w:tcPr>
            <w:tcW w:w="1480" w:type="pct"/>
          </w:tcPr>
          <w:p w14:paraId="0953A8E1"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調査の種類</w:t>
            </w:r>
          </w:p>
        </w:tc>
        <w:tc>
          <w:tcPr>
            <w:tcW w:w="1173" w:type="pct"/>
          </w:tcPr>
          <w:p w14:paraId="698274A3"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配布数</w:t>
            </w:r>
          </w:p>
        </w:tc>
        <w:tc>
          <w:tcPr>
            <w:tcW w:w="1173" w:type="pct"/>
          </w:tcPr>
          <w:p w14:paraId="4CC17432"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回収数</w:t>
            </w:r>
          </w:p>
        </w:tc>
        <w:tc>
          <w:tcPr>
            <w:tcW w:w="1174" w:type="pct"/>
          </w:tcPr>
          <w:p w14:paraId="349379FB"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回収率</w:t>
            </w:r>
          </w:p>
        </w:tc>
      </w:tr>
      <w:tr w:rsidR="00751CD5" w:rsidRPr="00293E23" w14:paraId="604FB02C" w14:textId="77777777" w:rsidTr="00751CD5">
        <w:trPr>
          <w:trHeight w:val="355"/>
          <w:jc w:val="right"/>
        </w:trPr>
        <w:tc>
          <w:tcPr>
            <w:tcW w:w="1480" w:type="pct"/>
          </w:tcPr>
          <w:p w14:paraId="687F7B9C" w14:textId="77777777" w:rsidR="00751CD5" w:rsidRPr="00293E23" w:rsidRDefault="00751CD5" w:rsidP="00751CD5">
            <w:pPr>
              <w:rPr>
                <w:rFonts w:ascii="ＭＳ Ｐゴシック" w:eastAsia="ＭＳ Ｐゴシック" w:hAnsi="ＭＳ Ｐゴシック"/>
                <w:color w:val="000000" w:themeColor="text1"/>
                <w:spacing w:val="-2"/>
              </w:rPr>
            </w:pPr>
            <w:r w:rsidRPr="00293E23">
              <w:rPr>
                <w:rFonts w:ascii="ＭＳ Ｐゴシック" w:eastAsia="ＭＳ Ｐゴシック" w:hAnsi="ＭＳ Ｐゴシック" w:hint="eastAsia"/>
                <w:color w:val="000000" w:themeColor="text1"/>
                <w:spacing w:val="-2"/>
              </w:rPr>
              <w:t>就学前児童調査</w:t>
            </w:r>
          </w:p>
        </w:tc>
        <w:tc>
          <w:tcPr>
            <w:tcW w:w="1173" w:type="pct"/>
          </w:tcPr>
          <w:p w14:paraId="7DB5FA24"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1,500</w:t>
            </w:r>
          </w:p>
        </w:tc>
        <w:tc>
          <w:tcPr>
            <w:tcW w:w="1173" w:type="pct"/>
          </w:tcPr>
          <w:p w14:paraId="494A3B8D"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1,039</w:t>
            </w:r>
          </w:p>
        </w:tc>
        <w:tc>
          <w:tcPr>
            <w:tcW w:w="1174" w:type="pct"/>
          </w:tcPr>
          <w:p w14:paraId="3FDB6F75"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69.3％</w:t>
            </w:r>
          </w:p>
        </w:tc>
      </w:tr>
      <w:tr w:rsidR="00751CD5" w:rsidRPr="00293E23" w14:paraId="26936EEE" w14:textId="77777777" w:rsidTr="00751CD5">
        <w:trPr>
          <w:trHeight w:val="356"/>
          <w:jc w:val="right"/>
        </w:trPr>
        <w:tc>
          <w:tcPr>
            <w:tcW w:w="1480" w:type="pct"/>
          </w:tcPr>
          <w:p w14:paraId="6C266B90" w14:textId="77777777" w:rsidR="00751CD5" w:rsidRPr="00293E23" w:rsidRDefault="00751CD5" w:rsidP="00751CD5">
            <w:pPr>
              <w:rPr>
                <w:rFonts w:ascii="ＭＳ Ｐゴシック" w:eastAsia="ＭＳ Ｐゴシック" w:hAnsi="ＭＳ Ｐゴシック"/>
                <w:color w:val="000000" w:themeColor="text1"/>
                <w:spacing w:val="-2"/>
              </w:rPr>
            </w:pPr>
            <w:r w:rsidRPr="00293E23">
              <w:rPr>
                <w:rFonts w:ascii="ＭＳ Ｐゴシック" w:eastAsia="ＭＳ Ｐゴシック" w:hAnsi="ＭＳ Ｐゴシック" w:hint="eastAsia"/>
                <w:color w:val="000000" w:themeColor="text1"/>
                <w:spacing w:val="-2"/>
              </w:rPr>
              <w:t>就学児童調査</w:t>
            </w:r>
          </w:p>
        </w:tc>
        <w:tc>
          <w:tcPr>
            <w:tcW w:w="1173" w:type="pct"/>
          </w:tcPr>
          <w:p w14:paraId="18F95C84"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500</w:t>
            </w:r>
          </w:p>
        </w:tc>
        <w:tc>
          <w:tcPr>
            <w:tcW w:w="1173" w:type="pct"/>
          </w:tcPr>
          <w:p w14:paraId="315EE854"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268</w:t>
            </w:r>
          </w:p>
        </w:tc>
        <w:tc>
          <w:tcPr>
            <w:tcW w:w="1174" w:type="pct"/>
          </w:tcPr>
          <w:p w14:paraId="2103B715" w14:textId="77777777" w:rsidR="00751CD5" w:rsidRPr="00293E23" w:rsidRDefault="00751CD5" w:rsidP="00751CD5">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53.6％</w:t>
            </w:r>
          </w:p>
        </w:tc>
      </w:tr>
    </w:tbl>
    <w:p w14:paraId="01137330" w14:textId="77777777" w:rsidR="00751CD5" w:rsidRPr="00293E23" w:rsidRDefault="00751CD5" w:rsidP="00751CD5">
      <w:pPr>
        <w:rPr>
          <w:color w:val="000000" w:themeColor="text1"/>
        </w:rPr>
      </w:pPr>
    </w:p>
    <w:p w14:paraId="63BC20B8" w14:textId="77777777" w:rsidR="00751CD5" w:rsidRPr="00293E23" w:rsidRDefault="00751CD5">
      <w:pPr>
        <w:rPr>
          <w:color w:val="000000" w:themeColor="text1"/>
        </w:rPr>
      </w:pPr>
    </w:p>
    <w:p w14:paraId="43400F4E" w14:textId="77777777" w:rsidR="00751CD5" w:rsidRPr="00293E23" w:rsidRDefault="00751CD5">
      <w:pPr>
        <w:widowControl/>
        <w:jc w:val="left"/>
        <w:rPr>
          <w:rFonts w:ascii="HG丸ｺﾞｼｯｸM-PRO" w:eastAsia="HG丸ｺﾞｼｯｸM-PRO" w:hAnsi="Arial"/>
          <w:b/>
          <w:color w:val="000000" w:themeColor="text1"/>
          <w:sz w:val="32"/>
          <w:szCs w:val="32"/>
        </w:rPr>
      </w:pPr>
      <w:r w:rsidRPr="00293E23">
        <w:rPr>
          <w:rFonts w:ascii="HG丸ｺﾞｼｯｸM-PRO" w:eastAsia="HG丸ｺﾞｼｯｸM-PRO"/>
          <w:b/>
          <w:color w:val="000000" w:themeColor="text1"/>
          <w:sz w:val="32"/>
          <w:szCs w:val="32"/>
        </w:rPr>
        <w:br w:type="page"/>
      </w:r>
    </w:p>
    <w:p w14:paraId="0B9802B9" w14:textId="77777777" w:rsidR="00503B80" w:rsidRPr="00293E23" w:rsidRDefault="00503B80" w:rsidP="00FA2B48">
      <w:pPr>
        <w:pStyle w:val="2"/>
      </w:pPr>
      <w:bookmarkStart w:id="10" w:name="_Toc406926703"/>
      <w:r w:rsidRPr="00293E23">
        <w:rPr>
          <w:rFonts w:hint="eastAsia"/>
        </w:rPr>
        <w:t>６　新制度の概要</w:t>
      </w:r>
      <w:bookmarkEnd w:id="10"/>
    </w:p>
    <w:p w14:paraId="4C022A1D" w14:textId="77777777" w:rsidR="00503B80" w:rsidRPr="00293E23" w:rsidRDefault="00503B80" w:rsidP="00503B80">
      <w:pPr>
        <w:ind w:leftChars="100" w:left="210" w:firstLineChars="100" w:firstLine="240"/>
        <w:rPr>
          <w:color w:val="000000" w:themeColor="text1"/>
          <w:sz w:val="24"/>
        </w:rPr>
      </w:pPr>
      <w:r w:rsidRPr="00293E23">
        <w:rPr>
          <w:rFonts w:hint="eastAsia"/>
          <w:color w:val="000000" w:themeColor="text1"/>
          <w:sz w:val="24"/>
        </w:rPr>
        <w:t>子ども・子育て支援新制度は、保護者が子育てについての第一義的責任を有するという基本的認識の下に、全ての子どもの良質な成育環境を保障し、子ども・子育て家庭を社会全体で支援することを目的に、子ども・子育て支援関連の制度、財源を一元化したうえで、学校教育・保育の総合的な提供、保育の量的拡大・確保、家庭における養育支援の充実を図るものです。</w:t>
      </w:r>
    </w:p>
    <w:p w14:paraId="1CE55CBF" w14:textId="77777777" w:rsidR="00503B80" w:rsidRPr="00293E23" w:rsidRDefault="00503B80" w:rsidP="00503B80">
      <w:pPr>
        <w:autoSpaceDE w:val="0"/>
        <w:autoSpaceDN w:val="0"/>
        <w:adjustRightInd w:val="0"/>
        <w:ind w:leftChars="105" w:left="220" w:firstLineChars="100" w:firstLine="220"/>
        <w:jc w:val="left"/>
        <w:rPr>
          <w:rFonts w:ascii="HG丸ｺﾞｼｯｸM-PRO" w:eastAsia="HG丸ｺﾞｼｯｸM-PRO" w:hAnsi="Verdana" w:cs="MS-Mincho"/>
          <w:color w:val="000000" w:themeColor="text1"/>
          <w:kern w:val="0"/>
          <w:sz w:val="22"/>
          <w:szCs w:val="22"/>
        </w:rPr>
      </w:pPr>
    </w:p>
    <w:p w14:paraId="2623BABE" w14:textId="77777777" w:rsidR="00503B80" w:rsidRPr="00293E23" w:rsidRDefault="00503B80" w:rsidP="00FA2B48">
      <w:pPr>
        <w:pStyle w:val="3"/>
      </w:pPr>
      <w:bookmarkStart w:id="11" w:name="_Toc406926704"/>
      <w:r w:rsidRPr="00293E23">
        <w:rPr>
          <w:rFonts w:hint="eastAsia"/>
        </w:rPr>
        <w:t>（１）主なポイント</w:t>
      </w:r>
      <w:r w:rsidRPr="00293E23">
        <w:rPr>
          <w:rFonts w:hint="eastAsia"/>
          <w:noProof/>
        </w:rPr>
        <w:drawing>
          <wp:anchor distT="0" distB="0" distL="114300" distR="114300" simplePos="0" relativeHeight="251572224" behindDoc="0" locked="0" layoutInCell="1" allowOverlap="1" wp14:anchorId="5ABFC743" wp14:editId="069713A0">
            <wp:simplePos x="0" y="0"/>
            <wp:positionH relativeFrom="column">
              <wp:posOffset>108585</wp:posOffset>
            </wp:positionH>
            <wp:positionV relativeFrom="paragraph">
              <wp:posOffset>589280</wp:posOffset>
            </wp:positionV>
            <wp:extent cx="5486400" cy="3200400"/>
            <wp:effectExtent l="0" t="0" r="19050" b="19050"/>
            <wp:wrapTopAndBottom/>
            <wp:docPr id="93" name="図表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bookmarkEnd w:id="11"/>
    </w:p>
    <w:p w14:paraId="43BFDD12" w14:textId="77777777" w:rsidR="00503B80" w:rsidRDefault="00503B80" w:rsidP="00503B80">
      <w:pPr>
        <w:spacing w:line="360" w:lineRule="exact"/>
        <w:rPr>
          <w:rFonts w:ascii="ＭＳ 明朝" w:hAnsi="ＭＳ 明朝"/>
          <w:color w:val="000000" w:themeColor="text1"/>
          <w:sz w:val="20"/>
          <w:szCs w:val="20"/>
        </w:rPr>
      </w:pPr>
    </w:p>
    <w:p w14:paraId="61A7FB60" w14:textId="77777777" w:rsidR="00073760" w:rsidRPr="00293E23" w:rsidRDefault="00073760" w:rsidP="00503B80">
      <w:pPr>
        <w:spacing w:line="360" w:lineRule="exact"/>
        <w:rPr>
          <w:rFonts w:ascii="ＭＳ 明朝" w:hAnsi="ＭＳ 明朝"/>
          <w:color w:val="000000" w:themeColor="text1"/>
          <w:sz w:val="20"/>
          <w:szCs w:val="20"/>
        </w:rPr>
      </w:pPr>
    </w:p>
    <w:p w14:paraId="3290D168" w14:textId="77777777" w:rsidR="00503B80" w:rsidRPr="00293E23" w:rsidRDefault="00503B80" w:rsidP="00FA2B48">
      <w:pPr>
        <w:pStyle w:val="3"/>
      </w:pPr>
      <w:bookmarkStart w:id="12" w:name="_Toc398284565"/>
      <w:bookmarkStart w:id="13" w:name="_Toc399160208"/>
      <w:bookmarkStart w:id="14" w:name="_Toc399757620"/>
      <w:bookmarkStart w:id="15" w:name="_Toc406926705"/>
      <w:r w:rsidRPr="00293E23">
        <w:rPr>
          <w:rFonts w:hint="eastAsia"/>
        </w:rPr>
        <w:t>（２）給付・支援事業について</w:t>
      </w:r>
      <w:bookmarkEnd w:id="12"/>
      <w:bookmarkEnd w:id="13"/>
      <w:bookmarkEnd w:id="14"/>
      <w:bookmarkEnd w:id="15"/>
    </w:p>
    <w:p w14:paraId="78BE62C3" w14:textId="79191DCA" w:rsidR="00503B80" w:rsidRPr="00293E23" w:rsidRDefault="00503B80" w:rsidP="00503B80">
      <w:pPr>
        <w:ind w:leftChars="100" w:left="210" w:firstLineChars="100" w:firstLine="240"/>
        <w:rPr>
          <w:color w:val="000000" w:themeColor="text1"/>
          <w:sz w:val="24"/>
        </w:rPr>
      </w:pPr>
      <w:r w:rsidRPr="00293E23">
        <w:rPr>
          <w:rFonts w:hint="eastAsia"/>
          <w:color w:val="000000" w:themeColor="text1"/>
          <w:sz w:val="24"/>
        </w:rPr>
        <w:t>新制度のもとでは、行政が保護者等に提供するサービスとして、「子ども・子育て支援給付」と「地域子ども・子育て支援事業」</w:t>
      </w:r>
      <w:r w:rsidRPr="00396403">
        <w:rPr>
          <w:rFonts w:asciiTheme="minorEastAsia" w:eastAsiaTheme="minorEastAsia" w:hAnsiTheme="minorEastAsia" w:hint="eastAsia"/>
          <w:color w:val="000000" w:themeColor="text1"/>
          <w:sz w:val="24"/>
        </w:rPr>
        <w:t>の</w:t>
      </w:r>
      <w:r w:rsidR="00074024" w:rsidRPr="00396403">
        <w:rPr>
          <w:rFonts w:asciiTheme="minorEastAsia" w:eastAsiaTheme="minorEastAsia" w:hAnsiTheme="minorEastAsia"/>
          <w:color w:val="000000" w:themeColor="text1"/>
          <w:sz w:val="24"/>
        </w:rPr>
        <w:t>2</w:t>
      </w:r>
      <w:r w:rsidRPr="00396403">
        <w:rPr>
          <w:rFonts w:asciiTheme="minorEastAsia" w:eastAsiaTheme="minorEastAsia" w:hAnsiTheme="minorEastAsia" w:hint="eastAsia"/>
          <w:color w:val="000000" w:themeColor="text1"/>
          <w:sz w:val="24"/>
        </w:rPr>
        <w:t>つ</w:t>
      </w:r>
      <w:r w:rsidRPr="00293E23">
        <w:rPr>
          <w:rFonts w:hint="eastAsia"/>
          <w:color w:val="000000" w:themeColor="text1"/>
          <w:sz w:val="24"/>
        </w:rPr>
        <w:t>に大別されます。</w:t>
      </w:r>
    </w:p>
    <w:p w14:paraId="3ADFC6D4" w14:textId="77777777" w:rsidR="00503B80" w:rsidRPr="00293E23" w:rsidRDefault="00503B80" w:rsidP="00503B80">
      <w:pPr>
        <w:ind w:firstLineChars="100" w:firstLine="210"/>
        <w:rPr>
          <w:color w:val="000000" w:themeColor="text1"/>
        </w:rPr>
      </w:pPr>
    </w:p>
    <w:p w14:paraId="17CC4425" w14:textId="77777777" w:rsidR="00073760" w:rsidRDefault="00073760">
      <w:pPr>
        <w:widowControl/>
        <w:jc w:val="left"/>
        <w:rPr>
          <w:rFonts w:ascii="ＭＳ ゴシック" w:eastAsia="ＭＳ ゴシック" w:hAnsi="ＭＳ ゴシック"/>
          <w:color w:val="000000" w:themeColor="text1"/>
          <w:sz w:val="24"/>
        </w:rPr>
      </w:pPr>
      <w:bookmarkStart w:id="16" w:name="_Toc398284566"/>
      <w:bookmarkStart w:id="17" w:name="_Toc399757621"/>
      <w:r>
        <w:rPr>
          <w:rFonts w:ascii="ＭＳ ゴシック" w:eastAsia="ＭＳ ゴシック" w:hAnsi="ＭＳ ゴシック"/>
          <w:color w:val="000000" w:themeColor="text1"/>
          <w:sz w:val="24"/>
        </w:rPr>
        <w:br w:type="page"/>
      </w:r>
    </w:p>
    <w:p w14:paraId="35DB93C0" w14:textId="5CF6F267" w:rsidR="00503B80" w:rsidRPr="00D85592" w:rsidRDefault="00253373" w:rsidP="00D85592">
      <w:pPr>
        <w:spacing w:line="360" w:lineRule="auto"/>
        <w:ind w:firstLineChars="200" w:firstLine="480"/>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w:t>
      </w:r>
      <w:r w:rsidR="00503B80" w:rsidRPr="00D85592">
        <w:rPr>
          <w:rFonts w:ascii="ＭＳ ゴシック" w:eastAsia="ＭＳ ゴシック" w:hAnsi="ＭＳ ゴシック" w:hint="eastAsia"/>
          <w:color w:val="000000" w:themeColor="text1"/>
          <w:sz w:val="24"/>
        </w:rPr>
        <w:t>子ども・子育て支援給付</w:t>
      </w:r>
      <w:bookmarkEnd w:id="16"/>
      <w:bookmarkEnd w:id="17"/>
    </w:p>
    <w:p w14:paraId="43BFF355" w14:textId="77777777" w:rsidR="00503B80" w:rsidRPr="00293E23" w:rsidRDefault="00503B80" w:rsidP="00D85592">
      <w:pPr>
        <w:ind w:firstLineChars="300" w:firstLine="630"/>
        <w:rPr>
          <w:rFonts w:ascii="ＭＳ Ｐゴシック" w:eastAsia="ＭＳ Ｐゴシック" w:hAnsi="ＭＳ Ｐゴシック"/>
          <w:color w:val="000000" w:themeColor="text1"/>
        </w:rPr>
      </w:pPr>
      <w:r w:rsidRPr="00293E23">
        <w:rPr>
          <w:rFonts w:hint="eastAsia"/>
          <w:color w:val="000000" w:themeColor="text1"/>
        </w:rPr>
        <w:t>・</w:t>
      </w:r>
      <w:r w:rsidRPr="00293E23">
        <w:rPr>
          <w:rFonts w:ascii="ＭＳ Ｐゴシック" w:eastAsia="ＭＳ Ｐゴシック" w:hAnsi="ＭＳ Ｐゴシック" w:hint="eastAsia"/>
          <w:color w:val="000000" w:themeColor="text1"/>
        </w:rPr>
        <w:t>当支援給付は「施設型給付」「地域型保育給付」「児童手当」で構成</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759"/>
      </w:tblGrid>
      <w:tr w:rsidR="00503B80" w:rsidRPr="00293E23" w14:paraId="51A83B38" w14:textId="77777777" w:rsidTr="00751CD5">
        <w:trPr>
          <w:trHeight w:val="354"/>
        </w:trPr>
        <w:tc>
          <w:tcPr>
            <w:tcW w:w="1843" w:type="dxa"/>
            <w:vAlign w:val="center"/>
          </w:tcPr>
          <w:p w14:paraId="35E6E1C4" w14:textId="77777777" w:rsidR="00503B80" w:rsidRPr="00293E23" w:rsidRDefault="00503B80" w:rsidP="00751CD5">
            <w:pPr>
              <w:spacing w:line="360" w:lineRule="exact"/>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施設型給付</w:t>
            </w:r>
          </w:p>
        </w:tc>
        <w:tc>
          <w:tcPr>
            <w:tcW w:w="6759" w:type="dxa"/>
            <w:vAlign w:val="center"/>
          </w:tcPr>
          <w:p w14:paraId="756FE687" w14:textId="296DB47A" w:rsidR="00503B80" w:rsidRPr="00396403" w:rsidRDefault="00503B80" w:rsidP="00396403">
            <w:pPr>
              <w:pStyle w:val="af5"/>
              <w:numPr>
                <w:ilvl w:val="0"/>
                <w:numId w:val="27"/>
              </w:numPr>
              <w:spacing w:line="360" w:lineRule="exact"/>
              <w:ind w:leftChars="0" w:left="185" w:hanging="185"/>
              <w:rPr>
                <w:rFonts w:ascii="ＭＳ Ｐゴシック" w:eastAsia="ＭＳ Ｐゴシック" w:hAnsi="ＭＳ Ｐゴシック"/>
                <w:color w:val="000000" w:themeColor="text1"/>
              </w:rPr>
            </w:pPr>
            <w:r w:rsidRPr="00396403">
              <w:rPr>
                <w:rFonts w:ascii="ＭＳ Ｐゴシック" w:eastAsia="ＭＳ Ｐゴシック" w:hAnsi="ＭＳ Ｐゴシック" w:hint="eastAsia"/>
                <w:color w:val="000000" w:themeColor="text1"/>
              </w:rPr>
              <w:t>平成27年</w:t>
            </w:r>
            <w:r w:rsidR="00F46990" w:rsidRPr="00396403">
              <w:rPr>
                <w:rFonts w:ascii="ＭＳ Ｐゴシック" w:eastAsia="ＭＳ Ｐゴシック" w:hAnsi="ＭＳ Ｐゴシック"/>
                <w:color w:val="000000" w:themeColor="text1"/>
              </w:rPr>
              <w:t>4</w:t>
            </w:r>
            <w:r w:rsidRPr="00396403">
              <w:rPr>
                <w:rFonts w:ascii="ＭＳ Ｐゴシック" w:eastAsia="ＭＳ Ｐゴシック" w:hAnsi="ＭＳ Ｐゴシック" w:hint="eastAsia"/>
                <w:color w:val="000000" w:themeColor="text1"/>
              </w:rPr>
              <w:t>月から新たに創設される給付費で、保育所・幼稚園・認定こども園に対する従来の財政措置とは異なり、保護者に対して市町村が施設型給付費という形で支給する</w:t>
            </w:r>
          </w:p>
          <w:p w14:paraId="60EBD070" w14:textId="70B180B0" w:rsidR="00503B80" w:rsidRPr="00396403" w:rsidRDefault="00503B80" w:rsidP="00396403">
            <w:pPr>
              <w:pStyle w:val="af5"/>
              <w:numPr>
                <w:ilvl w:val="0"/>
                <w:numId w:val="27"/>
              </w:numPr>
              <w:spacing w:line="360" w:lineRule="exact"/>
              <w:ind w:leftChars="0" w:left="185" w:hanging="185"/>
              <w:rPr>
                <w:rFonts w:ascii="ＭＳ Ｐゴシック" w:eastAsia="ＭＳ Ｐゴシック" w:hAnsi="ＭＳ Ｐゴシック"/>
                <w:color w:val="000000" w:themeColor="text1"/>
              </w:rPr>
            </w:pPr>
            <w:r w:rsidRPr="00396403">
              <w:rPr>
                <w:rFonts w:ascii="ＭＳ Ｐゴシック" w:eastAsia="ＭＳ Ｐゴシック" w:hAnsi="ＭＳ Ｐゴシック" w:hint="eastAsia"/>
                <w:color w:val="000000" w:themeColor="text1"/>
              </w:rPr>
              <w:t>各施設が保護者の代理として市町村に請求</w:t>
            </w:r>
          </w:p>
        </w:tc>
      </w:tr>
      <w:tr w:rsidR="00503B80" w:rsidRPr="00293E23" w14:paraId="68463121" w14:textId="77777777" w:rsidTr="00751CD5">
        <w:trPr>
          <w:trHeight w:val="1069"/>
        </w:trPr>
        <w:tc>
          <w:tcPr>
            <w:tcW w:w="1843" w:type="dxa"/>
            <w:vAlign w:val="center"/>
          </w:tcPr>
          <w:p w14:paraId="3DF4A7B7" w14:textId="77777777" w:rsidR="00503B80" w:rsidRPr="00293E23" w:rsidRDefault="00503B80" w:rsidP="00751CD5">
            <w:pPr>
              <w:spacing w:line="360" w:lineRule="exact"/>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地域型保育給付</w:t>
            </w:r>
          </w:p>
        </w:tc>
        <w:tc>
          <w:tcPr>
            <w:tcW w:w="6759" w:type="dxa"/>
            <w:vAlign w:val="center"/>
          </w:tcPr>
          <w:p w14:paraId="6DD2DF2F" w14:textId="54C5F61F" w:rsidR="00503B80" w:rsidRPr="00396403" w:rsidRDefault="00503B80" w:rsidP="00396403">
            <w:pPr>
              <w:pStyle w:val="af5"/>
              <w:numPr>
                <w:ilvl w:val="0"/>
                <w:numId w:val="27"/>
              </w:numPr>
              <w:spacing w:line="360" w:lineRule="exact"/>
              <w:ind w:leftChars="0" w:left="185" w:hanging="185"/>
              <w:rPr>
                <w:rFonts w:ascii="ＭＳ Ｐゴシック" w:eastAsia="ＭＳ Ｐゴシック" w:hAnsi="ＭＳ Ｐゴシック"/>
                <w:color w:val="000000" w:themeColor="text1"/>
                <w:spacing w:val="-2"/>
              </w:rPr>
            </w:pPr>
            <w:r w:rsidRPr="00396403">
              <w:rPr>
                <w:rFonts w:ascii="ＭＳ Ｐゴシック" w:eastAsia="ＭＳ Ｐゴシック" w:hAnsi="ＭＳ Ｐゴシック" w:hint="eastAsia"/>
                <w:color w:val="000000" w:themeColor="text1"/>
                <w:spacing w:val="-2"/>
              </w:rPr>
              <w:t>平成</w:t>
            </w:r>
            <w:r w:rsidRPr="00396403">
              <w:rPr>
                <w:rFonts w:ascii="ＭＳ Ｐゴシック" w:eastAsia="ＭＳ Ｐゴシック" w:hAnsi="ＭＳ Ｐゴシック"/>
                <w:color w:val="000000" w:themeColor="text1"/>
                <w:spacing w:val="-2"/>
              </w:rPr>
              <w:t>27年</w:t>
            </w:r>
            <w:r w:rsidR="00F46990" w:rsidRPr="00396403">
              <w:rPr>
                <w:rFonts w:ascii="ＭＳ Ｐゴシック" w:eastAsia="ＭＳ Ｐゴシック" w:hAnsi="ＭＳ Ｐゴシック"/>
                <w:color w:val="000000" w:themeColor="text1"/>
                <w:spacing w:val="-2"/>
              </w:rPr>
              <w:t>4</w:t>
            </w:r>
            <w:r w:rsidRPr="00396403">
              <w:rPr>
                <w:rFonts w:ascii="ＭＳ Ｐゴシック" w:eastAsia="ＭＳ Ｐゴシック" w:hAnsi="ＭＳ Ｐゴシック" w:hint="eastAsia"/>
                <w:color w:val="000000" w:themeColor="text1"/>
                <w:spacing w:val="-2"/>
              </w:rPr>
              <w:t>月から新たに創設される給付費で、これまでは市町村事業として個々の事業単位で整理されていた下記の事業が一体的に整備される</w:t>
            </w:r>
          </w:p>
          <w:p w14:paraId="4DC907C2" w14:textId="7B7A4851" w:rsidR="00503B80" w:rsidRPr="00293E23" w:rsidRDefault="00503B80" w:rsidP="00751CD5">
            <w:pPr>
              <w:spacing w:line="360" w:lineRule="exact"/>
              <w:ind w:leftChars="105" w:left="430" w:hangingChars="100" w:hanging="21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⇒小規模保育(6～19人)、家庭的保育事業(5人以下)、</w:t>
            </w:r>
          </w:p>
          <w:p w14:paraId="343B76B8" w14:textId="77777777" w:rsidR="00503B80" w:rsidRPr="00293E23" w:rsidRDefault="00503B80" w:rsidP="00751CD5">
            <w:pPr>
              <w:spacing w:line="360" w:lineRule="exact"/>
              <w:ind w:leftChars="210" w:left="441"/>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居宅訪問型保育事業、事業所内保育事業</w:t>
            </w:r>
          </w:p>
        </w:tc>
      </w:tr>
      <w:tr w:rsidR="00AC59E3" w:rsidRPr="00293E23" w14:paraId="1DA61EDF" w14:textId="77777777" w:rsidTr="00751CD5">
        <w:trPr>
          <w:trHeight w:val="1069"/>
        </w:trPr>
        <w:tc>
          <w:tcPr>
            <w:tcW w:w="1843" w:type="dxa"/>
            <w:vAlign w:val="center"/>
          </w:tcPr>
          <w:p w14:paraId="46EFC268" w14:textId="43C216A5" w:rsidR="00AC59E3" w:rsidRPr="00293E23" w:rsidRDefault="00AC59E3" w:rsidP="00AC59E3">
            <w:pPr>
              <w:spacing w:line="360" w:lineRule="exact"/>
              <w:rPr>
                <w:rFonts w:ascii="ＭＳ Ｐゴシック" w:eastAsia="ＭＳ Ｐゴシック" w:hAnsi="ＭＳ Ｐゴシック"/>
                <w:color w:val="000000" w:themeColor="text1"/>
              </w:rPr>
            </w:pPr>
            <w:r w:rsidRPr="00F1775A">
              <w:rPr>
                <w:rFonts w:ascii="ＭＳ ゴシック" w:eastAsia="ＭＳ ゴシック" w:hAnsi="ＭＳ ゴシック" w:hint="eastAsia"/>
              </w:rPr>
              <w:t>子どものための現金給付</w:t>
            </w:r>
          </w:p>
        </w:tc>
        <w:tc>
          <w:tcPr>
            <w:tcW w:w="6759" w:type="dxa"/>
            <w:vAlign w:val="center"/>
          </w:tcPr>
          <w:p w14:paraId="7701DDC7" w14:textId="3CF89B5F" w:rsidR="00AC59E3" w:rsidRPr="00293E23" w:rsidRDefault="006D6E2C" w:rsidP="00AC59E3">
            <w:pPr>
              <w:spacing w:line="360" w:lineRule="exact"/>
              <w:ind w:left="200" w:hangingChars="100" w:hanging="200"/>
              <w:rPr>
                <w:rFonts w:ascii="ＭＳ Ｐゴシック" w:eastAsia="ＭＳ Ｐゴシック" w:hAnsi="ＭＳ Ｐゴシック"/>
                <w:color w:val="000000" w:themeColor="text1"/>
              </w:rPr>
            </w:pPr>
            <w:r>
              <w:rPr>
                <w:rFonts w:ascii="ＭＳ Ｐゴシック" w:eastAsia="ＭＳ Ｐゴシック" w:hAnsi="ＭＳ Ｐゴシック" w:hint="eastAsia"/>
                <w:sz w:val="20"/>
              </w:rPr>
              <w:t>・</w:t>
            </w:r>
            <w:r w:rsidR="00AC59E3" w:rsidRPr="00F1775A">
              <w:rPr>
                <w:rFonts w:ascii="ＭＳ Ｐゴシック" w:eastAsia="ＭＳ Ｐゴシック" w:hAnsi="ＭＳ Ｐゴシック" w:hint="eastAsia"/>
                <w:sz w:val="20"/>
              </w:rPr>
              <w:t>児童手当法の定められた基準に</w:t>
            </w:r>
            <w:r w:rsidR="00AC59E3">
              <w:rPr>
                <w:rFonts w:ascii="ＭＳ Ｐゴシック" w:eastAsia="ＭＳ Ｐゴシック" w:hAnsi="ＭＳ Ｐゴシック" w:hint="eastAsia"/>
                <w:sz w:val="20"/>
              </w:rPr>
              <w:t>従い</w:t>
            </w:r>
            <w:r w:rsidR="00AC59E3" w:rsidRPr="00F1775A">
              <w:rPr>
                <w:rFonts w:ascii="ＭＳ Ｐゴシック" w:eastAsia="ＭＳ Ｐゴシック" w:hAnsi="ＭＳ Ｐゴシック" w:hint="eastAsia"/>
                <w:sz w:val="20"/>
              </w:rPr>
              <w:t>、中学校修了まで支給される</w:t>
            </w:r>
          </w:p>
        </w:tc>
      </w:tr>
    </w:tbl>
    <w:p w14:paraId="59EE568F" w14:textId="77777777" w:rsidR="00503B80" w:rsidRPr="00373397" w:rsidRDefault="00503B80" w:rsidP="00396403">
      <w:pPr>
        <w:ind w:leftChars="299" w:left="733" w:hangingChars="50" w:hanging="105"/>
        <w:rPr>
          <w:rFonts w:ascii="ＭＳ Ｐゴシック" w:eastAsia="ＭＳ Ｐゴシック" w:hAnsi="ＭＳ Ｐゴシック"/>
          <w:color w:val="000000" w:themeColor="text1"/>
          <w:szCs w:val="21"/>
        </w:rPr>
      </w:pPr>
      <w:r w:rsidRPr="00396403">
        <w:rPr>
          <w:rFonts w:ascii="ＭＳ Ｐゴシック" w:eastAsia="ＭＳ Ｐゴシック" w:hAnsi="ＭＳ Ｐゴシック" w:hint="eastAsia"/>
          <w:color w:val="000000" w:themeColor="text1"/>
          <w:szCs w:val="21"/>
        </w:rPr>
        <w:t>・国が統一的な基準等を設け、それに準じて各市町村がサービスを提供する</w:t>
      </w:r>
    </w:p>
    <w:p w14:paraId="277B93E0" w14:textId="77777777" w:rsidR="00503B80" w:rsidRPr="00396403" w:rsidRDefault="00503B80" w:rsidP="00396403">
      <w:pPr>
        <w:ind w:leftChars="299" w:left="733" w:hangingChars="50" w:hanging="105"/>
        <w:rPr>
          <w:rFonts w:ascii="ＭＳ Ｐゴシック" w:eastAsia="ＭＳ Ｐゴシック" w:hAnsi="ＭＳ Ｐゴシック"/>
          <w:color w:val="000000" w:themeColor="text1"/>
          <w:szCs w:val="21"/>
        </w:rPr>
      </w:pPr>
      <w:r w:rsidRPr="00396403">
        <w:rPr>
          <w:rFonts w:ascii="ＭＳ Ｐゴシック" w:eastAsia="ＭＳ Ｐゴシック" w:hAnsi="ＭＳ Ｐゴシック" w:hint="eastAsia"/>
          <w:color w:val="000000" w:themeColor="text1"/>
          <w:szCs w:val="21"/>
        </w:rPr>
        <w:t>・小規模保育や家庭的保育事業等については、新制度のもとでは、保育の質の確保を図るため、客観的な認可基準が設けられ、市町村がその基準をもとに認可を行う形となる</w:t>
      </w:r>
    </w:p>
    <w:p w14:paraId="47027DEC" w14:textId="46D3C0B0" w:rsidR="00503B80" w:rsidRPr="00293E23" w:rsidRDefault="00503B80">
      <w:pPr>
        <w:widowControl/>
        <w:jc w:val="left"/>
        <w:rPr>
          <w:rFonts w:asciiTheme="majorEastAsia" w:eastAsiaTheme="majorEastAsia" w:hAnsiTheme="majorEastAsia"/>
          <w:color w:val="000000" w:themeColor="text1"/>
          <w:sz w:val="22"/>
        </w:rPr>
      </w:pPr>
      <w:bookmarkStart w:id="18" w:name="_Toc398284567"/>
      <w:bookmarkStart w:id="19" w:name="_Toc399757622"/>
    </w:p>
    <w:p w14:paraId="45A58EAA" w14:textId="51EA4D7A" w:rsidR="00503B80" w:rsidRPr="00D85592" w:rsidRDefault="00652A0B" w:rsidP="00D85592">
      <w:pPr>
        <w:spacing w:line="360" w:lineRule="auto"/>
        <w:ind w:firstLineChars="200" w:firstLine="480"/>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w:t>
      </w:r>
      <w:r w:rsidR="00503B80" w:rsidRPr="00D85592">
        <w:rPr>
          <w:rFonts w:ascii="ＭＳ ゴシック" w:eastAsia="ＭＳ ゴシック" w:hAnsi="ＭＳ ゴシック" w:hint="eastAsia"/>
          <w:color w:val="000000" w:themeColor="text1"/>
          <w:sz w:val="24"/>
        </w:rPr>
        <w:t>地域子ども・子育て支援事業</w:t>
      </w:r>
      <w:bookmarkEnd w:id="18"/>
      <w:bookmarkEnd w:id="19"/>
    </w:p>
    <w:p w14:paraId="7B5EF7FB" w14:textId="77777777" w:rsidR="00503B80" w:rsidRPr="00293E23" w:rsidRDefault="00503B80" w:rsidP="00D85592">
      <w:pPr>
        <w:ind w:leftChars="299" w:left="733" w:hangingChars="50" w:hanging="105"/>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・当支援事業は、市町村が独自に実施する各種事業が対象（当支援事業に含まれる事業は以下のとおり）</w:t>
      </w:r>
    </w:p>
    <w:p w14:paraId="055C4B6D" w14:textId="5F84C410" w:rsidR="00503B80" w:rsidRPr="00293E23" w:rsidRDefault="00503B80" w:rsidP="00503B80">
      <w:pPr>
        <w:spacing w:beforeLines="50" w:before="180" w:line="360" w:lineRule="exact"/>
        <w:ind w:firstLineChars="300" w:firstLine="630"/>
        <w:rPr>
          <w:rFonts w:ascii="ＭＳ Ｐゴシック" w:eastAsia="ＭＳ Ｐゴシック" w:hAnsi="ＭＳ Ｐゴシック"/>
          <w:color w:val="000000" w:themeColor="text1"/>
        </w:rPr>
      </w:pPr>
      <w:r w:rsidRPr="00293E23">
        <w:rPr>
          <w:noProof/>
          <w:color w:val="000000" w:themeColor="text1"/>
        </w:rPr>
        <mc:AlternateContent>
          <mc:Choice Requires="wps">
            <w:drawing>
              <wp:anchor distT="0" distB="0" distL="114300" distR="114300" simplePos="0" relativeHeight="251570176" behindDoc="0" locked="0" layoutInCell="1" allowOverlap="1" wp14:anchorId="27BAC962" wp14:editId="6CD89340">
                <wp:simplePos x="0" y="0"/>
                <wp:positionH relativeFrom="column">
                  <wp:posOffset>266700</wp:posOffset>
                </wp:positionH>
                <wp:positionV relativeFrom="paragraph">
                  <wp:posOffset>26670</wp:posOffset>
                </wp:positionV>
                <wp:extent cx="5734050" cy="3200400"/>
                <wp:effectExtent l="0" t="0" r="0" b="0"/>
                <wp:wrapNone/>
                <wp:docPr id="71"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200400"/>
                        </a:xfrm>
                        <a:prstGeom prst="roundRect">
                          <a:avLst>
                            <a:gd name="adj" fmla="val 59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37FEF" id="角丸四角形 40" o:spid="_x0000_s1026" style="position:absolute;left:0;text-align:left;margin-left:21pt;margin-top:2.1pt;width:451.5pt;height:25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" filled="f">
                <v:textbox inset="5.85pt,.7pt,5.85pt,.7pt"/>
              </v:roundrect>
            </w:pict>
          </mc:Fallback>
        </mc:AlternateContent>
      </w:r>
      <w:r w:rsidRPr="00293E23">
        <w:rPr>
          <w:rFonts w:ascii="ＭＳ Ｐゴシック" w:eastAsia="ＭＳ Ｐゴシック" w:hAnsi="ＭＳ Ｐゴシック" w:hint="eastAsia"/>
          <w:color w:val="000000" w:themeColor="text1"/>
        </w:rPr>
        <w:t>① 利用者支援事業</w:t>
      </w:r>
      <w:r w:rsidR="00E72A21">
        <w:rPr>
          <w:rFonts w:ascii="ＭＳ Ｐゴシック" w:eastAsia="ＭＳ Ｐゴシック" w:hAnsi="ＭＳ Ｐゴシック" w:hint="eastAsia"/>
          <w:color w:val="000000" w:themeColor="text1"/>
        </w:rPr>
        <w:t>【</w:t>
      </w:r>
      <w:r w:rsidRPr="00293E23">
        <w:rPr>
          <w:rFonts w:ascii="ＭＳ Ｐゴシック" w:eastAsia="ＭＳ Ｐゴシック" w:hAnsi="ＭＳ Ｐゴシック" w:hint="eastAsia"/>
          <w:color w:val="000000" w:themeColor="text1"/>
        </w:rPr>
        <w:t>新規</w:t>
      </w:r>
      <w:r w:rsidR="00E72A21">
        <w:rPr>
          <w:rFonts w:ascii="ＭＳ Ｐゴシック" w:eastAsia="ＭＳ Ｐゴシック" w:hAnsi="ＭＳ Ｐゴシック" w:hint="eastAsia"/>
          <w:color w:val="000000" w:themeColor="text1"/>
        </w:rPr>
        <w:t>】</w:t>
      </w:r>
    </w:p>
    <w:p w14:paraId="40C65629" w14:textId="77777777"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 xml:space="preserve">② 時間外保育事業（延長保育事業）　　　</w:t>
      </w:r>
    </w:p>
    <w:p w14:paraId="13E43A44" w14:textId="63E294F4"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③ 放課後児童健全育成事業</w:t>
      </w:r>
      <w:r w:rsidR="005D284D">
        <w:rPr>
          <w:rFonts w:ascii="ＭＳ Ｐゴシック" w:eastAsia="ＭＳ Ｐゴシック" w:hAnsi="ＭＳ Ｐゴシック" w:hint="eastAsia"/>
          <w:color w:val="000000" w:themeColor="text1"/>
        </w:rPr>
        <w:t>（学童保育）</w:t>
      </w:r>
    </w:p>
    <w:p w14:paraId="359BEE3D" w14:textId="534B4A69"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④ 子育て短期支援事業</w:t>
      </w:r>
      <w:r w:rsidR="00E72A21">
        <w:rPr>
          <w:rFonts w:ascii="ＭＳ Ｐゴシック" w:eastAsia="ＭＳ Ｐゴシック" w:hAnsi="ＭＳ Ｐゴシック" w:hint="eastAsia"/>
          <w:color w:val="000000" w:themeColor="text1"/>
        </w:rPr>
        <w:t>（ショートステイ）</w:t>
      </w:r>
      <w:r w:rsidRPr="00293E23">
        <w:rPr>
          <w:rFonts w:ascii="ＭＳ Ｐゴシック" w:eastAsia="ＭＳ Ｐゴシック" w:hAnsi="ＭＳ Ｐゴシック" w:hint="eastAsia"/>
          <w:color w:val="000000" w:themeColor="text1"/>
        </w:rPr>
        <w:t xml:space="preserve"> </w:t>
      </w:r>
    </w:p>
    <w:p w14:paraId="3A0F6218" w14:textId="7B95B918"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⑤ 乳児家庭全戸訪問事業</w:t>
      </w:r>
      <w:r w:rsidR="005D284D">
        <w:rPr>
          <w:rFonts w:ascii="ＭＳ Ｐゴシック" w:eastAsia="ＭＳ Ｐゴシック" w:hAnsi="ＭＳ Ｐゴシック" w:hint="eastAsia"/>
          <w:color w:val="000000" w:themeColor="text1"/>
        </w:rPr>
        <w:t>（こんにちは赤ちゃん事業）</w:t>
      </w:r>
      <w:r w:rsidRPr="00293E23">
        <w:rPr>
          <w:rFonts w:ascii="ＭＳ Ｐゴシック" w:eastAsia="ＭＳ Ｐゴシック" w:hAnsi="ＭＳ Ｐゴシック" w:hint="eastAsia"/>
          <w:color w:val="000000" w:themeColor="text1"/>
        </w:rPr>
        <w:t xml:space="preserve">  </w:t>
      </w:r>
    </w:p>
    <w:p w14:paraId="7B32F494" w14:textId="77777777"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⑥ 養育支援訪問事業</w:t>
      </w:r>
    </w:p>
    <w:p w14:paraId="6CDDC501" w14:textId="77777777"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 xml:space="preserve">⑦ 地域子育て支援拠点事業 </w:t>
      </w:r>
    </w:p>
    <w:p w14:paraId="12DB9F4B" w14:textId="77777777"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⑧ 一時預かり事業</w:t>
      </w:r>
    </w:p>
    <w:p w14:paraId="0E7AB154" w14:textId="075D27B2"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⑨ 病児保育事業</w:t>
      </w:r>
      <w:r w:rsidR="005D284D">
        <w:rPr>
          <w:rFonts w:ascii="ＭＳ Ｐゴシック" w:eastAsia="ＭＳ Ｐゴシック" w:hAnsi="ＭＳ Ｐゴシック" w:hint="eastAsia"/>
          <w:color w:val="000000" w:themeColor="text1"/>
        </w:rPr>
        <w:t>（病児・病後児保育事業）</w:t>
      </w:r>
    </w:p>
    <w:p w14:paraId="13F19605" w14:textId="408D3D97"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⑩ 子育て援助活動</w:t>
      </w:r>
      <w:r w:rsidR="005D284D">
        <w:rPr>
          <w:rFonts w:ascii="ＭＳ Ｐゴシック" w:eastAsia="ＭＳ Ｐゴシック" w:hAnsi="ＭＳ Ｐゴシック" w:hint="eastAsia"/>
          <w:color w:val="000000" w:themeColor="text1"/>
        </w:rPr>
        <w:t>支援</w:t>
      </w:r>
      <w:r w:rsidRPr="00293E23">
        <w:rPr>
          <w:rFonts w:ascii="ＭＳ Ｐゴシック" w:eastAsia="ＭＳ Ｐゴシック" w:hAnsi="ＭＳ Ｐゴシック" w:hint="eastAsia"/>
          <w:color w:val="000000" w:themeColor="text1"/>
        </w:rPr>
        <w:t>事業（ファミリー・サポート・センター事業）</w:t>
      </w:r>
    </w:p>
    <w:p w14:paraId="361501A1" w14:textId="77777777"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⑪ 妊婦健康診査</w:t>
      </w:r>
    </w:p>
    <w:p w14:paraId="5EEC3FB9" w14:textId="20DC0E8D"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⑫ 実費徴収に係る補足給付を行う事業</w:t>
      </w:r>
      <w:r w:rsidR="00E72A21">
        <w:rPr>
          <w:rFonts w:ascii="ＭＳ Ｐゴシック" w:eastAsia="ＭＳ Ｐゴシック" w:hAnsi="ＭＳ Ｐゴシック" w:hint="eastAsia"/>
          <w:color w:val="000000" w:themeColor="text1"/>
        </w:rPr>
        <w:t>【</w:t>
      </w:r>
      <w:r w:rsidRPr="00293E23">
        <w:rPr>
          <w:rFonts w:ascii="ＭＳ Ｐゴシック" w:eastAsia="ＭＳ Ｐゴシック" w:hAnsi="ＭＳ Ｐゴシック" w:hint="eastAsia"/>
          <w:color w:val="000000" w:themeColor="text1"/>
        </w:rPr>
        <w:t>新規</w:t>
      </w:r>
      <w:r w:rsidR="00E72A21">
        <w:rPr>
          <w:rFonts w:ascii="ＭＳ Ｐゴシック" w:eastAsia="ＭＳ Ｐゴシック" w:hAnsi="ＭＳ Ｐゴシック" w:hint="eastAsia"/>
          <w:color w:val="000000" w:themeColor="text1"/>
        </w:rPr>
        <w:t>】</w:t>
      </w:r>
    </w:p>
    <w:p w14:paraId="28558BED" w14:textId="7C4C9152" w:rsidR="00503B80" w:rsidRPr="00293E23" w:rsidRDefault="00503B80" w:rsidP="00503B80">
      <w:pPr>
        <w:spacing w:line="360" w:lineRule="exact"/>
        <w:ind w:firstLineChars="300" w:firstLine="630"/>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 xml:space="preserve">⑬ </w:t>
      </w:r>
      <w:r w:rsidR="00E72A21">
        <w:rPr>
          <w:rFonts w:ascii="ＭＳ Ｐゴシック" w:eastAsia="ＭＳ Ｐゴシック" w:hAnsi="ＭＳ Ｐゴシック" w:hint="eastAsia"/>
          <w:color w:val="000000" w:themeColor="text1"/>
        </w:rPr>
        <w:t>多様な主体が本制度に参入することを促進するための事業【</w:t>
      </w:r>
      <w:r w:rsidRPr="00293E23">
        <w:rPr>
          <w:rFonts w:ascii="ＭＳ Ｐゴシック" w:eastAsia="ＭＳ Ｐゴシック" w:hAnsi="ＭＳ Ｐゴシック" w:hint="eastAsia"/>
          <w:color w:val="000000" w:themeColor="text1"/>
        </w:rPr>
        <w:t>新規</w:t>
      </w:r>
      <w:r w:rsidR="00E72A21">
        <w:rPr>
          <w:rFonts w:ascii="ＭＳ Ｐゴシック" w:eastAsia="ＭＳ Ｐゴシック" w:hAnsi="ＭＳ Ｐゴシック" w:hint="eastAsia"/>
          <w:color w:val="000000" w:themeColor="text1"/>
        </w:rPr>
        <w:t>】</w:t>
      </w:r>
    </w:p>
    <w:p w14:paraId="3059E05F" w14:textId="77777777" w:rsidR="00503B80" w:rsidRPr="00293E23" w:rsidRDefault="00503B80" w:rsidP="00503B80">
      <w:pPr>
        <w:autoSpaceDE w:val="0"/>
        <w:autoSpaceDN w:val="0"/>
        <w:adjustRightInd w:val="0"/>
        <w:spacing w:line="360" w:lineRule="exact"/>
        <w:ind w:leftChars="105" w:left="430" w:hangingChars="100" w:hanging="210"/>
        <w:jc w:val="left"/>
        <w:rPr>
          <w:rFonts w:ascii="HG丸ｺﾞｼｯｸM-PRO" w:eastAsia="HG丸ｺﾞｼｯｸM-PRO"/>
          <w:color w:val="000000" w:themeColor="text1"/>
        </w:rPr>
      </w:pPr>
    </w:p>
    <w:p w14:paraId="0301651F" w14:textId="77777777" w:rsidR="00503B80" w:rsidRPr="00293E23" w:rsidRDefault="00503B80" w:rsidP="00503B80">
      <w:pPr>
        <w:ind w:leftChars="199" w:left="527" w:hangingChars="52" w:hanging="109"/>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・前記の「子ども・子育て支援給付」とは異なり、市町村がそれぞれの地域の実情に応じたサービスを提供</w:t>
      </w:r>
    </w:p>
    <w:p w14:paraId="49E148B2" w14:textId="2E3D94CD" w:rsidR="00BC71C3" w:rsidRPr="006D6E2C" w:rsidRDefault="00503B80" w:rsidP="006D6E2C">
      <w:pPr>
        <w:ind w:leftChars="199" w:left="527" w:hangingChars="52" w:hanging="109"/>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・新制度のもとでは、各種事業が「地域子ども・子育て支援事業」という大きな枠組みの中に含まれることとなり、一体的な制度設計・運営が行われる</w:t>
      </w:r>
    </w:p>
    <w:p w14:paraId="62AEABBB" w14:textId="77777777" w:rsidR="00BC71C3" w:rsidRPr="00FA2B48" w:rsidRDefault="00730CBF" w:rsidP="00BC71C3">
      <w:pPr>
        <w:pStyle w:val="1"/>
        <w:jc w:val="center"/>
        <w:rPr>
          <w:rFonts w:ascii="HG丸ｺﾞｼｯｸM-PRO" w:eastAsia="HG丸ｺﾞｼｯｸM-PRO"/>
          <w:b/>
          <w:caps/>
          <w:color w:val="000000" w:themeColor="text1"/>
          <w:sz w:val="36"/>
          <w:szCs w:val="36"/>
          <w14:textOutline w14:w="4495" w14:cap="flat" w14:cmpd="sng" w14:algn="ctr">
            <w14:solidFill>
              <w14:schemeClr w14:val="tx1"/>
            </w14:solidFill>
            <w14:prstDash w14:val="solid"/>
            <w14:round/>
          </w14:textOutline>
        </w:rPr>
      </w:pPr>
      <w:r w:rsidRPr="00293E23">
        <w:rPr>
          <w:rFonts w:ascii="HG丸ｺﾞｼｯｸM-PRO" w:eastAsia="HG丸ｺﾞｼｯｸM-PRO"/>
          <w:b/>
          <w:color w:val="000000" w:themeColor="text1"/>
          <w:sz w:val="36"/>
          <w:szCs w:val="36"/>
        </w:rPr>
        <w:br w:type="page"/>
      </w:r>
      <w:bookmarkStart w:id="20" w:name="_Toc406926706"/>
      <w:r w:rsidR="00F36649" w:rsidRPr="00FA2B48">
        <w:rPr>
          <w:rFonts w:ascii="HG丸ｺﾞｼｯｸM-PRO" w:eastAsia="HG丸ｺﾞｼｯｸM-PRO"/>
          <w:b/>
          <w:caps/>
          <w:noProof/>
          <w:color w:val="000000" w:themeColor="text1"/>
          <w:sz w:val="36"/>
          <w:szCs w:val="36"/>
          <w:lang w:val="en-US" w:eastAsia="ja-JP"/>
          <w14:textOutline w14:w="4495" w14:cap="flat" w14:cmpd="sng" w14:algn="ctr">
            <w14:solidFill>
              <w14:schemeClr w14:val="tx1"/>
            </w14:solidFill>
            <w14:prstDash w14:val="solid"/>
            <w14:round/>
          </w14:textOutline>
        </w:rPr>
        <mc:AlternateContent>
          <mc:Choice Requires="wps">
            <w:drawing>
              <wp:anchor distT="0" distB="0" distL="114300" distR="114300" simplePos="0" relativeHeight="251555840" behindDoc="1" locked="0" layoutInCell="1" allowOverlap="1" wp14:anchorId="19701780" wp14:editId="4B95EBF2">
                <wp:simplePos x="0" y="0"/>
                <wp:positionH relativeFrom="column">
                  <wp:posOffset>-26035</wp:posOffset>
                </wp:positionH>
                <wp:positionV relativeFrom="paragraph">
                  <wp:posOffset>1905</wp:posOffset>
                </wp:positionV>
                <wp:extent cx="5805360" cy="457200"/>
                <wp:effectExtent l="57150" t="38100" r="81280" b="95250"/>
                <wp:wrapNone/>
                <wp:docPr id="29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360" cy="457200"/>
                        </a:xfrm>
                        <a:prstGeom prst="roundRect">
                          <a:avLst>
                            <a:gd name="adj" fmla="val 25000"/>
                          </a:avLst>
                        </a:prstGeom>
                        <a:ln>
                          <a:headEnd/>
                          <a:tailEnd/>
                        </a:ln>
                        <a:extLst/>
                      </wps:spPr>
                      <wps:style>
                        <a:lnRef idx="1">
                          <a:schemeClr val="dk1"/>
                        </a:lnRef>
                        <a:fillRef idx="2">
                          <a:schemeClr val="dk1"/>
                        </a:fillRef>
                        <a:effectRef idx="1">
                          <a:schemeClr val="dk1"/>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57121" id="AutoShape 3" o:spid="_x0000_s1026" style="position:absolute;left:0;text-align:left;margin-left:-2.05pt;margin-top:.15pt;width:457.1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" fillcolor="gray [1616]" strokecolor="black [3040]">
                <v:fill color2="#d9d9d9 [496]" rotate="t" angle="180" colors="0 #bcbcbc;22938f #d0d0d0;1 #ededed" focus="100%" type="gradient"/>
                <v:shadow on="t" color="black" opacity="24903f" origin=",.5" offset="0,.55556mm"/>
                <v:textbox inset="5.85pt,.7pt,5.85pt,.7pt"/>
              </v:roundrect>
            </w:pict>
          </mc:Fallback>
        </mc:AlternateContent>
      </w:r>
      <w:r w:rsidR="00BC71C3"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 xml:space="preserve">第２章　</w:t>
      </w:r>
      <w:r w:rsidR="005E03BE"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本市における現状</w:t>
      </w:r>
      <w:bookmarkEnd w:id="20"/>
    </w:p>
    <w:p w14:paraId="68051F43" w14:textId="77777777" w:rsidR="002A4978" w:rsidRPr="002A4978" w:rsidRDefault="002A4978" w:rsidP="002A4978">
      <w:pPr>
        <w:pStyle w:val="2"/>
      </w:pPr>
      <w:bookmarkStart w:id="21" w:name="_Toc406926707"/>
      <w:bookmarkStart w:id="22" w:name="_Toc235431847"/>
      <w:r w:rsidRPr="002A4978">
        <w:rPr>
          <w:rFonts w:hint="eastAsia"/>
        </w:rPr>
        <w:t>１　人口等の現状</w:t>
      </w:r>
      <w:bookmarkEnd w:id="21"/>
    </w:p>
    <w:p w14:paraId="278D2994" w14:textId="77777777" w:rsidR="002A4978" w:rsidRPr="002A4978" w:rsidRDefault="002A4978" w:rsidP="002A4978">
      <w:pPr>
        <w:pStyle w:val="3"/>
      </w:pPr>
      <w:bookmarkStart w:id="23" w:name="_Toc406926708"/>
      <w:r w:rsidRPr="002A4978">
        <w:rPr>
          <w:rFonts w:hint="eastAsia"/>
        </w:rPr>
        <w:t>（１）年齢３区分別人口の推移</w:t>
      </w:r>
      <w:bookmarkEnd w:id="23"/>
    </w:p>
    <w:p w14:paraId="0B5CA9B1" w14:textId="77777777" w:rsidR="001344A7" w:rsidRPr="00293E23" w:rsidRDefault="001344A7" w:rsidP="001344A7">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総人口は年々減少しており、平成2</w:t>
      </w:r>
      <w:r>
        <w:rPr>
          <w:rFonts w:ascii="ＭＳ 明朝" w:hAnsi="ＭＳ 明朝" w:hint="eastAsia"/>
          <w:color w:val="000000" w:themeColor="text1"/>
          <w:sz w:val="24"/>
        </w:rPr>
        <w:t>6</w:t>
      </w:r>
      <w:r w:rsidRPr="00293E23">
        <w:rPr>
          <w:rFonts w:ascii="ＭＳ 明朝" w:hAnsi="ＭＳ 明朝" w:hint="eastAsia"/>
          <w:color w:val="000000" w:themeColor="text1"/>
          <w:sz w:val="24"/>
        </w:rPr>
        <w:t>年で3</w:t>
      </w:r>
      <w:r>
        <w:rPr>
          <w:rFonts w:ascii="ＭＳ 明朝" w:hAnsi="ＭＳ 明朝" w:hint="eastAsia"/>
          <w:color w:val="000000" w:themeColor="text1"/>
          <w:sz w:val="24"/>
        </w:rPr>
        <w:t>0,862</w:t>
      </w:r>
      <w:r w:rsidRPr="00293E23">
        <w:rPr>
          <w:rFonts w:ascii="ＭＳ 明朝" w:hAnsi="ＭＳ 明朝" w:hint="eastAsia"/>
          <w:color w:val="000000" w:themeColor="text1"/>
          <w:sz w:val="24"/>
        </w:rPr>
        <w:t>人となっています。</w:t>
      </w:r>
    </w:p>
    <w:p w14:paraId="7CE69961" w14:textId="79DCC100" w:rsidR="001344A7" w:rsidRDefault="001344A7">
      <w:pPr>
        <w:spacing w:afterLines="50" w:after="180"/>
        <w:ind w:leftChars="100" w:left="210" w:firstLineChars="100" w:firstLine="224"/>
        <w:rPr>
          <w:rFonts w:ascii="ＭＳ 明朝" w:hAnsi="ＭＳ 明朝"/>
          <w:color w:val="000000" w:themeColor="text1"/>
          <w:spacing w:val="-6"/>
          <w:sz w:val="24"/>
        </w:rPr>
      </w:pPr>
      <w:r w:rsidRPr="00293E23">
        <w:rPr>
          <w:rFonts w:ascii="ＭＳ 明朝" w:hAnsi="ＭＳ 明朝" w:hint="eastAsia"/>
          <w:color w:val="000000" w:themeColor="text1"/>
          <w:spacing w:val="-8"/>
          <w:sz w:val="24"/>
        </w:rPr>
        <w:t>年齢</w:t>
      </w:r>
      <w:r w:rsidR="00074024">
        <w:rPr>
          <w:rFonts w:ascii="ＭＳ 明朝" w:hAnsi="ＭＳ 明朝" w:hint="eastAsia"/>
          <w:color w:val="000000" w:themeColor="text1"/>
          <w:spacing w:val="-8"/>
          <w:sz w:val="24"/>
        </w:rPr>
        <w:t>3</w:t>
      </w:r>
      <w:r w:rsidRPr="00293E23">
        <w:rPr>
          <w:rFonts w:ascii="ＭＳ 明朝" w:hAnsi="ＭＳ 明朝" w:hint="eastAsia"/>
          <w:color w:val="000000" w:themeColor="text1"/>
          <w:spacing w:val="-8"/>
          <w:sz w:val="24"/>
        </w:rPr>
        <w:t>区分別にみると、年少人口・生産年齢人口は減少、高齢者人口は増加しています</w:t>
      </w:r>
      <w:r w:rsidRPr="00293E23">
        <w:rPr>
          <w:rFonts w:ascii="ＭＳ 明朝" w:hAnsi="ＭＳ 明朝" w:hint="eastAsia"/>
          <w:color w:val="000000" w:themeColor="text1"/>
          <w:spacing w:val="-6"/>
          <w:sz w:val="24"/>
        </w:rPr>
        <w:t>。</w:t>
      </w:r>
    </w:p>
    <w:p w14:paraId="35971EC7" w14:textId="77777777" w:rsidR="001344A7" w:rsidRPr="00293E23" w:rsidRDefault="001344A7" w:rsidP="001344A7">
      <w:pPr>
        <w:snapToGrid w:val="0"/>
        <w:jc w:val="center"/>
        <w:rPr>
          <w:color w:val="000000" w:themeColor="text1"/>
        </w:rPr>
      </w:pPr>
      <w:r w:rsidRPr="00F13B99">
        <w:rPr>
          <w:noProof/>
        </w:rPr>
        <w:drawing>
          <wp:inline distT="0" distB="0" distL="0" distR="0" wp14:anchorId="56822D0A" wp14:editId="518979C1">
            <wp:extent cx="5759450" cy="2307539"/>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307539"/>
                    </a:xfrm>
                    <a:prstGeom prst="rect">
                      <a:avLst/>
                    </a:prstGeom>
                    <a:noFill/>
                    <a:ln>
                      <a:noFill/>
                    </a:ln>
                  </pic:spPr>
                </pic:pic>
              </a:graphicData>
            </a:graphic>
          </wp:inline>
        </w:drawing>
      </w:r>
    </w:p>
    <w:p w14:paraId="0184962F" w14:textId="24E50E98" w:rsidR="001344A7" w:rsidRPr="00396403" w:rsidRDefault="001344A7" w:rsidP="001344A7">
      <w:pPr>
        <w:ind w:firstLineChars="400" w:firstLine="720"/>
        <w:rPr>
          <w:rFonts w:asciiTheme="minorEastAsia" w:eastAsiaTheme="minorEastAsia" w:hAnsiTheme="minorEastAsia"/>
          <w:color w:val="000000" w:themeColor="text1"/>
          <w:sz w:val="18"/>
          <w:szCs w:val="18"/>
        </w:rPr>
      </w:pPr>
      <w:r w:rsidRPr="00396403">
        <w:rPr>
          <w:rFonts w:asciiTheme="minorEastAsia" w:eastAsiaTheme="minorEastAsia" w:hAnsiTheme="minorEastAsia" w:hint="eastAsia"/>
          <w:color w:val="000000" w:themeColor="text1"/>
          <w:sz w:val="18"/>
          <w:szCs w:val="18"/>
        </w:rPr>
        <w:t>資料：住民基本台帳及び外国人登録人口（各年</w:t>
      </w:r>
      <w:r w:rsidR="00DA6698">
        <w:rPr>
          <w:rFonts w:asciiTheme="minorEastAsia" w:eastAsiaTheme="minorEastAsia" w:hAnsiTheme="minorEastAsia" w:hint="eastAsia"/>
          <w:color w:val="000000" w:themeColor="text1"/>
          <w:sz w:val="18"/>
          <w:szCs w:val="18"/>
        </w:rPr>
        <w:t>3月</w:t>
      </w:r>
      <w:r w:rsidRPr="00396403">
        <w:rPr>
          <w:rFonts w:asciiTheme="minorEastAsia" w:eastAsiaTheme="minorEastAsia" w:hAnsiTheme="minorEastAsia" w:hint="eastAsia"/>
          <w:color w:val="000000" w:themeColor="text1"/>
          <w:sz w:val="18"/>
          <w:szCs w:val="18"/>
        </w:rPr>
        <w:t>31日現在）</w:t>
      </w:r>
    </w:p>
    <w:p w14:paraId="6E21C97C" w14:textId="77777777" w:rsidR="002A4978" w:rsidRPr="001344A7" w:rsidRDefault="002A4978" w:rsidP="002A4978">
      <w:pPr>
        <w:rPr>
          <w:color w:val="000000"/>
        </w:rPr>
      </w:pPr>
    </w:p>
    <w:p w14:paraId="213B90E3" w14:textId="77777777" w:rsidR="002A4978" w:rsidRPr="002A4978" w:rsidRDefault="002A4978" w:rsidP="002A4978">
      <w:pPr>
        <w:pStyle w:val="3"/>
      </w:pPr>
      <w:bookmarkStart w:id="24" w:name="_Toc406926709"/>
      <w:r w:rsidRPr="002A4978">
        <w:rPr>
          <w:rFonts w:hint="eastAsia"/>
        </w:rPr>
        <w:t>（２）出生数と出生率の推移</w:t>
      </w:r>
      <w:bookmarkEnd w:id="24"/>
    </w:p>
    <w:p w14:paraId="6B6DCE89" w14:textId="77777777" w:rsidR="001344A7" w:rsidRPr="00293E23" w:rsidRDefault="001344A7" w:rsidP="001344A7">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出生数は、平成</w:t>
      </w:r>
      <w:r>
        <w:rPr>
          <w:rFonts w:ascii="ＭＳ 明朝" w:hAnsi="ＭＳ 明朝" w:hint="eastAsia"/>
          <w:color w:val="000000" w:themeColor="text1"/>
          <w:sz w:val="24"/>
        </w:rPr>
        <w:t>21</w:t>
      </w:r>
      <w:r w:rsidRPr="00293E23">
        <w:rPr>
          <w:rFonts w:ascii="ＭＳ 明朝" w:hAnsi="ＭＳ 明朝" w:hint="eastAsia"/>
          <w:color w:val="000000" w:themeColor="text1"/>
          <w:sz w:val="24"/>
        </w:rPr>
        <w:t>年で</w:t>
      </w:r>
      <w:r>
        <w:rPr>
          <w:rFonts w:ascii="ＭＳ 明朝" w:hAnsi="ＭＳ 明朝" w:hint="eastAsia"/>
          <w:color w:val="000000" w:themeColor="text1"/>
          <w:sz w:val="24"/>
        </w:rPr>
        <w:t>216</w:t>
      </w:r>
      <w:r w:rsidRPr="00293E23">
        <w:rPr>
          <w:rFonts w:ascii="ＭＳ 明朝" w:hAnsi="ＭＳ 明朝" w:hint="eastAsia"/>
          <w:color w:val="000000" w:themeColor="text1"/>
          <w:sz w:val="24"/>
        </w:rPr>
        <w:t>人、平成2</w:t>
      </w:r>
      <w:r>
        <w:rPr>
          <w:rFonts w:ascii="ＭＳ 明朝" w:hAnsi="ＭＳ 明朝" w:hint="eastAsia"/>
          <w:color w:val="000000" w:themeColor="text1"/>
          <w:sz w:val="24"/>
        </w:rPr>
        <w:t>5</w:t>
      </w:r>
      <w:r w:rsidRPr="00293E23">
        <w:rPr>
          <w:rFonts w:ascii="ＭＳ 明朝" w:hAnsi="ＭＳ 明朝" w:hint="eastAsia"/>
          <w:color w:val="000000" w:themeColor="text1"/>
          <w:sz w:val="24"/>
        </w:rPr>
        <w:t>年で</w:t>
      </w:r>
      <w:r>
        <w:rPr>
          <w:rFonts w:ascii="ＭＳ 明朝" w:hAnsi="ＭＳ 明朝" w:hint="eastAsia"/>
          <w:color w:val="000000" w:themeColor="text1"/>
          <w:sz w:val="24"/>
        </w:rPr>
        <w:t>216</w:t>
      </w:r>
      <w:r w:rsidRPr="00293E23">
        <w:rPr>
          <w:rFonts w:ascii="ＭＳ 明朝" w:hAnsi="ＭＳ 明朝" w:hint="eastAsia"/>
          <w:color w:val="000000" w:themeColor="text1"/>
          <w:sz w:val="24"/>
        </w:rPr>
        <w:t>人と各年で増減しているものの、ほぼ横ばいの状況です。</w:t>
      </w:r>
    </w:p>
    <w:p w14:paraId="6BE034CA" w14:textId="0BC57612" w:rsidR="002A4978" w:rsidRPr="001344A7" w:rsidRDefault="001344A7" w:rsidP="002A4978">
      <w:pPr>
        <w:ind w:leftChars="100" w:left="210" w:firstLineChars="100" w:firstLine="240"/>
        <w:rPr>
          <w:rFonts w:ascii="ＭＳ 明朝" w:hAnsi="ＭＳ 明朝"/>
          <w:color w:val="000000"/>
          <w:sz w:val="24"/>
        </w:rPr>
      </w:pPr>
      <w:r w:rsidRPr="00293E23">
        <w:rPr>
          <w:rFonts w:ascii="ＭＳ 明朝" w:hAnsi="ＭＳ 明朝" w:hint="eastAsia"/>
          <w:color w:val="000000" w:themeColor="text1"/>
          <w:sz w:val="24"/>
        </w:rPr>
        <w:t>出生率も横ばいの状況にあり、平成2</w:t>
      </w:r>
      <w:r>
        <w:rPr>
          <w:rFonts w:ascii="ＭＳ 明朝" w:hAnsi="ＭＳ 明朝" w:hint="eastAsia"/>
          <w:color w:val="000000" w:themeColor="text1"/>
          <w:sz w:val="24"/>
        </w:rPr>
        <w:t>5</w:t>
      </w:r>
      <w:r w:rsidRPr="00293E23">
        <w:rPr>
          <w:rFonts w:ascii="ＭＳ 明朝" w:hAnsi="ＭＳ 明朝" w:hint="eastAsia"/>
          <w:color w:val="000000" w:themeColor="text1"/>
          <w:sz w:val="24"/>
        </w:rPr>
        <w:t>年で7.</w:t>
      </w:r>
      <w:r>
        <w:rPr>
          <w:rFonts w:ascii="ＭＳ 明朝" w:hAnsi="ＭＳ 明朝" w:hint="eastAsia"/>
          <w:color w:val="000000" w:themeColor="text1"/>
          <w:sz w:val="24"/>
        </w:rPr>
        <w:t>0</w:t>
      </w:r>
      <w:r w:rsidRPr="00293E23">
        <w:rPr>
          <w:rFonts w:ascii="ＭＳ 明朝" w:hAnsi="ＭＳ 明朝" w:hint="eastAsia"/>
          <w:color w:val="000000" w:themeColor="text1"/>
          <w:sz w:val="24"/>
        </w:rPr>
        <w:t>となっています。また、本市の出生率は全国・兵庫県よりも低い状況にあります。</w:t>
      </w:r>
    </w:p>
    <w:p w14:paraId="13561582" w14:textId="355AB874" w:rsidR="002A4978" w:rsidRPr="00515203" w:rsidRDefault="001344A7" w:rsidP="002A4978">
      <w:pPr>
        <w:jc w:val="center"/>
        <w:rPr>
          <w:color w:val="000000"/>
        </w:rPr>
      </w:pPr>
      <w:r w:rsidRPr="00F13B99">
        <w:rPr>
          <w:noProof/>
        </w:rPr>
        <w:drawing>
          <wp:inline distT="0" distB="0" distL="0" distR="0" wp14:anchorId="3157D980" wp14:editId="2210CEF6">
            <wp:extent cx="5758082" cy="2418190"/>
            <wp:effectExtent l="0" t="0" r="0" b="127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4700"/>
                    <a:stretch/>
                  </pic:blipFill>
                  <pic:spPr bwMode="auto">
                    <a:xfrm>
                      <a:off x="0" y="0"/>
                      <a:ext cx="5759450" cy="2418765"/>
                    </a:xfrm>
                    <a:prstGeom prst="rect">
                      <a:avLst/>
                    </a:prstGeom>
                    <a:noFill/>
                    <a:ln>
                      <a:noFill/>
                    </a:ln>
                    <a:extLst>
                      <a:ext uri="{53640926-AAD7-44D8-BBD7-CCE9431645EC}">
                        <a14:shadowObscured xmlns:a14="http://schemas.microsoft.com/office/drawing/2010/main"/>
                      </a:ext>
                    </a:extLst>
                  </pic:spPr>
                </pic:pic>
              </a:graphicData>
            </a:graphic>
          </wp:inline>
        </w:drawing>
      </w:r>
    </w:p>
    <w:p w14:paraId="6883D3E5" w14:textId="026D9EC9" w:rsidR="002A4978" w:rsidRPr="00396403" w:rsidRDefault="002A4978" w:rsidP="002A4978">
      <w:pPr>
        <w:ind w:left="540" w:hangingChars="300" w:hanging="540"/>
        <w:rPr>
          <w:rFonts w:asciiTheme="minorEastAsia" w:eastAsiaTheme="minorEastAsia" w:hAnsiTheme="minorEastAsia"/>
          <w:color w:val="000000"/>
          <w:sz w:val="18"/>
          <w:szCs w:val="18"/>
        </w:rPr>
      </w:pPr>
      <w:r w:rsidRPr="00515203">
        <w:rPr>
          <w:rFonts w:hint="eastAsia"/>
          <w:color w:val="000000"/>
          <w:sz w:val="18"/>
          <w:szCs w:val="18"/>
        </w:rPr>
        <w:t>資料：相生市の出生数は兵庫県「人口動態調査」、出生率は兵庫県「人口動態調査」をもとに住民基本台帳人口（各</w:t>
      </w:r>
      <w:r w:rsidRPr="00396403">
        <w:rPr>
          <w:rFonts w:asciiTheme="minorEastAsia" w:eastAsiaTheme="minorEastAsia" w:hAnsiTheme="minorEastAsia" w:hint="eastAsia"/>
          <w:color w:val="000000"/>
          <w:sz w:val="18"/>
          <w:szCs w:val="18"/>
        </w:rPr>
        <w:t>年</w:t>
      </w:r>
      <w:r w:rsidR="00DA6698" w:rsidRPr="00396403">
        <w:rPr>
          <w:rFonts w:asciiTheme="minorEastAsia" w:eastAsiaTheme="minorEastAsia" w:hAnsiTheme="minorEastAsia" w:hint="eastAsia"/>
          <w:color w:val="000000"/>
          <w:sz w:val="18"/>
          <w:szCs w:val="18"/>
        </w:rPr>
        <w:t>9月</w:t>
      </w:r>
      <w:r w:rsidRPr="00396403">
        <w:rPr>
          <w:rFonts w:asciiTheme="minorEastAsia" w:eastAsiaTheme="minorEastAsia" w:hAnsiTheme="minorEastAsia" w:hint="eastAsia"/>
          <w:color w:val="000000"/>
          <w:sz w:val="18"/>
          <w:szCs w:val="18"/>
        </w:rPr>
        <w:t>末現在）から算出。全国・兵庫県の出生率は厚生労働省「人口動態調査」</w:t>
      </w:r>
    </w:p>
    <w:p w14:paraId="2464F6D2" w14:textId="3D77643A" w:rsidR="002A4978" w:rsidRPr="002A4978" w:rsidRDefault="0014190D" w:rsidP="002A4978">
      <w:pPr>
        <w:pStyle w:val="3"/>
      </w:pPr>
      <w:bookmarkStart w:id="25" w:name="_Toc406926710"/>
      <w:r w:rsidRPr="002A4978">
        <w:rPr>
          <w:rFonts w:hint="eastAsia"/>
        </w:rPr>
        <w:t>（３）未婚率の推移</w:t>
      </w:r>
      <w:bookmarkEnd w:id="25"/>
    </w:p>
    <w:p w14:paraId="505DAF14" w14:textId="77777777" w:rsidR="002A4978" w:rsidRPr="00515203" w:rsidRDefault="002A4978" w:rsidP="002A4978">
      <w:pPr>
        <w:ind w:leftChars="100" w:left="210" w:firstLineChars="100" w:firstLine="240"/>
        <w:rPr>
          <w:rFonts w:ascii="ＭＳ 明朝" w:hAnsi="ＭＳ 明朝"/>
          <w:color w:val="000000"/>
          <w:sz w:val="24"/>
        </w:rPr>
      </w:pPr>
      <w:r w:rsidRPr="00515203">
        <w:rPr>
          <w:rFonts w:ascii="ＭＳ 明朝" w:hAnsi="ＭＳ 明朝" w:hint="eastAsia"/>
          <w:color w:val="000000"/>
          <w:sz w:val="24"/>
        </w:rPr>
        <w:t>未婚率の推移をみると、男女ともに15～29歳の年齢層は増減があるものの、年々未婚率が高くなっています。</w:t>
      </w:r>
    </w:p>
    <w:p w14:paraId="35127579" w14:textId="77777777" w:rsidR="002A4978" w:rsidRPr="00515203" w:rsidRDefault="002A4978" w:rsidP="002A4978">
      <w:pPr>
        <w:ind w:leftChars="100" w:left="210" w:firstLineChars="100" w:firstLine="240"/>
        <w:rPr>
          <w:rFonts w:ascii="ＭＳ 明朝" w:hAnsi="ＭＳ 明朝"/>
          <w:color w:val="000000"/>
          <w:sz w:val="24"/>
        </w:rPr>
      </w:pPr>
      <w:r w:rsidRPr="00515203">
        <w:rPr>
          <w:rFonts w:ascii="ＭＳ 明朝" w:hAnsi="ＭＳ 明朝" w:hint="eastAsia"/>
          <w:color w:val="000000"/>
          <w:sz w:val="24"/>
        </w:rPr>
        <w:t>男女で比較すると、女性より男性のほうが未婚率が高くなっています。</w:t>
      </w:r>
    </w:p>
    <w:p w14:paraId="20316951" w14:textId="061A53DE" w:rsidR="002A4978" w:rsidRPr="00515203" w:rsidRDefault="002A4978" w:rsidP="002A4978">
      <w:pPr>
        <w:rPr>
          <w:color w:val="000000"/>
        </w:rPr>
      </w:pPr>
      <w:r>
        <w:rPr>
          <w:rFonts w:hint="eastAsia"/>
          <w:noProof/>
          <w:color w:val="000000"/>
        </w:rPr>
        <w:drawing>
          <wp:inline distT="0" distB="0" distL="0" distR="0" wp14:anchorId="44EC4564" wp14:editId="79E071C7">
            <wp:extent cx="6116320" cy="3096895"/>
            <wp:effectExtent l="0" t="0" r="0" b="825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6320" cy="3096895"/>
                    </a:xfrm>
                    <a:prstGeom prst="rect">
                      <a:avLst/>
                    </a:prstGeom>
                    <a:noFill/>
                    <a:ln>
                      <a:noFill/>
                    </a:ln>
                  </pic:spPr>
                </pic:pic>
              </a:graphicData>
            </a:graphic>
          </wp:inline>
        </w:drawing>
      </w:r>
    </w:p>
    <w:p w14:paraId="22A21168" w14:textId="77777777" w:rsidR="002A4978" w:rsidRPr="00515203" w:rsidRDefault="002A4978" w:rsidP="002A4978">
      <w:pPr>
        <w:rPr>
          <w:color w:val="000000"/>
          <w:sz w:val="18"/>
          <w:szCs w:val="18"/>
        </w:rPr>
      </w:pPr>
      <w:r w:rsidRPr="00515203">
        <w:rPr>
          <w:rFonts w:hint="eastAsia"/>
          <w:color w:val="000000"/>
          <w:sz w:val="18"/>
          <w:szCs w:val="18"/>
        </w:rPr>
        <w:t>資料：各年「国勢調査」</w:t>
      </w:r>
    </w:p>
    <w:p w14:paraId="3E829979" w14:textId="77777777" w:rsidR="002A4978" w:rsidRPr="00C7585F" w:rsidRDefault="002A4978" w:rsidP="002A4978">
      <w:pPr>
        <w:rPr>
          <w:color w:val="000000"/>
        </w:rPr>
      </w:pPr>
    </w:p>
    <w:p w14:paraId="334696DE" w14:textId="77777777" w:rsidR="002A4978" w:rsidRPr="00515203" w:rsidRDefault="002A4978" w:rsidP="002A4978">
      <w:pPr>
        <w:ind w:leftChars="100" w:left="210" w:firstLineChars="100" w:firstLine="240"/>
        <w:rPr>
          <w:rFonts w:ascii="ＭＳ 明朝" w:hAnsi="ＭＳ 明朝"/>
          <w:color w:val="000000"/>
          <w:sz w:val="24"/>
        </w:rPr>
      </w:pPr>
      <w:r w:rsidRPr="00515203">
        <w:rPr>
          <w:rFonts w:ascii="ＭＳ 明朝" w:hAnsi="ＭＳ 明朝" w:hint="eastAsia"/>
          <w:color w:val="000000"/>
          <w:sz w:val="24"/>
        </w:rPr>
        <w:t>平成22年の未婚率を全国・兵庫県と比較すると、男性の15～29歳は全国・兵庫県とほぼ同じ割合となっていますが、30歳以上の年齢では全国・兵庫県よりも未婚率が高くなっています。</w:t>
      </w:r>
    </w:p>
    <w:p w14:paraId="3616894F" w14:textId="77777777" w:rsidR="002A4978" w:rsidRPr="00515203" w:rsidRDefault="002A4978" w:rsidP="002A4978">
      <w:pPr>
        <w:ind w:leftChars="100" w:left="210" w:firstLineChars="100" w:firstLine="240"/>
        <w:rPr>
          <w:rFonts w:ascii="ＭＳ 明朝" w:hAnsi="ＭＳ 明朝"/>
          <w:color w:val="000000"/>
          <w:sz w:val="24"/>
        </w:rPr>
      </w:pPr>
      <w:r w:rsidRPr="00515203">
        <w:rPr>
          <w:rFonts w:ascii="ＭＳ 明朝" w:hAnsi="ＭＳ 明朝" w:hint="eastAsia"/>
          <w:color w:val="000000"/>
          <w:sz w:val="24"/>
        </w:rPr>
        <w:t>女性をみると、30～44歳の年代が全国・兵庫県よりも未婚率が高くなっています。</w:t>
      </w:r>
    </w:p>
    <w:p w14:paraId="199E5A31" w14:textId="2395B4A5" w:rsidR="002A4978" w:rsidRPr="00515203" w:rsidRDefault="002A4978" w:rsidP="002A4978">
      <w:pPr>
        <w:snapToGrid w:val="0"/>
        <w:rPr>
          <w:color w:val="000000"/>
        </w:rPr>
      </w:pPr>
      <w:r>
        <w:rPr>
          <w:noProof/>
          <w:color w:val="000000"/>
        </w:rPr>
        <w:drawing>
          <wp:inline distT="0" distB="0" distL="0" distR="0" wp14:anchorId="372EDC3A" wp14:editId="3279EB43">
            <wp:extent cx="6116320" cy="3027680"/>
            <wp:effectExtent l="0" t="0" r="0" b="127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6320" cy="3027680"/>
                    </a:xfrm>
                    <a:prstGeom prst="rect">
                      <a:avLst/>
                    </a:prstGeom>
                    <a:noFill/>
                    <a:ln>
                      <a:noFill/>
                    </a:ln>
                  </pic:spPr>
                </pic:pic>
              </a:graphicData>
            </a:graphic>
          </wp:inline>
        </w:drawing>
      </w:r>
    </w:p>
    <w:p w14:paraId="6AF6D002" w14:textId="77777777" w:rsidR="002A4978" w:rsidRPr="00A724D2" w:rsidRDefault="002A4978" w:rsidP="002A4978">
      <w:pPr>
        <w:rPr>
          <w:color w:val="000000"/>
          <w:sz w:val="18"/>
          <w:szCs w:val="18"/>
        </w:rPr>
      </w:pPr>
      <w:r w:rsidRPr="00515203">
        <w:rPr>
          <w:rFonts w:hint="eastAsia"/>
          <w:color w:val="000000"/>
          <w:sz w:val="18"/>
          <w:szCs w:val="18"/>
        </w:rPr>
        <w:t>資料：「平成</w:t>
      </w:r>
      <w:r w:rsidRPr="00396403">
        <w:rPr>
          <w:rFonts w:asciiTheme="minorEastAsia" w:eastAsiaTheme="minorEastAsia" w:hAnsiTheme="minorEastAsia"/>
          <w:color w:val="000000"/>
          <w:sz w:val="18"/>
          <w:szCs w:val="18"/>
        </w:rPr>
        <w:t>22</w:t>
      </w:r>
      <w:r w:rsidRPr="00515203">
        <w:rPr>
          <w:rFonts w:hint="eastAsia"/>
          <w:color w:val="000000"/>
          <w:sz w:val="18"/>
          <w:szCs w:val="18"/>
        </w:rPr>
        <w:t>年国勢調査」</w:t>
      </w:r>
    </w:p>
    <w:p w14:paraId="1996BE23" w14:textId="77777777" w:rsidR="002A4978" w:rsidRPr="002A4978" w:rsidRDefault="002A4978" w:rsidP="002A4978">
      <w:pPr>
        <w:pStyle w:val="3"/>
      </w:pPr>
      <w:bookmarkStart w:id="26" w:name="_Toc406926711"/>
      <w:r w:rsidRPr="002A4978">
        <w:rPr>
          <w:rFonts w:hint="eastAsia"/>
        </w:rPr>
        <w:t>（４）世帯数と一世帯あたり人員の推移</w:t>
      </w:r>
      <w:bookmarkEnd w:id="26"/>
    </w:p>
    <w:p w14:paraId="4708FD49" w14:textId="77777777" w:rsidR="002A4978" w:rsidRPr="00515203" w:rsidRDefault="002A4978" w:rsidP="00275EAC">
      <w:pPr>
        <w:ind w:leftChars="100" w:left="210" w:firstLineChars="100" w:firstLine="224"/>
        <w:rPr>
          <w:rFonts w:ascii="ＭＳ 明朝" w:hAnsi="ＭＳ 明朝"/>
          <w:color w:val="000000"/>
          <w:spacing w:val="-6"/>
          <w:sz w:val="24"/>
        </w:rPr>
      </w:pPr>
      <w:r w:rsidRPr="00275EAC">
        <w:rPr>
          <w:rFonts w:ascii="ＭＳ 明朝" w:hAnsi="ＭＳ 明朝" w:hint="eastAsia"/>
          <w:color w:val="000000"/>
          <w:spacing w:val="-8"/>
          <w:sz w:val="24"/>
        </w:rPr>
        <w:t>世帯数は平成22年で12,122世帯と各年で増減しているものの、ほぼ横ばいの状況です</w:t>
      </w:r>
      <w:r w:rsidRPr="00515203">
        <w:rPr>
          <w:rFonts w:ascii="ＭＳ 明朝" w:hAnsi="ＭＳ 明朝" w:hint="eastAsia"/>
          <w:color w:val="000000"/>
          <w:spacing w:val="-6"/>
          <w:sz w:val="24"/>
        </w:rPr>
        <w:t>。</w:t>
      </w:r>
    </w:p>
    <w:p w14:paraId="3EE9B8AE" w14:textId="77777777" w:rsidR="002A4978" w:rsidRPr="00515203" w:rsidRDefault="002A4978" w:rsidP="002A4978">
      <w:pPr>
        <w:ind w:leftChars="100" w:left="210" w:firstLineChars="100" w:firstLine="240"/>
        <w:rPr>
          <w:rFonts w:ascii="ＭＳ 明朝" w:hAnsi="ＭＳ 明朝"/>
          <w:color w:val="000000"/>
          <w:sz w:val="24"/>
        </w:rPr>
      </w:pPr>
      <w:r w:rsidRPr="00515203">
        <w:rPr>
          <w:rFonts w:ascii="ＭＳ 明朝" w:hAnsi="ＭＳ 明朝" w:hint="eastAsia"/>
          <w:color w:val="000000"/>
          <w:sz w:val="24"/>
        </w:rPr>
        <w:t>一世帯あたり人員は年々減少しており、平成22年で2.50人となっています。</w:t>
      </w:r>
    </w:p>
    <w:p w14:paraId="275EB8EA" w14:textId="26BEA627" w:rsidR="002A4978" w:rsidRPr="00515203" w:rsidRDefault="002A4978" w:rsidP="002A4978">
      <w:pPr>
        <w:jc w:val="center"/>
        <w:rPr>
          <w:color w:val="000000"/>
        </w:rPr>
      </w:pPr>
      <w:r>
        <w:rPr>
          <w:rFonts w:hint="eastAsia"/>
          <w:noProof/>
          <w:color w:val="000000"/>
        </w:rPr>
        <w:drawing>
          <wp:inline distT="0" distB="0" distL="0" distR="0" wp14:anchorId="1BC3812D" wp14:editId="0A432882">
            <wp:extent cx="4925695" cy="2570480"/>
            <wp:effectExtent l="0" t="0" r="8255" b="127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5695" cy="2570480"/>
                    </a:xfrm>
                    <a:prstGeom prst="rect">
                      <a:avLst/>
                    </a:prstGeom>
                    <a:noFill/>
                    <a:ln>
                      <a:noFill/>
                    </a:ln>
                  </pic:spPr>
                </pic:pic>
              </a:graphicData>
            </a:graphic>
          </wp:inline>
        </w:drawing>
      </w:r>
    </w:p>
    <w:p w14:paraId="77E8AA58" w14:textId="66875AEF" w:rsidR="002A4978" w:rsidRPr="00515203" w:rsidRDefault="002A4978" w:rsidP="002A4978">
      <w:pPr>
        <w:ind w:firstLineChars="700" w:firstLine="1260"/>
        <w:rPr>
          <w:color w:val="000000"/>
          <w:sz w:val="18"/>
          <w:szCs w:val="18"/>
        </w:rPr>
      </w:pPr>
      <w:r w:rsidRPr="00515203">
        <w:rPr>
          <w:rFonts w:hint="eastAsia"/>
          <w:color w:val="000000"/>
          <w:sz w:val="18"/>
          <w:szCs w:val="18"/>
        </w:rPr>
        <w:t>資料：「平成</w:t>
      </w:r>
      <w:r w:rsidR="00DA6698" w:rsidRPr="00396403">
        <w:rPr>
          <w:rFonts w:asciiTheme="minorEastAsia" w:eastAsiaTheme="minorEastAsia" w:hAnsiTheme="minorEastAsia"/>
          <w:color w:val="000000"/>
          <w:sz w:val="18"/>
          <w:szCs w:val="18"/>
        </w:rPr>
        <w:t>22</w:t>
      </w:r>
      <w:r w:rsidRPr="00515203">
        <w:rPr>
          <w:rFonts w:hint="eastAsia"/>
          <w:color w:val="000000"/>
          <w:sz w:val="18"/>
          <w:szCs w:val="18"/>
        </w:rPr>
        <w:t>年国勢調査」</w:t>
      </w:r>
    </w:p>
    <w:p w14:paraId="33DBDACB" w14:textId="77777777" w:rsidR="002A4978" w:rsidRPr="00515203" w:rsidRDefault="002A4978" w:rsidP="002A4978">
      <w:pPr>
        <w:jc w:val="center"/>
        <w:rPr>
          <w:color w:val="000000"/>
        </w:rPr>
      </w:pPr>
    </w:p>
    <w:p w14:paraId="14657C15" w14:textId="77777777" w:rsidR="002A4978" w:rsidRPr="00515203" w:rsidRDefault="002A4978" w:rsidP="002A4978">
      <w:pPr>
        <w:ind w:leftChars="100" w:left="210" w:firstLineChars="100" w:firstLine="240"/>
        <w:rPr>
          <w:rFonts w:ascii="ＭＳ 明朝" w:hAnsi="ＭＳ 明朝"/>
          <w:color w:val="000000"/>
          <w:sz w:val="24"/>
        </w:rPr>
      </w:pPr>
      <w:r w:rsidRPr="00515203">
        <w:rPr>
          <w:rFonts w:ascii="ＭＳ 明朝" w:hAnsi="ＭＳ 明朝" w:hint="eastAsia"/>
          <w:color w:val="000000"/>
          <w:sz w:val="24"/>
        </w:rPr>
        <w:t>世帯類型別にみると、「単独世帯」は年々増加、「その他の親族世帯」は年々減少しています。</w:t>
      </w:r>
    </w:p>
    <w:p w14:paraId="1455FF68" w14:textId="77777777" w:rsidR="002A4978" w:rsidRPr="00515203" w:rsidRDefault="002A4978" w:rsidP="002A4978">
      <w:pPr>
        <w:ind w:leftChars="100" w:left="210" w:firstLineChars="100" w:firstLine="240"/>
        <w:rPr>
          <w:rFonts w:ascii="ＭＳ 明朝" w:hAnsi="ＭＳ 明朝"/>
          <w:color w:val="000000"/>
          <w:sz w:val="24"/>
        </w:rPr>
      </w:pPr>
      <w:r w:rsidRPr="00515203">
        <w:rPr>
          <w:rFonts w:ascii="ＭＳ 明朝" w:hAnsi="ＭＳ 明朝" w:hint="eastAsia"/>
          <w:color w:val="000000"/>
          <w:sz w:val="24"/>
        </w:rPr>
        <w:t>構成比を兵庫県と比較すると、「核家族世帯」「その他の親族世帯」は兵庫県よりも多く、単独世帯は兵庫県よりも低くなっています。</w:t>
      </w:r>
    </w:p>
    <w:p w14:paraId="42340116" w14:textId="77777777" w:rsidR="002A4978" w:rsidRPr="00515203" w:rsidRDefault="002A4978" w:rsidP="002A4978">
      <w:pPr>
        <w:jc w:val="center"/>
        <w:rPr>
          <w:color w:val="000000"/>
        </w:rPr>
      </w:pPr>
    </w:p>
    <w:tbl>
      <w:tblPr>
        <w:tblW w:w="5000" w:type="pct"/>
        <w:tblCellMar>
          <w:left w:w="99" w:type="dxa"/>
          <w:right w:w="99" w:type="dxa"/>
        </w:tblCellMar>
        <w:tblLook w:val="0000" w:firstRow="0" w:lastRow="0" w:firstColumn="0" w:lastColumn="0" w:noHBand="0" w:noVBand="0"/>
      </w:tblPr>
      <w:tblGrid>
        <w:gridCol w:w="331"/>
        <w:gridCol w:w="239"/>
        <w:gridCol w:w="1622"/>
        <w:gridCol w:w="901"/>
        <w:gridCol w:w="901"/>
        <w:gridCol w:w="901"/>
        <w:gridCol w:w="901"/>
        <w:gridCol w:w="868"/>
        <w:gridCol w:w="868"/>
        <w:gridCol w:w="868"/>
        <w:gridCol w:w="868"/>
      </w:tblGrid>
      <w:tr w:rsidR="002A4978" w:rsidRPr="00515203" w14:paraId="1CB09F2A" w14:textId="77777777" w:rsidTr="002A4978">
        <w:trPr>
          <w:trHeight w:val="300"/>
        </w:trPr>
        <w:tc>
          <w:tcPr>
            <w:tcW w:w="1143" w:type="pct"/>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14:paraId="601A8DB2"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 xml:space="preserve">　</w:t>
            </w:r>
          </w:p>
        </w:tc>
        <w:tc>
          <w:tcPr>
            <w:tcW w:w="1929" w:type="pct"/>
            <w:gridSpan w:val="4"/>
            <w:tcBorders>
              <w:top w:val="single" w:sz="8" w:space="0" w:color="auto"/>
              <w:left w:val="nil"/>
              <w:bottom w:val="single" w:sz="4" w:space="0" w:color="auto"/>
              <w:right w:val="single" w:sz="8" w:space="0" w:color="000000"/>
            </w:tcBorders>
            <w:shd w:val="clear" w:color="auto" w:fill="auto"/>
            <w:noWrap/>
            <w:vAlign w:val="center"/>
          </w:tcPr>
          <w:p w14:paraId="75BAC44C"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世帯数</w:t>
            </w:r>
          </w:p>
        </w:tc>
        <w:tc>
          <w:tcPr>
            <w:tcW w:w="1929" w:type="pct"/>
            <w:gridSpan w:val="4"/>
            <w:tcBorders>
              <w:top w:val="single" w:sz="8" w:space="0" w:color="auto"/>
              <w:left w:val="nil"/>
              <w:bottom w:val="single" w:sz="4" w:space="0" w:color="auto"/>
              <w:right w:val="single" w:sz="8" w:space="0" w:color="000000"/>
            </w:tcBorders>
            <w:shd w:val="clear" w:color="auto" w:fill="auto"/>
            <w:noWrap/>
            <w:vAlign w:val="center"/>
          </w:tcPr>
          <w:p w14:paraId="19098143"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構成比</w:t>
            </w:r>
          </w:p>
        </w:tc>
      </w:tr>
      <w:tr w:rsidR="002A4978" w:rsidRPr="00515203" w14:paraId="65457BEB" w14:textId="77777777" w:rsidTr="002A4978">
        <w:trPr>
          <w:trHeight w:val="300"/>
        </w:trPr>
        <w:tc>
          <w:tcPr>
            <w:tcW w:w="1143" w:type="pct"/>
            <w:gridSpan w:val="3"/>
            <w:vMerge/>
            <w:tcBorders>
              <w:top w:val="single" w:sz="8" w:space="0" w:color="auto"/>
              <w:left w:val="single" w:sz="8" w:space="0" w:color="auto"/>
              <w:bottom w:val="single" w:sz="8" w:space="0" w:color="000000"/>
              <w:right w:val="single" w:sz="8" w:space="0" w:color="000000"/>
            </w:tcBorders>
            <w:vAlign w:val="center"/>
          </w:tcPr>
          <w:p w14:paraId="3ED6CE19"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p>
        </w:tc>
        <w:tc>
          <w:tcPr>
            <w:tcW w:w="482" w:type="pct"/>
            <w:tcBorders>
              <w:top w:val="nil"/>
              <w:left w:val="nil"/>
              <w:bottom w:val="single" w:sz="8" w:space="0" w:color="auto"/>
              <w:right w:val="single" w:sz="4" w:space="0" w:color="auto"/>
            </w:tcBorders>
            <w:shd w:val="clear" w:color="auto" w:fill="auto"/>
            <w:noWrap/>
            <w:vAlign w:val="center"/>
          </w:tcPr>
          <w:p w14:paraId="51AD65A1"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平成</w:t>
            </w:r>
          </w:p>
          <w:p w14:paraId="0420B572" w14:textId="71B8649A" w:rsidR="002A4978" w:rsidRPr="00515203" w:rsidRDefault="00F46990" w:rsidP="002A4978">
            <w:pPr>
              <w:widowControl/>
              <w:snapToGrid w:val="0"/>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7</w:t>
            </w:r>
            <w:r w:rsidR="002A4978" w:rsidRPr="00515203">
              <w:rPr>
                <w:rFonts w:ascii="ＭＳ Ｐゴシック" w:eastAsia="ＭＳ Ｐゴシック" w:hAnsi="ＭＳ Ｐゴシック" w:cs="ＭＳ Ｐゴシック" w:hint="eastAsia"/>
                <w:color w:val="000000"/>
                <w:kern w:val="0"/>
                <w:sz w:val="20"/>
                <w:szCs w:val="20"/>
              </w:rPr>
              <w:t>年</w:t>
            </w:r>
          </w:p>
        </w:tc>
        <w:tc>
          <w:tcPr>
            <w:tcW w:w="482" w:type="pct"/>
            <w:tcBorders>
              <w:top w:val="nil"/>
              <w:left w:val="nil"/>
              <w:bottom w:val="single" w:sz="8" w:space="0" w:color="auto"/>
              <w:right w:val="single" w:sz="4" w:space="0" w:color="auto"/>
            </w:tcBorders>
            <w:shd w:val="clear" w:color="auto" w:fill="auto"/>
            <w:noWrap/>
            <w:vAlign w:val="center"/>
          </w:tcPr>
          <w:p w14:paraId="75DD95BA"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平成</w:t>
            </w:r>
          </w:p>
          <w:p w14:paraId="50C5ED11"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12年</w:t>
            </w:r>
          </w:p>
        </w:tc>
        <w:tc>
          <w:tcPr>
            <w:tcW w:w="482" w:type="pct"/>
            <w:tcBorders>
              <w:top w:val="nil"/>
              <w:left w:val="nil"/>
              <w:bottom w:val="single" w:sz="8" w:space="0" w:color="auto"/>
              <w:right w:val="single" w:sz="4" w:space="0" w:color="auto"/>
            </w:tcBorders>
            <w:shd w:val="clear" w:color="auto" w:fill="auto"/>
            <w:noWrap/>
            <w:vAlign w:val="center"/>
          </w:tcPr>
          <w:p w14:paraId="54247F9D"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平成</w:t>
            </w:r>
          </w:p>
          <w:p w14:paraId="17408D18"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17年</w:t>
            </w:r>
          </w:p>
        </w:tc>
        <w:tc>
          <w:tcPr>
            <w:tcW w:w="482" w:type="pct"/>
            <w:tcBorders>
              <w:top w:val="nil"/>
              <w:left w:val="nil"/>
              <w:bottom w:val="single" w:sz="8" w:space="0" w:color="auto"/>
              <w:right w:val="single" w:sz="8" w:space="0" w:color="auto"/>
            </w:tcBorders>
            <w:shd w:val="clear" w:color="auto" w:fill="auto"/>
            <w:noWrap/>
            <w:vAlign w:val="center"/>
          </w:tcPr>
          <w:p w14:paraId="22718A24" w14:textId="77777777" w:rsidR="002A4978" w:rsidRPr="008B620C" w:rsidRDefault="002A4978" w:rsidP="002A4978">
            <w:pPr>
              <w:widowControl/>
              <w:snapToGrid w:val="0"/>
              <w:jc w:val="center"/>
              <w:rPr>
                <w:rFonts w:ascii="ＭＳ Ｐゴシック" w:eastAsia="ＭＳ Ｐゴシック" w:hAnsi="ＭＳ Ｐゴシック" w:cs="ＭＳ Ｐゴシック"/>
                <w:kern w:val="0"/>
                <w:sz w:val="20"/>
                <w:szCs w:val="20"/>
              </w:rPr>
            </w:pPr>
            <w:r w:rsidRPr="008B620C">
              <w:rPr>
                <w:rFonts w:ascii="ＭＳ Ｐゴシック" w:eastAsia="ＭＳ Ｐゴシック" w:hAnsi="ＭＳ Ｐゴシック" w:cs="ＭＳ Ｐゴシック" w:hint="eastAsia"/>
                <w:kern w:val="0"/>
                <w:sz w:val="20"/>
                <w:szCs w:val="20"/>
              </w:rPr>
              <w:t>平成</w:t>
            </w:r>
          </w:p>
          <w:p w14:paraId="78CD584C" w14:textId="77777777" w:rsidR="002A4978" w:rsidRPr="008B620C" w:rsidRDefault="002A4978" w:rsidP="002A4978">
            <w:pPr>
              <w:widowControl/>
              <w:snapToGrid w:val="0"/>
              <w:jc w:val="center"/>
              <w:rPr>
                <w:rFonts w:ascii="ＭＳ Ｐゴシック" w:eastAsia="ＭＳ Ｐゴシック" w:hAnsi="ＭＳ Ｐゴシック" w:cs="ＭＳ Ｐゴシック"/>
                <w:kern w:val="0"/>
                <w:sz w:val="20"/>
                <w:szCs w:val="20"/>
              </w:rPr>
            </w:pPr>
            <w:r w:rsidRPr="008B620C">
              <w:rPr>
                <w:rFonts w:ascii="ＭＳ Ｐゴシック" w:eastAsia="ＭＳ Ｐゴシック" w:hAnsi="ＭＳ Ｐゴシック" w:cs="ＭＳ Ｐゴシック" w:hint="eastAsia"/>
                <w:kern w:val="0"/>
                <w:sz w:val="20"/>
                <w:szCs w:val="20"/>
              </w:rPr>
              <w:t>22年</w:t>
            </w:r>
          </w:p>
        </w:tc>
        <w:tc>
          <w:tcPr>
            <w:tcW w:w="482" w:type="pct"/>
            <w:tcBorders>
              <w:top w:val="nil"/>
              <w:left w:val="nil"/>
              <w:bottom w:val="single" w:sz="8" w:space="0" w:color="auto"/>
              <w:right w:val="single" w:sz="4" w:space="0" w:color="auto"/>
            </w:tcBorders>
            <w:shd w:val="clear" w:color="auto" w:fill="auto"/>
            <w:noWrap/>
            <w:vAlign w:val="center"/>
          </w:tcPr>
          <w:p w14:paraId="78C157EA"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平成</w:t>
            </w:r>
          </w:p>
          <w:p w14:paraId="2C569309" w14:textId="49F869B9" w:rsidR="002A4978" w:rsidRPr="00515203" w:rsidRDefault="00F46990" w:rsidP="002A4978">
            <w:pPr>
              <w:widowControl/>
              <w:snapToGrid w:val="0"/>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7</w:t>
            </w:r>
            <w:r w:rsidR="002A4978" w:rsidRPr="00515203">
              <w:rPr>
                <w:rFonts w:ascii="ＭＳ Ｐゴシック" w:eastAsia="ＭＳ Ｐゴシック" w:hAnsi="ＭＳ Ｐゴシック" w:cs="ＭＳ Ｐゴシック" w:hint="eastAsia"/>
                <w:color w:val="000000"/>
                <w:kern w:val="0"/>
                <w:sz w:val="20"/>
                <w:szCs w:val="20"/>
              </w:rPr>
              <w:t>年</w:t>
            </w:r>
          </w:p>
        </w:tc>
        <w:tc>
          <w:tcPr>
            <w:tcW w:w="482" w:type="pct"/>
            <w:tcBorders>
              <w:top w:val="nil"/>
              <w:left w:val="nil"/>
              <w:bottom w:val="single" w:sz="8" w:space="0" w:color="auto"/>
              <w:right w:val="single" w:sz="4" w:space="0" w:color="auto"/>
            </w:tcBorders>
            <w:shd w:val="clear" w:color="auto" w:fill="auto"/>
            <w:noWrap/>
            <w:vAlign w:val="center"/>
          </w:tcPr>
          <w:p w14:paraId="105390D2"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平成</w:t>
            </w:r>
          </w:p>
          <w:p w14:paraId="70E785E1"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12年</w:t>
            </w:r>
          </w:p>
        </w:tc>
        <w:tc>
          <w:tcPr>
            <w:tcW w:w="482" w:type="pct"/>
            <w:tcBorders>
              <w:top w:val="nil"/>
              <w:left w:val="nil"/>
              <w:bottom w:val="single" w:sz="8" w:space="0" w:color="auto"/>
              <w:right w:val="single" w:sz="4" w:space="0" w:color="auto"/>
            </w:tcBorders>
            <w:shd w:val="clear" w:color="auto" w:fill="auto"/>
            <w:noWrap/>
            <w:vAlign w:val="center"/>
          </w:tcPr>
          <w:p w14:paraId="7D07EE6A"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平成</w:t>
            </w:r>
          </w:p>
          <w:p w14:paraId="34524514"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17年</w:t>
            </w:r>
          </w:p>
        </w:tc>
        <w:tc>
          <w:tcPr>
            <w:tcW w:w="482" w:type="pct"/>
            <w:tcBorders>
              <w:top w:val="nil"/>
              <w:left w:val="nil"/>
              <w:bottom w:val="single" w:sz="8" w:space="0" w:color="auto"/>
              <w:right w:val="single" w:sz="8" w:space="0" w:color="auto"/>
            </w:tcBorders>
            <w:shd w:val="clear" w:color="auto" w:fill="auto"/>
            <w:noWrap/>
            <w:vAlign w:val="center"/>
          </w:tcPr>
          <w:p w14:paraId="5330F1BF"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平成</w:t>
            </w:r>
          </w:p>
          <w:p w14:paraId="17B7124B"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22年</w:t>
            </w:r>
          </w:p>
        </w:tc>
      </w:tr>
      <w:tr w:rsidR="002A4978" w:rsidRPr="00515203" w14:paraId="4B70D02A" w14:textId="77777777" w:rsidTr="002A4978">
        <w:trPr>
          <w:trHeight w:val="288"/>
        </w:trPr>
        <w:tc>
          <w:tcPr>
            <w:tcW w:w="175" w:type="pct"/>
            <w:vMerge w:val="restart"/>
            <w:tcBorders>
              <w:top w:val="nil"/>
              <w:left w:val="single" w:sz="8" w:space="0" w:color="auto"/>
              <w:bottom w:val="single" w:sz="8" w:space="0" w:color="000000"/>
              <w:right w:val="single" w:sz="4" w:space="0" w:color="auto"/>
            </w:tcBorders>
            <w:shd w:val="clear" w:color="auto" w:fill="auto"/>
            <w:noWrap/>
            <w:tcMar>
              <w:left w:w="28" w:type="dxa"/>
              <w:right w:w="28" w:type="dxa"/>
            </w:tcMar>
            <w:textDirection w:val="tbRlV"/>
            <w:vAlign w:val="center"/>
          </w:tcPr>
          <w:p w14:paraId="35AFDAD0"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相生市</w:t>
            </w:r>
          </w:p>
        </w:tc>
        <w:tc>
          <w:tcPr>
            <w:tcW w:w="967" w:type="pct"/>
            <w:gridSpan w:val="2"/>
            <w:tcBorders>
              <w:top w:val="single" w:sz="8" w:space="0" w:color="auto"/>
              <w:left w:val="nil"/>
              <w:bottom w:val="single" w:sz="4" w:space="0" w:color="000000"/>
              <w:right w:val="single" w:sz="8" w:space="0" w:color="000000"/>
            </w:tcBorders>
            <w:shd w:val="clear" w:color="auto" w:fill="auto"/>
            <w:noWrap/>
            <w:vAlign w:val="center"/>
          </w:tcPr>
          <w:p w14:paraId="366A1B61"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一般世帯数</w:t>
            </w:r>
          </w:p>
        </w:tc>
        <w:tc>
          <w:tcPr>
            <w:tcW w:w="482" w:type="pct"/>
            <w:tcBorders>
              <w:top w:val="nil"/>
              <w:left w:val="nil"/>
              <w:bottom w:val="single" w:sz="4" w:space="0" w:color="auto"/>
              <w:right w:val="single" w:sz="4" w:space="0" w:color="auto"/>
            </w:tcBorders>
            <w:shd w:val="clear" w:color="auto" w:fill="auto"/>
            <w:noWrap/>
            <w:vAlign w:val="center"/>
          </w:tcPr>
          <w:p w14:paraId="1FA92C76"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11,948</w:t>
            </w:r>
          </w:p>
        </w:tc>
        <w:tc>
          <w:tcPr>
            <w:tcW w:w="482" w:type="pct"/>
            <w:tcBorders>
              <w:top w:val="nil"/>
              <w:left w:val="nil"/>
              <w:bottom w:val="single" w:sz="4" w:space="0" w:color="auto"/>
              <w:right w:val="single" w:sz="4" w:space="0" w:color="auto"/>
            </w:tcBorders>
            <w:shd w:val="clear" w:color="auto" w:fill="auto"/>
            <w:noWrap/>
            <w:vAlign w:val="center"/>
          </w:tcPr>
          <w:p w14:paraId="381B64A3"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11,945</w:t>
            </w:r>
          </w:p>
        </w:tc>
        <w:tc>
          <w:tcPr>
            <w:tcW w:w="482" w:type="pct"/>
            <w:tcBorders>
              <w:top w:val="nil"/>
              <w:left w:val="nil"/>
              <w:bottom w:val="single" w:sz="4" w:space="0" w:color="auto"/>
              <w:right w:val="single" w:sz="4" w:space="0" w:color="auto"/>
            </w:tcBorders>
            <w:shd w:val="clear" w:color="auto" w:fill="auto"/>
            <w:noWrap/>
            <w:vAlign w:val="center"/>
          </w:tcPr>
          <w:p w14:paraId="0DF09CC8"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11,817</w:t>
            </w:r>
          </w:p>
        </w:tc>
        <w:tc>
          <w:tcPr>
            <w:tcW w:w="482" w:type="pct"/>
            <w:tcBorders>
              <w:top w:val="nil"/>
              <w:left w:val="nil"/>
              <w:bottom w:val="single" w:sz="4" w:space="0" w:color="auto"/>
              <w:right w:val="single" w:sz="8" w:space="0" w:color="auto"/>
            </w:tcBorders>
            <w:shd w:val="clear" w:color="auto" w:fill="auto"/>
            <w:noWrap/>
            <w:vAlign w:val="center"/>
          </w:tcPr>
          <w:p w14:paraId="62BB56C8" w14:textId="77777777" w:rsidR="002A4978" w:rsidRPr="008B620C" w:rsidRDefault="002A4978" w:rsidP="002A4978">
            <w:pPr>
              <w:widowControl/>
              <w:jc w:val="right"/>
              <w:rPr>
                <w:rFonts w:ascii="ＭＳ Ｐゴシック" w:eastAsia="ＭＳ Ｐゴシック" w:hAnsi="ＭＳ Ｐゴシック" w:cs="ＭＳ Ｐゴシック"/>
                <w:kern w:val="0"/>
                <w:sz w:val="20"/>
                <w:szCs w:val="20"/>
              </w:rPr>
            </w:pPr>
            <w:r w:rsidRPr="008B620C">
              <w:rPr>
                <w:rFonts w:ascii="ＭＳ Ｐゴシック" w:eastAsia="ＭＳ Ｐゴシック" w:hAnsi="ＭＳ Ｐゴシック" w:cs="ＭＳ Ｐゴシック" w:hint="eastAsia"/>
                <w:kern w:val="0"/>
                <w:sz w:val="20"/>
                <w:szCs w:val="20"/>
              </w:rPr>
              <w:t>12,122</w:t>
            </w:r>
          </w:p>
        </w:tc>
        <w:tc>
          <w:tcPr>
            <w:tcW w:w="482" w:type="pct"/>
            <w:tcBorders>
              <w:top w:val="nil"/>
              <w:left w:val="nil"/>
              <w:bottom w:val="single" w:sz="4" w:space="0" w:color="auto"/>
              <w:right w:val="single" w:sz="4" w:space="0" w:color="auto"/>
            </w:tcBorders>
            <w:shd w:val="clear" w:color="auto" w:fill="auto"/>
            <w:noWrap/>
            <w:vAlign w:val="center"/>
          </w:tcPr>
          <w:p w14:paraId="47FD245A"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100.0</w:t>
            </w:r>
          </w:p>
        </w:tc>
        <w:tc>
          <w:tcPr>
            <w:tcW w:w="482" w:type="pct"/>
            <w:tcBorders>
              <w:top w:val="nil"/>
              <w:left w:val="nil"/>
              <w:bottom w:val="single" w:sz="4" w:space="0" w:color="auto"/>
              <w:right w:val="single" w:sz="4" w:space="0" w:color="auto"/>
            </w:tcBorders>
            <w:shd w:val="clear" w:color="auto" w:fill="auto"/>
            <w:noWrap/>
            <w:vAlign w:val="center"/>
          </w:tcPr>
          <w:p w14:paraId="55686789"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100.0</w:t>
            </w:r>
          </w:p>
        </w:tc>
        <w:tc>
          <w:tcPr>
            <w:tcW w:w="482" w:type="pct"/>
            <w:tcBorders>
              <w:top w:val="nil"/>
              <w:left w:val="nil"/>
              <w:bottom w:val="single" w:sz="4" w:space="0" w:color="auto"/>
              <w:right w:val="single" w:sz="4" w:space="0" w:color="auto"/>
            </w:tcBorders>
            <w:shd w:val="clear" w:color="auto" w:fill="auto"/>
            <w:noWrap/>
            <w:vAlign w:val="center"/>
          </w:tcPr>
          <w:p w14:paraId="2158E09E"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100.0</w:t>
            </w:r>
          </w:p>
        </w:tc>
        <w:tc>
          <w:tcPr>
            <w:tcW w:w="482" w:type="pct"/>
            <w:tcBorders>
              <w:top w:val="nil"/>
              <w:left w:val="nil"/>
              <w:bottom w:val="single" w:sz="4" w:space="0" w:color="auto"/>
              <w:right w:val="single" w:sz="8" w:space="0" w:color="auto"/>
            </w:tcBorders>
            <w:shd w:val="clear" w:color="auto" w:fill="auto"/>
            <w:noWrap/>
            <w:vAlign w:val="center"/>
          </w:tcPr>
          <w:p w14:paraId="69ADCBD0"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100.0</w:t>
            </w:r>
          </w:p>
        </w:tc>
      </w:tr>
      <w:tr w:rsidR="002A4978" w:rsidRPr="00515203" w14:paraId="63E09E20" w14:textId="77777777" w:rsidTr="002A4978">
        <w:trPr>
          <w:trHeight w:val="240"/>
        </w:trPr>
        <w:tc>
          <w:tcPr>
            <w:tcW w:w="175" w:type="pct"/>
            <w:vMerge/>
            <w:tcBorders>
              <w:top w:val="nil"/>
              <w:left w:val="single" w:sz="8" w:space="0" w:color="auto"/>
              <w:bottom w:val="single" w:sz="8" w:space="0" w:color="000000"/>
              <w:right w:val="single" w:sz="4" w:space="0" w:color="auto"/>
            </w:tcBorders>
            <w:tcMar>
              <w:left w:w="28" w:type="dxa"/>
              <w:right w:w="28" w:type="dxa"/>
            </w:tcMar>
            <w:vAlign w:val="center"/>
          </w:tcPr>
          <w:p w14:paraId="41EEC0C9" w14:textId="77777777" w:rsidR="002A4978" w:rsidRPr="00515203" w:rsidRDefault="002A4978" w:rsidP="002A4978">
            <w:pPr>
              <w:widowControl/>
              <w:snapToGrid w:val="0"/>
              <w:jc w:val="left"/>
              <w:rPr>
                <w:rFonts w:ascii="ＭＳ Ｐゴシック" w:eastAsia="ＭＳ Ｐゴシック" w:hAnsi="ＭＳ Ｐゴシック" w:cs="ＭＳ Ｐゴシック"/>
                <w:color w:val="000000"/>
                <w:kern w:val="0"/>
                <w:sz w:val="20"/>
                <w:szCs w:val="20"/>
              </w:rPr>
            </w:pPr>
          </w:p>
        </w:tc>
        <w:tc>
          <w:tcPr>
            <w:tcW w:w="143" w:type="pct"/>
            <w:tcBorders>
              <w:top w:val="nil"/>
              <w:left w:val="nil"/>
              <w:bottom w:val="nil"/>
              <w:right w:val="single" w:sz="4" w:space="0" w:color="auto"/>
            </w:tcBorders>
            <w:shd w:val="clear" w:color="auto" w:fill="auto"/>
            <w:noWrap/>
            <w:textDirection w:val="tbRlV"/>
            <w:vAlign w:val="center"/>
          </w:tcPr>
          <w:p w14:paraId="7F66BD93"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p>
        </w:tc>
        <w:tc>
          <w:tcPr>
            <w:tcW w:w="825" w:type="pct"/>
            <w:tcBorders>
              <w:top w:val="nil"/>
              <w:left w:val="nil"/>
              <w:bottom w:val="single" w:sz="4" w:space="0" w:color="auto"/>
              <w:right w:val="single" w:sz="8" w:space="0" w:color="auto"/>
            </w:tcBorders>
            <w:shd w:val="clear" w:color="auto" w:fill="auto"/>
            <w:noWrap/>
            <w:vAlign w:val="center"/>
          </w:tcPr>
          <w:p w14:paraId="2383B973"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核家族世帯</w:t>
            </w:r>
          </w:p>
        </w:tc>
        <w:tc>
          <w:tcPr>
            <w:tcW w:w="482" w:type="pct"/>
            <w:tcBorders>
              <w:top w:val="nil"/>
              <w:left w:val="nil"/>
              <w:bottom w:val="single" w:sz="4" w:space="0" w:color="auto"/>
              <w:right w:val="single" w:sz="4" w:space="0" w:color="auto"/>
            </w:tcBorders>
            <w:shd w:val="clear" w:color="auto" w:fill="auto"/>
            <w:noWrap/>
            <w:vAlign w:val="center"/>
          </w:tcPr>
          <w:p w14:paraId="0F6E2CCC"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7,552</w:t>
            </w:r>
          </w:p>
        </w:tc>
        <w:tc>
          <w:tcPr>
            <w:tcW w:w="482" w:type="pct"/>
            <w:tcBorders>
              <w:top w:val="nil"/>
              <w:left w:val="nil"/>
              <w:bottom w:val="single" w:sz="4" w:space="0" w:color="auto"/>
              <w:right w:val="single" w:sz="4" w:space="0" w:color="auto"/>
            </w:tcBorders>
            <w:shd w:val="clear" w:color="auto" w:fill="auto"/>
            <w:noWrap/>
            <w:vAlign w:val="center"/>
          </w:tcPr>
          <w:p w14:paraId="10B9548C"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7,610</w:t>
            </w:r>
          </w:p>
        </w:tc>
        <w:tc>
          <w:tcPr>
            <w:tcW w:w="482" w:type="pct"/>
            <w:tcBorders>
              <w:top w:val="nil"/>
              <w:left w:val="nil"/>
              <w:bottom w:val="single" w:sz="4" w:space="0" w:color="auto"/>
              <w:right w:val="single" w:sz="4" w:space="0" w:color="auto"/>
            </w:tcBorders>
            <w:shd w:val="clear" w:color="auto" w:fill="auto"/>
            <w:noWrap/>
            <w:vAlign w:val="center"/>
          </w:tcPr>
          <w:p w14:paraId="30ED2872"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7,592</w:t>
            </w:r>
          </w:p>
        </w:tc>
        <w:tc>
          <w:tcPr>
            <w:tcW w:w="482" w:type="pct"/>
            <w:tcBorders>
              <w:top w:val="nil"/>
              <w:left w:val="nil"/>
              <w:bottom w:val="single" w:sz="4" w:space="0" w:color="auto"/>
              <w:right w:val="single" w:sz="8" w:space="0" w:color="auto"/>
            </w:tcBorders>
            <w:shd w:val="clear" w:color="auto" w:fill="auto"/>
            <w:noWrap/>
            <w:vAlign w:val="center"/>
          </w:tcPr>
          <w:p w14:paraId="15356FFD" w14:textId="77777777" w:rsidR="002A4978" w:rsidRPr="008B620C" w:rsidRDefault="002A4978" w:rsidP="002A4978">
            <w:pPr>
              <w:widowControl/>
              <w:jc w:val="right"/>
              <w:rPr>
                <w:rFonts w:ascii="ＭＳ Ｐゴシック" w:eastAsia="ＭＳ Ｐゴシック" w:hAnsi="ＭＳ Ｐゴシック" w:cs="ＭＳ Ｐゴシック"/>
                <w:kern w:val="0"/>
                <w:sz w:val="20"/>
                <w:szCs w:val="20"/>
              </w:rPr>
            </w:pPr>
            <w:r w:rsidRPr="008B620C">
              <w:rPr>
                <w:rFonts w:ascii="ＭＳ Ｐゴシック" w:eastAsia="ＭＳ Ｐゴシック" w:hAnsi="ＭＳ Ｐゴシック" w:cs="ＭＳ Ｐゴシック" w:hint="eastAsia"/>
                <w:kern w:val="0"/>
                <w:sz w:val="20"/>
                <w:szCs w:val="20"/>
              </w:rPr>
              <w:t>7,608</w:t>
            </w:r>
          </w:p>
        </w:tc>
        <w:tc>
          <w:tcPr>
            <w:tcW w:w="482" w:type="pct"/>
            <w:tcBorders>
              <w:top w:val="nil"/>
              <w:left w:val="nil"/>
              <w:bottom w:val="single" w:sz="4" w:space="0" w:color="auto"/>
              <w:right w:val="single" w:sz="4" w:space="0" w:color="auto"/>
            </w:tcBorders>
            <w:shd w:val="clear" w:color="auto" w:fill="auto"/>
            <w:noWrap/>
            <w:vAlign w:val="center"/>
          </w:tcPr>
          <w:p w14:paraId="3E15F6D5"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63.2</w:t>
            </w:r>
          </w:p>
        </w:tc>
        <w:tc>
          <w:tcPr>
            <w:tcW w:w="482" w:type="pct"/>
            <w:tcBorders>
              <w:top w:val="nil"/>
              <w:left w:val="nil"/>
              <w:bottom w:val="single" w:sz="4" w:space="0" w:color="auto"/>
              <w:right w:val="single" w:sz="4" w:space="0" w:color="auto"/>
            </w:tcBorders>
            <w:shd w:val="clear" w:color="auto" w:fill="auto"/>
            <w:noWrap/>
            <w:vAlign w:val="center"/>
          </w:tcPr>
          <w:p w14:paraId="6BAB0C83"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63.7</w:t>
            </w:r>
          </w:p>
        </w:tc>
        <w:tc>
          <w:tcPr>
            <w:tcW w:w="482" w:type="pct"/>
            <w:tcBorders>
              <w:top w:val="nil"/>
              <w:left w:val="nil"/>
              <w:bottom w:val="single" w:sz="4" w:space="0" w:color="auto"/>
              <w:right w:val="single" w:sz="4" w:space="0" w:color="auto"/>
            </w:tcBorders>
            <w:shd w:val="clear" w:color="auto" w:fill="auto"/>
            <w:noWrap/>
            <w:vAlign w:val="center"/>
          </w:tcPr>
          <w:p w14:paraId="1C0BF434"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64.2</w:t>
            </w:r>
          </w:p>
        </w:tc>
        <w:tc>
          <w:tcPr>
            <w:tcW w:w="482" w:type="pct"/>
            <w:tcBorders>
              <w:top w:val="nil"/>
              <w:left w:val="nil"/>
              <w:bottom w:val="single" w:sz="4" w:space="0" w:color="auto"/>
              <w:right w:val="single" w:sz="8" w:space="0" w:color="auto"/>
            </w:tcBorders>
            <w:shd w:val="clear" w:color="auto" w:fill="auto"/>
            <w:noWrap/>
            <w:vAlign w:val="center"/>
          </w:tcPr>
          <w:p w14:paraId="11A4370D"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62.8</w:t>
            </w:r>
          </w:p>
        </w:tc>
      </w:tr>
      <w:tr w:rsidR="002A4978" w:rsidRPr="00515203" w14:paraId="5A94FEEA" w14:textId="77777777" w:rsidTr="002A4978">
        <w:trPr>
          <w:trHeight w:val="240"/>
        </w:trPr>
        <w:tc>
          <w:tcPr>
            <w:tcW w:w="175" w:type="pct"/>
            <w:vMerge/>
            <w:tcBorders>
              <w:top w:val="nil"/>
              <w:left w:val="single" w:sz="8" w:space="0" w:color="auto"/>
              <w:bottom w:val="single" w:sz="8" w:space="0" w:color="000000"/>
              <w:right w:val="single" w:sz="4" w:space="0" w:color="auto"/>
            </w:tcBorders>
            <w:tcMar>
              <w:left w:w="28" w:type="dxa"/>
              <w:right w:w="28" w:type="dxa"/>
            </w:tcMar>
            <w:vAlign w:val="center"/>
          </w:tcPr>
          <w:p w14:paraId="3B1F1881" w14:textId="77777777" w:rsidR="002A4978" w:rsidRPr="00515203" w:rsidRDefault="002A4978" w:rsidP="002A4978">
            <w:pPr>
              <w:widowControl/>
              <w:snapToGrid w:val="0"/>
              <w:jc w:val="left"/>
              <w:rPr>
                <w:rFonts w:ascii="ＭＳ Ｐゴシック" w:eastAsia="ＭＳ Ｐゴシック" w:hAnsi="ＭＳ Ｐゴシック" w:cs="ＭＳ Ｐゴシック"/>
                <w:color w:val="000000"/>
                <w:kern w:val="0"/>
                <w:sz w:val="20"/>
                <w:szCs w:val="20"/>
              </w:rPr>
            </w:pPr>
          </w:p>
        </w:tc>
        <w:tc>
          <w:tcPr>
            <w:tcW w:w="143" w:type="pct"/>
            <w:tcBorders>
              <w:top w:val="nil"/>
              <w:left w:val="nil"/>
              <w:bottom w:val="nil"/>
              <w:right w:val="single" w:sz="4" w:space="0" w:color="auto"/>
            </w:tcBorders>
            <w:shd w:val="clear" w:color="auto" w:fill="auto"/>
            <w:noWrap/>
            <w:textDirection w:val="tbRlV"/>
            <w:vAlign w:val="center"/>
          </w:tcPr>
          <w:p w14:paraId="32FBCF67"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p>
        </w:tc>
        <w:tc>
          <w:tcPr>
            <w:tcW w:w="825" w:type="pct"/>
            <w:tcBorders>
              <w:top w:val="nil"/>
              <w:left w:val="nil"/>
              <w:bottom w:val="single" w:sz="4" w:space="0" w:color="auto"/>
              <w:right w:val="single" w:sz="8" w:space="0" w:color="auto"/>
            </w:tcBorders>
            <w:shd w:val="clear" w:color="auto" w:fill="auto"/>
            <w:noWrap/>
            <w:vAlign w:val="center"/>
          </w:tcPr>
          <w:p w14:paraId="01506149" w14:textId="77777777" w:rsidR="002A4978" w:rsidRPr="00515203" w:rsidRDefault="002A4978" w:rsidP="002A4978">
            <w:pPr>
              <w:widowControl/>
              <w:jc w:val="lef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その他の親族世帯</w:t>
            </w:r>
          </w:p>
        </w:tc>
        <w:tc>
          <w:tcPr>
            <w:tcW w:w="482" w:type="pct"/>
            <w:tcBorders>
              <w:top w:val="nil"/>
              <w:left w:val="nil"/>
              <w:bottom w:val="single" w:sz="4" w:space="0" w:color="auto"/>
              <w:right w:val="single" w:sz="4" w:space="0" w:color="auto"/>
            </w:tcBorders>
            <w:shd w:val="clear" w:color="auto" w:fill="auto"/>
            <w:noWrap/>
            <w:vAlign w:val="center"/>
          </w:tcPr>
          <w:p w14:paraId="03B0F036"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2,151</w:t>
            </w:r>
          </w:p>
        </w:tc>
        <w:tc>
          <w:tcPr>
            <w:tcW w:w="482" w:type="pct"/>
            <w:tcBorders>
              <w:top w:val="nil"/>
              <w:left w:val="nil"/>
              <w:bottom w:val="single" w:sz="4" w:space="0" w:color="auto"/>
              <w:right w:val="single" w:sz="4" w:space="0" w:color="auto"/>
            </w:tcBorders>
            <w:shd w:val="clear" w:color="auto" w:fill="auto"/>
            <w:noWrap/>
            <w:vAlign w:val="center"/>
          </w:tcPr>
          <w:p w14:paraId="35FBEE0F"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1,918</w:t>
            </w:r>
          </w:p>
        </w:tc>
        <w:tc>
          <w:tcPr>
            <w:tcW w:w="482" w:type="pct"/>
            <w:tcBorders>
              <w:top w:val="nil"/>
              <w:left w:val="nil"/>
              <w:bottom w:val="single" w:sz="4" w:space="0" w:color="auto"/>
              <w:right w:val="single" w:sz="4" w:space="0" w:color="auto"/>
            </w:tcBorders>
            <w:shd w:val="clear" w:color="auto" w:fill="auto"/>
            <w:noWrap/>
            <w:vAlign w:val="center"/>
          </w:tcPr>
          <w:p w14:paraId="1CE87B66"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1,649</w:t>
            </w:r>
          </w:p>
        </w:tc>
        <w:tc>
          <w:tcPr>
            <w:tcW w:w="482" w:type="pct"/>
            <w:tcBorders>
              <w:top w:val="nil"/>
              <w:left w:val="nil"/>
              <w:bottom w:val="single" w:sz="4" w:space="0" w:color="auto"/>
              <w:right w:val="single" w:sz="8" w:space="0" w:color="auto"/>
            </w:tcBorders>
            <w:shd w:val="clear" w:color="auto" w:fill="auto"/>
            <w:noWrap/>
            <w:vAlign w:val="center"/>
          </w:tcPr>
          <w:p w14:paraId="1DD2ADEE" w14:textId="77777777" w:rsidR="002A4978" w:rsidRPr="008B620C" w:rsidRDefault="002A4978" w:rsidP="002A4978">
            <w:pPr>
              <w:widowControl/>
              <w:jc w:val="right"/>
              <w:rPr>
                <w:rFonts w:ascii="ＭＳ Ｐゴシック" w:eastAsia="ＭＳ Ｐゴシック" w:hAnsi="ＭＳ Ｐゴシック" w:cs="ＭＳ Ｐゴシック"/>
                <w:kern w:val="0"/>
                <w:sz w:val="20"/>
                <w:szCs w:val="20"/>
              </w:rPr>
            </w:pPr>
            <w:r w:rsidRPr="008B620C">
              <w:rPr>
                <w:rFonts w:ascii="ＭＳ Ｐゴシック" w:eastAsia="ＭＳ Ｐゴシック" w:hAnsi="ＭＳ Ｐゴシック" w:cs="ＭＳ Ｐゴシック" w:hint="eastAsia"/>
                <w:kern w:val="0"/>
                <w:sz w:val="20"/>
                <w:szCs w:val="20"/>
              </w:rPr>
              <w:t>1,317</w:t>
            </w:r>
          </w:p>
        </w:tc>
        <w:tc>
          <w:tcPr>
            <w:tcW w:w="482" w:type="pct"/>
            <w:tcBorders>
              <w:top w:val="nil"/>
              <w:left w:val="nil"/>
              <w:bottom w:val="single" w:sz="4" w:space="0" w:color="auto"/>
              <w:right w:val="single" w:sz="4" w:space="0" w:color="auto"/>
            </w:tcBorders>
            <w:shd w:val="clear" w:color="auto" w:fill="auto"/>
            <w:noWrap/>
            <w:vAlign w:val="center"/>
          </w:tcPr>
          <w:p w14:paraId="36674DF1"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18.0</w:t>
            </w:r>
          </w:p>
        </w:tc>
        <w:tc>
          <w:tcPr>
            <w:tcW w:w="482" w:type="pct"/>
            <w:tcBorders>
              <w:top w:val="nil"/>
              <w:left w:val="nil"/>
              <w:bottom w:val="single" w:sz="4" w:space="0" w:color="auto"/>
              <w:right w:val="single" w:sz="4" w:space="0" w:color="auto"/>
            </w:tcBorders>
            <w:shd w:val="clear" w:color="auto" w:fill="auto"/>
            <w:noWrap/>
            <w:vAlign w:val="center"/>
          </w:tcPr>
          <w:p w14:paraId="3425DF28"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16.1</w:t>
            </w:r>
          </w:p>
        </w:tc>
        <w:tc>
          <w:tcPr>
            <w:tcW w:w="482" w:type="pct"/>
            <w:tcBorders>
              <w:top w:val="nil"/>
              <w:left w:val="nil"/>
              <w:bottom w:val="single" w:sz="4" w:space="0" w:color="auto"/>
              <w:right w:val="single" w:sz="4" w:space="0" w:color="auto"/>
            </w:tcBorders>
            <w:shd w:val="clear" w:color="auto" w:fill="auto"/>
            <w:noWrap/>
            <w:vAlign w:val="center"/>
          </w:tcPr>
          <w:p w14:paraId="2BEEDBBF"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14.0</w:t>
            </w:r>
          </w:p>
        </w:tc>
        <w:tc>
          <w:tcPr>
            <w:tcW w:w="482" w:type="pct"/>
            <w:tcBorders>
              <w:top w:val="nil"/>
              <w:left w:val="nil"/>
              <w:bottom w:val="single" w:sz="4" w:space="0" w:color="auto"/>
              <w:right w:val="single" w:sz="8" w:space="0" w:color="auto"/>
            </w:tcBorders>
            <w:shd w:val="clear" w:color="auto" w:fill="auto"/>
            <w:noWrap/>
            <w:vAlign w:val="center"/>
          </w:tcPr>
          <w:p w14:paraId="0570FC8A"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10.9</w:t>
            </w:r>
          </w:p>
        </w:tc>
      </w:tr>
      <w:tr w:rsidR="002A4978" w:rsidRPr="00515203" w14:paraId="512944E9" w14:textId="77777777" w:rsidTr="002A4978">
        <w:trPr>
          <w:trHeight w:val="240"/>
        </w:trPr>
        <w:tc>
          <w:tcPr>
            <w:tcW w:w="175" w:type="pct"/>
            <w:vMerge/>
            <w:tcBorders>
              <w:top w:val="nil"/>
              <w:left w:val="single" w:sz="8" w:space="0" w:color="auto"/>
              <w:bottom w:val="single" w:sz="8" w:space="0" w:color="000000"/>
              <w:right w:val="single" w:sz="4" w:space="0" w:color="auto"/>
            </w:tcBorders>
            <w:tcMar>
              <w:left w:w="28" w:type="dxa"/>
              <w:right w:w="28" w:type="dxa"/>
            </w:tcMar>
            <w:vAlign w:val="center"/>
          </w:tcPr>
          <w:p w14:paraId="21044D79" w14:textId="77777777" w:rsidR="002A4978" w:rsidRPr="00515203" w:rsidRDefault="002A4978" w:rsidP="002A4978">
            <w:pPr>
              <w:widowControl/>
              <w:snapToGrid w:val="0"/>
              <w:jc w:val="left"/>
              <w:rPr>
                <w:rFonts w:ascii="ＭＳ Ｐゴシック" w:eastAsia="ＭＳ Ｐゴシック" w:hAnsi="ＭＳ Ｐゴシック" w:cs="ＭＳ Ｐゴシック"/>
                <w:color w:val="000000"/>
                <w:kern w:val="0"/>
                <w:sz w:val="20"/>
                <w:szCs w:val="20"/>
              </w:rPr>
            </w:pPr>
          </w:p>
        </w:tc>
        <w:tc>
          <w:tcPr>
            <w:tcW w:w="143" w:type="pct"/>
            <w:tcBorders>
              <w:top w:val="nil"/>
              <w:left w:val="nil"/>
              <w:bottom w:val="nil"/>
              <w:right w:val="single" w:sz="4" w:space="0" w:color="auto"/>
            </w:tcBorders>
            <w:shd w:val="clear" w:color="auto" w:fill="auto"/>
            <w:noWrap/>
            <w:textDirection w:val="tbRlV"/>
            <w:vAlign w:val="center"/>
          </w:tcPr>
          <w:p w14:paraId="3D1CD51A"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p>
        </w:tc>
        <w:tc>
          <w:tcPr>
            <w:tcW w:w="825" w:type="pct"/>
            <w:tcBorders>
              <w:top w:val="nil"/>
              <w:left w:val="nil"/>
              <w:bottom w:val="single" w:sz="4" w:space="0" w:color="auto"/>
              <w:right w:val="single" w:sz="8" w:space="0" w:color="auto"/>
            </w:tcBorders>
            <w:shd w:val="clear" w:color="auto" w:fill="auto"/>
            <w:noWrap/>
            <w:vAlign w:val="center"/>
          </w:tcPr>
          <w:p w14:paraId="16281E7D"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非親族世帯</w:t>
            </w:r>
          </w:p>
        </w:tc>
        <w:tc>
          <w:tcPr>
            <w:tcW w:w="482" w:type="pct"/>
            <w:tcBorders>
              <w:top w:val="nil"/>
              <w:left w:val="nil"/>
              <w:bottom w:val="single" w:sz="4" w:space="0" w:color="auto"/>
              <w:right w:val="single" w:sz="4" w:space="0" w:color="auto"/>
            </w:tcBorders>
            <w:shd w:val="clear" w:color="auto" w:fill="auto"/>
            <w:noWrap/>
            <w:vAlign w:val="center"/>
          </w:tcPr>
          <w:p w14:paraId="1C26654C"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23</w:t>
            </w:r>
          </w:p>
        </w:tc>
        <w:tc>
          <w:tcPr>
            <w:tcW w:w="482" w:type="pct"/>
            <w:tcBorders>
              <w:top w:val="nil"/>
              <w:left w:val="nil"/>
              <w:bottom w:val="single" w:sz="4" w:space="0" w:color="auto"/>
              <w:right w:val="single" w:sz="4" w:space="0" w:color="auto"/>
            </w:tcBorders>
            <w:shd w:val="clear" w:color="auto" w:fill="auto"/>
            <w:noWrap/>
            <w:vAlign w:val="center"/>
          </w:tcPr>
          <w:p w14:paraId="0808DDD1"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21</w:t>
            </w:r>
          </w:p>
        </w:tc>
        <w:tc>
          <w:tcPr>
            <w:tcW w:w="482" w:type="pct"/>
            <w:tcBorders>
              <w:top w:val="nil"/>
              <w:left w:val="nil"/>
              <w:bottom w:val="single" w:sz="4" w:space="0" w:color="auto"/>
              <w:right w:val="single" w:sz="4" w:space="0" w:color="auto"/>
            </w:tcBorders>
            <w:shd w:val="clear" w:color="auto" w:fill="auto"/>
            <w:noWrap/>
            <w:vAlign w:val="center"/>
          </w:tcPr>
          <w:p w14:paraId="57326029"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27</w:t>
            </w:r>
          </w:p>
        </w:tc>
        <w:tc>
          <w:tcPr>
            <w:tcW w:w="482" w:type="pct"/>
            <w:tcBorders>
              <w:top w:val="nil"/>
              <w:left w:val="nil"/>
              <w:bottom w:val="single" w:sz="4" w:space="0" w:color="auto"/>
              <w:right w:val="single" w:sz="8" w:space="0" w:color="auto"/>
            </w:tcBorders>
            <w:shd w:val="clear" w:color="auto" w:fill="auto"/>
            <w:noWrap/>
            <w:vAlign w:val="center"/>
          </w:tcPr>
          <w:p w14:paraId="429FD871" w14:textId="77777777" w:rsidR="002A4978" w:rsidRPr="008B620C" w:rsidRDefault="002A4978" w:rsidP="002A4978">
            <w:pPr>
              <w:widowControl/>
              <w:jc w:val="right"/>
              <w:rPr>
                <w:rFonts w:ascii="ＭＳ Ｐゴシック" w:eastAsia="ＭＳ Ｐゴシック" w:hAnsi="ＭＳ Ｐゴシック" w:cs="ＭＳ Ｐゴシック"/>
                <w:kern w:val="0"/>
                <w:sz w:val="20"/>
                <w:szCs w:val="20"/>
              </w:rPr>
            </w:pPr>
            <w:r w:rsidRPr="008B620C">
              <w:rPr>
                <w:rFonts w:ascii="ＭＳ Ｐゴシック" w:eastAsia="ＭＳ Ｐゴシック" w:hAnsi="ＭＳ Ｐゴシック" w:cs="ＭＳ Ｐゴシック" w:hint="eastAsia"/>
                <w:kern w:val="0"/>
                <w:sz w:val="20"/>
                <w:szCs w:val="20"/>
              </w:rPr>
              <w:t>48</w:t>
            </w:r>
          </w:p>
        </w:tc>
        <w:tc>
          <w:tcPr>
            <w:tcW w:w="482" w:type="pct"/>
            <w:tcBorders>
              <w:top w:val="nil"/>
              <w:left w:val="nil"/>
              <w:bottom w:val="single" w:sz="4" w:space="0" w:color="auto"/>
              <w:right w:val="single" w:sz="4" w:space="0" w:color="auto"/>
            </w:tcBorders>
            <w:shd w:val="clear" w:color="auto" w:fill="auto"/>
            <w:noWrap/>
            <w:vAlign w:val="center"/>
          </w:tcPr>
          <w:p w14:paraId="093F2ED6"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0.2</w:t>
            </w:r>
          </w:p>
        </w:tc>
        <w:tc>
          <w:tcPr>
            <w:tcW w:w="482" w:type="pct"/>
            <w:tcBorders>
              <w:top w:val="nil"/>
              <w:left w:val="nil"/>
              <w:bottom w:val="single" w:sz="4" w:space="0" w:color="auto"/>
              <w:right w:val="single" w:sz="4" w:space="0" w:color="auto"/>
            </w:tcBorders>
            <w:shd w:val="clear" w:color="auto" w:fill="auto"/>
            <w:noWrap/>
            <w:vAlign w:val="center"/>
          </w:tcPr>
          <w:p w14:paraId="57F47BAB"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0.2</w:t>
            </w:r>
          </w:p>
        </w:tc>
        <w:tc>
          <w:tcPr>
            <w:tcW w:w="482" w:type="pct"/>
            <w:tcBorders>
              <w:top w:val="nil"/>
              <w:left w:val="nil"/>
              <w:bottom w:val="single" w:sz="4" w:space="0" w:color="auto"/>
              <w:right w:val="single" w:sz="4" w:space="0" w:color="auto"/>
            </w:tcBorders>
            <w:shd w:val="clear" w:color="auto" w:fill="auto"/>
            <w:noWrap/>
            <w:vAlign w:val="center"/>
          </w:tcPr>
          <w:p w14:paraId="5939243D"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0.2</w:t>
            </w:r>
          </w:p>
        </w:tc>
        <w:tc>
          <w:tcPr>
            <w:tcW w:w="482" w:type="pct"/>
            <w:tcBorders>
              <w:top w:val="nil"/>
              <w:left w:val="nil"/>
              <w:bottom w:val="single" w:sz="4" w:space="0" w:color="auto"/>
              <w:right w:val="single" w:sz="8" w:space="0" w:color="auto"/>
            </w:tcBorders>
            <w:shd w:val="clear" w:color="auto" w:fill="auto"/>
            <w:noWrap/>
            <w:vAlign w:val="center"/>
          </w:tcPr>
          <w:p w14:paraId="00301F31"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0.4</w:t>
            </w:r>
          </w:p>
        </w:tc>
      </w:tr>
      <w:tr w:rsidR="002A4978" w:rsidRPr="00515203" w14:paraId="016FDC94" w14:textId="77777777" w:rsidTr="002A4978">
        <w:trPr>
          <w:trHeight w:val="252"/>
        </w:trPr>
        <w:tc>
          <w:tcPr>
            <w:tcW w:w="175" w:type="pct"/>
            <w:vMerge/>
            <w:tcBorders>
              <w:top w:val="nil"/>
              <w:left w:val="single" w:sz="8" w:space="0" w:color="auto"/>
              <w:bottom w:val="single" w:sz="8" w:space="0" w:color="000000"/>
              <w:right w:val="single" w:sz="4" w:space="0" w:color="auto"/>
            </w:tcBorders>
            <w:tcMar>
              <w:left w:w="28" w:type="dxa"/>
              <w:right w:w="28" w:type="dxa"/>
            </w:tcMar>
            <w:vAlign w:val="center"/>
          </w:tcPr>
          <w:p w14:paraId="37457BA2" w14:textId="77777777" w:rsidR="002A4978" w:rsidRPr="00515203" w:rsidRDefault="002A4978" w:rsidP="002A4978">
            <w:pPr>
              <w:widowControl/>
              <w:snapToGrid w:val="0"/>
              <w:jc w:val="left"/>
              <w:rPr>
                <w:rFonts w:ascii="ＭＳ Ｐゴシック" w:eastAsia="ＭＳ Ｐゴシック" w:hAnsi="ＭＳ Ｐゴシック" w:cs="ＭＳ Ｐゴシック"/>
                <w:color w:val="000000"/>
                <w:kern w:val="0"/>
                <w:sz w:val="20"/>
                <w:szCs w:val="20"/>
              </w:rPr>
            </w:pPr>
          </w:p>
        </w:tc>
        <w:tc>
          <w:tcPr>
            <w:tcW w:w="143" w:type="pct"/>
            <w:tcBorders>
              <w:top w:val="nil"/>
              <w:left w:val="nil"/>
              <w:bottom w:val="single" w:sz="8" w:space="0" w:color="auto"/>
              <w:right w:val="single" w:sz="4" w:space="0" w:color="auto"/>
            </w:tcBorders>
            <w:shd w:val="clear" w:color="auto" w:fill="auto"/>
            <w:noWrap/>
            <w:textDirection w:val="tbRlV"/>
            <w:vAlign w:val="center"/>
          </w:tcPr>
          <w:p w14:paraId="7FA4C7AB"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p>
        </w:tc>
        <w:tc>
          <w:tcPr>
            <w:tcW w:w="825" w:type="pct"/>
            <w:tcBorders>
              <w:top w:val="nil"/>
              <w:left w:val="nil"/>
              <w:bottom w:val="single" w:sz="8" w:space="0" w:color="auto"/>
              <w:right w:val="single" w:sz="8" w:space="0" w:color="auto"/>
            </w:tcBorders>
            <w:shd w:val="clear" w:color="auto" w:fill="auto"/>
            <w:noWrap/>
            <w:vAlign w:val="center"/>
          </w:tcPr>
          <w:p w14:paraId="6F8CF8CF"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単独世帯</w:t>
            </w:r>
          </w:p>
        </w:tc>
        <w:tc>
          <w:tcPr>
            <w:tcW w:w="482" w:type="pct"/>
            <w:tcBorders>
              <w:top w:val="nil"/>
              <w:left w:val="nil"/>
              <w:bottom w:val="single" w:sz="8" w:space="0" w:color="auto"/>
              <w:right w:val="single" w:sz="4" w:space="0" w:color="auto"/>
            </w:tcBorders>
            <w:shd w:val="clear" w:color="auto" w:fill="auto"/>
            <w:noWrap/>
            <w:vAlign w:val="center"/>
          </w:tcPr>
          <w:p w14:paraId="0E3209A0"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2,222</w:t>
            </w:r>
          </w:p>
        </w:tc>
        <w:tc>
          <w:tcPr>
            <w:tcW w:w="482" w:type="pct"/>
            <w:tcBorders>
              <w:top w:val="nil"/>
              <w:left w:val="nil"/>
              <w:bottom w:val="single" w:sz="8" w:space="0" w:color="auto"/>
              <w:right w:val="single" w:sz="4" w:space="0" w:color="auto"/>
            </w:tcBorders>
            <w:shd w:val="clear" w:color="auto" w:fill="auto"/>
            <w:noWrap/>
            <w:vAlign w:val="center"/>
          </w:tcPr>
          <w:p w14:paraId="30A7EC4F"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2,396</w:t>
            </w:r>
          </w:p>
        </w:tc>
        <w:tc>
          <w:tcPr>
            <w:tcW w:w="482" w:type="pct"/>
            <w:tcBorders>
              <w:top w:val="nil"/>
              <w:left w:val="nil"/>
              <w:bottom w:val="single" w:sz="8" w:space="0" w:color="auto"/>
              <w:right w:val="single" w:sz="4" w:space="0" w:color="auto"/>
            </w:tcBorders>
            <w:shd w:val="clear" w:color="auto" w:fill="auto"/>
            <w:noWrap/>
            <w:vAlign w:val="center"/>
          </w:tcPr>
          <w:p w14:paraId="35215A7B"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2,549</w:t>
            </w:r>
          </w:p>
        </w:tc>
        <w:tc>
          <w:tcPr>
            <w:tcW w:w="482" w:type="pct"/>
            <w:tcBorders>
              <w:top w:val="nil"/>
              <w:left w:val="nil"/>
              <w:bottom w:val="single" w:sz="8" w:space="0" w:color="auto"/>
              <w:right w:val="single" w:sz="8" w:space="0" w:color="auto"/>
            </w:tcBorders>
            <w:shd w:val="clear" w:color="auto" w:fill="auto"/>
            <w:noWrap/>
            <w:vAlign w:val="center"/>
          </w:tcPr>
          <w:p w14:paraId="5B98FAF9" w14:textId="77777777" w:rsidR="002A4978" w:rsidRPr="008B620C" w:rsidRDefault="002A4978" w:rsidP="002A4978">
            <w:pPr>
              <w:widowControl/>
              <w:jc w:val="right"/>
              <w:rPr>
                <w:rFonts w:ascii="ＭＳ Ｐゴシック" w:eastAsia="ＭＳ Ｐゴシック" w:hAnsi="ＭＳ Ｐゴシック" w:cs="ＭＳ Ｐゴシック"/>
                <w:kern w:val="0"/>
                <w:sz w:val="20"/>
                <w:szCs w:val="20"/>
              </w:rPr>
            </w:pPr>
            <w:r w:rsidRPr="008B620C">
              <w:rPr>
                <w:rFonts w:ascii="ＭＳ Ｐゴシック" w:eastAsia="ＭＳ Ｐゴシック" w:hAnsi="ＭＳ Ｐゴシック" w:cs="ＭＳ Ｐゴシック" w:hint="eastAsia"/>
                <w:kern w:val="0"/>
                <w:sz w:val="20"/>
                <w:szCs w:val="20"/>
              </w:rPr>
              <w:t>3,143</w:t>
            </w:r>
          </w:p>
        </w:tc>
        <w:tc>
          <w:tcPr>
            <w:tcW w:w="482" w:type="pct"/>
            <w:tcBorders>
              <w:top w:val="nil"/>
              <w:left w:val="nil"/>
              <w:bottom w:val="single" w:sz="8" w:space="0" w:color="auto"/>
              <w:right w:val="single" w:sz="4" w:space="0" w:color="auto"/>
            </w:tcBorders>
            <w:shd w:val="clear" w:color="auto" w:fill="auto"/>
            <w:noWrap/>
            <w:vAlign w:val="center"/>
          </w:tcPr>
          <w:p w14:paraId="16E0F794"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18.6</w:t>
            </w:r>
          </w:p>
        </w:tc>
        <w:tc>
          <w:tcPr>
            <w:tcW w:w="482" w:type="pct"/>
            <w:tcBorders>
              <w:top w:val="nil"/>
              <w:left w:val="nil"/>
              <w:bottom w:val="single" w:sz="8" w:space="0" w:color="auto"/>
              <w:right w:val="single" w:sz="4" w:space="0" w:color="auto"/>
            </w:tcBorders>
            <w:shd w:val="clear" w:color="auto" w:fill="auto"/>
            <w:noWrap/>
            <w:vAlign w:val="center"/>
          </w:tcPr>
          <w:p w14:paraId="4F86A96E"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20.1</w:t>
            </w:r>
          </w:p>
        </w:tc>
        <w:tc>
          <w:tcPr>
            <w:tcW w:w="482" w:type="pct"/>
            <w:tcBorders>
              <w:top w:val="nil"/>
              <w:left w:val="nil"/>
              <w:bottom w:val="single" w:sz="8" w:space="0" w:color="auto"/>
              <w:right w:val="single" w:sz="4" w:space="0" w:color="auto"/>
            </w:tcBorders>
            <w:shd w:val="clear" w:color="auto" w:fill="auto"/>
            <w:noWrap/>
            <w:vAlign w:val="center"/>
          </w:tcPr>
          <w:p w14:paraId="7C1EB16E"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21.6</w:t>
            </w:r>
          </w:p>
        </w:tc>
        <w:tc>
          <w:tcPr>
            <w:tcW w:w="482" w:type="pct"/>
            <w:tcBorders>
              <w:top w:val="nil"/>
              <w:left w:val="nil"/>
              <w:bottom w:val="single" w:sz="8" w:space="0" w:color="auto"/>
              <w:right w:val="single" w:sz="8" w:space="0" w:color="auto"/>
            </w:tcBorders>
            <w:shd w:val="clear" w:color="auto" w:fill="auto"/>
            <w:noWrap/>
            <w:vAlign w:val="center"/>
          </w:tcPr>
          <w:p w14:paraId="4089CC4F"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25.9</w:t>
            </w:r>
          </w:p>
        </w:tc>
      </w:tr>
      <w:tr w:rsidR="002A4978" w:rsidRPr="00515203" w14:paraId="33C97F2F" w14:textId="77777777" w:rsidTr="002A4978">
        <w:trPr>
          <w:trHeight w:val="288"/>
        </w:trPr>
        <w:tc>
          <w:tcPr>
            <w:tcW w:w="175" w:type="pct"/>
            <w:vMerge w:val="restart"/>
            <w:tcBorders>
              <w:top w:val="nil"/>
              <w:left w:val="single" w:sz="8" w:space="0" w:color="auto"/>
              <w:bottom w:val="single" w:sz="8" w:space="0" w:color="000000"/>
              <w:right w:val="single" w:sz="4" w:space="0" w:color="auto"/>
            </w:tcBorders>
            <w:shd w:val="clear" w:color="auto" w:fill="auto"/>
            <w:noWrap/>
            <w:tcMar>
              <w:left w:w="28" w:type="dxa"/>
              <w:right w:w="28" w:type="dxa"/>
            </w:tcMar>
            <w:textDirection w:val="tbRlV"/>
            <w:vAlign w:val="center"/>
          </w:tcPr>
          <w:p w14:paraId="3B6DC021" w14:textId="77777777" w:rsidR="002A4978" w:rsidRPr="00515203" w:rsidRDefault="002A4978" w:rsidP="002A4978">
            <w:pPr>
              <w:widowControl/>
              <w:snapToGrid w:val="0"/>
              <w:jc w:val="center"/>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兵庫県</w:t>
            </w:r>
          </w:p>
        </w:tc>
        <w:tc>
          <w:tcPr>
            <w:tcW w:w="967" w:type="pct"/>
            <w:gridSpan w:val="2"/>
            <w:tcBorders>
              <w:top w:val="single" w:sz="8" w:space="0" w:color="auto"/>
              <w:left w:val="nil"/>
              <w:bottom w:val="single" w:sz="4" w:space="0" w:color="000000"/>
              <w:right w:val="single" w:sz="8" w:space="0" w:color="000000"/>
            </w:tcBorders>
            <w:shd w:val="clear" w:color="auto" w:fill="auto"/>
            <w:noWrap/>
            <w:vAlign w:val="center"/>
          </w:tcPr>
          <w:p w14:paraId="7C708BD3"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一般世帯数</w:t>
            </w:r>
          </w:p>
        </w:tc>
        <w:tc>
          <w:tcPr>
            <w:tcW w:w="482" w:type="pct"/>
            <w:tcBorders>
              <w:top w:val="nil"/>
              <w:left w:val="nil"/>
              <w:bottom w:val="single" w:sz="4" w:space="0" w:color="auto"/>
              <w:right w:val="single" w:sz="4" w:space="0" w:color="auto"/>
            </w:tcBorders>
            <w:shd w:val="clear" w:color="auto" w:fill="auto"/>
            <w:noWrap/>
            <w:vAlign w:val="center"/>
          </w:tcPr>
          <w:p w14:paraId="04B12128"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1,867,031</w:t>
            </w:r>
          </w:p>
        </w:tc>
        <w:tc>
          <w:tcPr>
            <w:tcW w:w="482" w:type="pct"/>
            <w:tcBorders>
              <w:top w:val="nil"/>
              <w:left w:val="nil"/>
              <w:bottom w:val="single" w:sz="4" w:space="0" w:color="auto"/>
              <w:right w:val="single" w:sz="4" w:space="0" w:color="auto"/>
            </w:tcBorders>
            <w:shd w:val="clear" w:color="auto" w:fill="auto"/>
            <w:noWrap/>
            <w:vAlign w:val="center"/>
          </w:tcPr>
          <w:p w14:paraId="1A51A69E"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2,035,097</w:t>
            </w:r>
          </w:p>
        </w:tc>
        <w:tc>
          <w:tcPr>
            <w:tcW w:w="482" w:type="pct"/>
            <w:tcBorders>
              <w:top w:val="nil"/>
              <w:left w:val="nil"/>
              <w:bottom w:val="single" w:sz="4" w:space="0" w:color="auto"/>
              <w:right w:val="single" w:sz="4" w:space="0" w:color="auto"/>
            </w:tcBorders>
            <w:shd w:val="clear" w:color="auto" w:fill="auto"/>
            <w:noWrap/>
            <w:vAlign w:val="center"/>
          </w:tcPr>
          <w:p w14:paraId="4971BFE2"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2,128,963</w:t>
            </w:r>
          </w:p>
        </w:tc>
        <w:tc>
          <w:tcPr>
            <w:tcW w:w="482" w:type="pct"/>
            <w:tcBorders>
              <w:top w:val="nil"/>
              <w:left w:val="nil"/>
              <w:bottom w:val="single" w:sz="4" w:space="0" w:color="auto"/>
              <w:right w:val="single" w:sz="8" w:space="0" w:color="auto"/>
            </w:tcBorders>
            <w:shd w:val="clear" w:color="auto" w:fill="auto"/>
            <w:noWrap/>
            <w:vAlign w:val="center"/>
          </w:tcPr>
          <w:p w14:paraId="2BDB1BB1" w14:textId="77777777" w:rsidR="002A4978" w:rsidRPr="008B620C" w:rsidRDefault="002A4978" w:rsidP="002A4978">
            <w:pPr>
              <w:widowControl/>
              <w:jc w:val="right"/>
              <w:rPr>
                <w:rFonts w:ascii="ＭＳ Ｐゴシック" w:eastAsia="ＭＳ Ｐゴシック" w:hAnsi="ＭＳ Ｐゴシック" w:cs="ＭＳ Ｐゴシック"/>
                <w:w w:val="90"/>
                <w:kern w:val="0"/>
                <w:sz w:val="20"/>
                <w:szCs w:val="20"/>
              </w:rPr>
            </w:pPr>
            <w:r w:rsidRPr="008B620C">
              <w:rPr>
                <w:rFonts w:ascii="ＭＳ Ｐゴシック" w:eastAsia="ＭＳ Ｐゴシック" w:hAnsi="ＭＳ Ｐゴシック" w:cs="ＭＳ Ｐゴシック" w:hint="eastAsia"/>
                <w:w w:val="90"/>
                <w:kern w:val="0"/>
                <w:sz w:val="20"/>
                <w:szCs w:val="20"/>
              </w:rPr>
              <w:t>2,252,522</w:t>
            </w:r>
          </w:p>
        </w:tc>
        <w:tc>
          <w:tcPr>
            <w:tcW w:w="482" w:type="pct"/>
            <w:tcBorders>
              <w:top w:val="nil"/>
              <w:left w:val="nil"/>
              <w:bottom w:val="single" w:sz="4" w:space="0" w:color="auto"/>
              <w:right w:val="single" w:sz="4" w:space="0" w:color="auto"/>
            </w:tcBorders>
            <w:shd w:val="clear" w:color="auto" w:fill="auto"/>
            <w:noWrap/>
            <w:vAlign w:val="center"/>
          </w:tcPr>
          <w:p w14:paraId="0FC21FEF"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100.0</w:t>
            </w:r>
          </w:p>
        </w:tc>
        <w:tc>
          <w:tcPr>
            <w:tcW w:w="482" w:type="pct"/>
            <w:tcBorders>
              <w:top w:val="nil"/>
              <w:left w:val="nil"/>
              <w:bottom w:val="single" w:sz="4" w:space="0" w:color="auto"/>
              <w:right w:val="single" w:sz="4" w:space="0" w:color="auto"/>
            </w:tcBorders>
            <w:shd w:val="clear" w:color="auto" w:fill="auto"/>
            <w:noWrap/>
            <w:vAlign w:val="center"/>
          </w:tcPr>
          <w:p w14:paraId="254FC401"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100.0</w:t>
            </w:r>
          </w:p>
        </w:tc>
        <w:tc>
          <w:tcPr>
            <w:tcW w:w="482" w:type="pct"/>
            <w:tcBorders>
              <w:top w:val="nil"/>
              <w:left w:val="nil"/>
              <w:bottom w:val="single" w:sz="4" w:space="0" w:color="auto"/>
              <w:right w:val="single" w:sz="4" w:space="0" w:color="auto"/>
            </w:tcBorders>
            <w:shd w:val="clear" w:color="auto" w:fill="auto"/>
            <w:noWrap/>
            <w:vAlign w:val="center"/>
          </w:tcPr>
          <w:p w14:paraId="001F2C57"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100.0</w:t>
            </w:r>
          </w:p>
        </w:tc>
        <w:tc>
          <w:tcPr>
            <w:tcW w:w="482" w:type="pct"/>
            <w:tcBorders>
              <w:top w:val="nil"/>
              <w:left w:val="nil"/>
              <w:bottom w:val="single" w:sz="4" w:space="0" w:color="auto"/>
              <w:right w:val="single" w:sz="8" w:space="0" w:color="auto"/>
            </w:tcBorders>
            <w:shd w:val="clear" w:color="auto" w:fill="auto"/>
            <w:noWrap/>
            <w:vAlign w:val="center"/>
          </w:tcPr>
          <w:p w14:paraId="46F4AE24"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100.0</w:t>
            </w:r>
          </w:p>
        </w:tc>
      </w:tr>
      <w:tr w:rsidR="002A4978" w:rsidRPr="00515203" w14:paraId="7CD255C8" w14:textId="77777777" w:rsidTr="002A4978">
        <w:trPr>
          <w:trHeight w:val="240"/>
        </w:trPr>
        <w:tc>
          <w:tcPr>
            <w:tcW w:w="175" w:type="pct"/>
            <w:vMerge/>
            <w:tcBorders>
              <w:top w:val="nil"/>
              <w:left w:val="single" w:sz="8" w:space="0" w:color="auto"/>
              <w:bottom w:val="single" w:sz="8" w:space="0" w:color="000000"/>
              <w:right w:val="single" w:sz="4" w:space="0" w:color="auto"/>
            </w:tcBorders>
            <w:vAlign w:val="center"/>
          </w:tcPr>
          <w:p w14:paraId="542109B6"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p>
        </w:tc>
        <w:tc>
          <w:tcPr>
            <w:tcW w:w="143" w:type="pct"/>
            <w:tcBorders>
              <w:top w:val="nil"/>
              <w:left w:val="nil"/>
              <w:bottom w:val="nil"/>
              <w:right w:val="single" w:sz="4" w:space="0" w:color="auto"/>
            </w:tcBorders>
            <w:shd w:val="clear" w:color="auto" w:fill="auto"/>
            <w:noWrap/>
            <w:textDirection w:val="tbRlV"/>
            <w:vAlign w:val="center"/>
          </w:tcPr>
          <w:p w14:paraId="127E6A94"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p>
        </w:tc>
        <w:tc>
          <w:tcPr>
            <w:tcW w:w="825" w:type="pct"/>
            <w:tcBorders>
              <w:top w:val="nil"/>
              <w:left w:val="nil"/>
              <w:bottom w:val="single" w:sz="4" w:space="0" w:color="auto"/>
              <w:right w:val="single" w:sz="8" w:space="0" w:color="auto"/>
            </w:tcBorders>
            <w:shd w:val="clear" w:color="auto" w:fill="auto"/>
            <w:noWrap/>
            <w:vAlign w:val="center"/>
          </w:tcPr>
          <w:p w14:paraId="16CB72FB"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核家族世帯</w:t>
            </w:r>
          </w:p>
        </w:tc>
        <w:tc>
          <w:tcPr>
            <w:tcW w:w="482" w:type="pct"/>
            <w:tcBorders>
              <w:top w:val="nil"/>
              <w:left w:val="nil"/>
              <w:bottom w:val="single" w:sz="4" w:space="0" w:color="auto"/>
              <w:right w:val="single" w:sz="4" w:space="0" w:color="auto"/>
            </w:tcBorders>
            <w:shd w:val="clear" w:color="auto" w:fill="auto"/>
            <w:noWrap/>
            <w:vAlign w:val="center"/>
          </w:tcPr>
          <w:p w14:paraId="1606B80A"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1,189,321</w:t>
            </w:r>
          </w:p>
        </w:tc>
        <w:tc>
          <w:tcPr>
            <w:tcW w:w="482" w:type="pct"/>
            <w:tcBorders>
              <w:top w:val="nil"/>
              <w:left w:val="nil"/>
              <w:bottom w:val="single" w:sz="4" w:space="0" w:color="auto"/>
              <w:right w:val="single" w:sz="4" w:space="0" w:color="auto"/>
            </w:tcBorders>
            <w:shd w:val="clear" w:color="auto" w:fill="auto"/>
            <w:noWrap/>
            <w:vAlign w:val="center"/>
          </w:tcPr>
          <w:p w14:paraId="1ACF1B98"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1,286,413</w:t>
            </w:r>
          </w:p>
        </w:tc>
        <w:tc>
          <w:tcPr>
            <w:tcW w:w="482" w:type="pct"/>
            <w:tcBorders>
              <w:top w:val="nil"/>
              <w:left w:val="nil"/>
              <w:bottom w:val="single" w:sz="4" w:space="0" w:color="auto"/>
              <w:right w:val="single" w:sz="4" w:space="0" w:color="auto"/>
            </w:tcBorders>
            <w:shd w:val="clear" w:color="auto" w:fill="auto"/>
            <w:noWrap/>
            <w:vAlign w:val="center"/>
          </w:tcPr>
          <w:p w14:paraId="16626665"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1,334,679</w:t>
            </w:r>
          </w:p>
        </w:tc>
        <w:tc>
          <w:tcPr>
            <w:tcW w:w="482" w:type="pct"/>
            <w:tcBorders>
              <w:top w:val="nil"/>
              <w:left w:val="nil"/>
              <w:bottom w:val="single" w:sz="4" w:space="0" w:color="auto"/>
              <w:right w:val="single" w:sz="8" w:space="0" w:color="auto"/>
            </w:tcBorders>
            <w:shd w:val="clear" w:color="auto" w:fill="auto"/>
            <w:noWrap/>
            <w:vAlign w:val="center"/>
          </w:tcPr>
          <w:p w14:paraId="57FEF1CE" w14:textId="77777777" w:rsidR="002A4978" w:rsidRPr="008B620C" w:rsidRDefault="002A4978" w:rsidP="002A4978">
            <w:pPr>
              <w:widowControl/>
              <w:jc w:val="right"/>
              <w:rPr>
                <w:rFonts w:ascii="ＭＳ Ｐゴシック" w:eastAsia="ＭＳ Ｐゴシック" w:hAnsi="ＭＳ Ｐゴシック" w:cs="ＭＳ Ｐゴシック"/>
                <w:w w:val="90"/>
                <w:kern w:val="0"/>
                <w:sz w:val="20"/>
                <w:szCs w:val="20"/>
              </w:rPr>
            </w:pPr>
            <w:r w:rsidRPr="008B620C">
              <w:rPr>
                <w:rFonts w:ascii="ＭＳ Ｐゴシック" w:eastAsia="ＭＳ Ｐゴシック" w:hAnsi="ＭＳ Ｐゴシック" w:cs="ＭＳ Ｐゴシック" w:hint="eastAsia"/>
                <w:w w:val="90"/>
                <w:kern w:val="0"/>
                <w:sz w:val="20"/>
                <w:szCs w:val="20"/>
              </w:rPr>
              <w:t>1,361,978</w:t>
            </w:r>
          </w:p>
        </w:tc>
        <w:tc>
          <w:tcPr>
            <w:tcW w:w="482" w:type="pct"/>
            <w:tcBorders>
              <w:top w:val="nil"/>
              <w:left w:val="nil"/>
              <w:bottom w:val="single" w:sz="4" w:space="0" w:color="auto"/>
              <w:right w:val="single" w:sz="4" w:space="0" w:color="auto"/>
            </w:tcBorders>
            <w:shd w:val="clear" w:color="auto" w:fill="auto"/>
            <w:noWrap/>
            <w:vAlign w:val="center"/>
          </w:tcPr>
          <w:p w14:paraId="6A8F3FC1"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63.7</w:t>
            </w:r>
          </w:p>
        </w:tc>
        <w:tc>
          <w:tcPr>
            <w:tcW w:w="482" w:type="pct"/>
            <w:tcBorders>
              <w:top w:val="nil"/>
              <w:left w:val="nil"/>
              <w:bottom w:val="single" w:sz="4" w:space="0" w:color="auto"/>
              <w:right w:val="single" w:sz="4" w:space="0" w:color="auto"/>
            </w:tcBorders>
            <w:shd w:val="clear" w:color="auto" w:fill="auto"/>
            <w:noWrap/>
            <w:vAlign w:val="center"/>
          </w:tcPr>
          <w:p w14:paraId="148DB9BD"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63.2</w:t>
            </w:r>
          </w:p>
        </w:tc>
        <w:tc>
          <w:tcPr>
            <w:tcW w:w="482" w:type="pct"/>
            <w:tcBorders>
              <w:top w:val="nil"/>
              <w:left w:val="nil"/>
              <w:bottom w:val="single" w:sz="4" w:space="0" w:color="auto"/>
              <w:right w:val="single" w:sz="4" w:space="0" w:color="auto"/>
            </w:tcBorders>
            <w:shd w:val="clear" w:color="auto" w:fill="auto"/>
            <w:noWrap/>
            <w:vAlign w:val="center"/>
          </w:tcPr>
          <w:p w14:paraId="1C1B4D59"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62.7</w:t>
            </w:r>
          </w:p>
        </w:tc>
        <w:tc>
          <w:tcPr>
            <w:tcW w:w="482" w:type="pct"/>
            <w:tcBorders>
              <w:top w:val="nil"/>
              <w:left w:val="nil"/>
              <w:bottom w:val="single" w:sz="4" w:space="0" w:color="auto"/>
              <w:right w:val="single" w:sz="8" w:space="0" w:color="auto"/>
            </w:tcBorders>
            <w:shd w:val="clear" w:color="auto" w:fill="auto"/>
            <w:noWrap/>
            <w:vAlign w:val="center"/>
          </w:tcPr>
          <w:p w14:paraId="5E72FFF5"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60.</w:t>
            </w:r>
            <w:r>
              <w:rPr>
                <w:rFonts w:ascii="ＭＳ Ｐゴシック" w:eastAsia="ＭＳ Ｐゴシック" w:hAnsi="ＭＳ Ｐゴシック" w:cs="ＭＳ Ｐゴシック" w:hint="eastAsia"/>
                <w:color w:val="000000"/>
                <w:kern w:val="0"/>
                <w:sz w:val="20"/>
                <w:szCs w:val="20"/>
              </w:rPr>
              <w:t>5</w:t>
            </w:r>
          </w:p>
        </w:tc>
      </w:tr>
      <w:tr w:rsidR="002A4978" w:rsidRPr="00515203" w14:paraId="19F6EF7C" w14:textId="77777777" w:rsidTr="002A4978">
        <w:trPr>
          <w:trHeight w:val="240"/>
        </w:trPr>
        <w:tc>
          <w:tcPr>
            <w:tcW w:w="175" w:type="pct"/>
            <w:vMerge/>
            <w:tcBorders>
              <w:top w:val="nil"/>
              <w:left w:val="single" w:sz="8" w:space="0" w:color="auto"/>
              <w:bottom w:val="single" w:sz="8" w:space="0" w:color="000000"/>
              <w:right w:val="single" w:sz="4" w:space="0" w:color="auto"/>
            </w:tcBorders>
            <w:vAlign w:val="center"/>
          </w:tcPr>
          <w:p w14:paraId="2C31DC8F"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p>
        </w:tc>
        <w:tc>
          <w:tcPr>
            <w:tcW w:w="143" w:type="pct"/>
            <w:tcBorders>
              <w:top w:val="nil"/>
              <w:left w:val="nil"/>
              <w:bottom w:val="nil"/>
              <w:right w:val="single" w:sz="4" w:space="0" w:color="auto"/>
            </w:tcBorders>
            <w:shd w:val="clear" w:color="auto" w:fill="auto"/>
            <w:noWrap/>
            <w:textDirection w:val="tbRlV"/>
            <w:vAlign w:val="center"/>
          </w:tcPr>
          <w:p w14:paraId="0FE71A04"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p>
        </w:tc>
        <w:tc>
          <w:tcPr>
            <w:tcW w:w="825" w:type="pct"/>
            <w:tcBorders>
              <w:top w:val="nil"/>
              <w:left w:val="nil"/>
              <w:bottom w:val="single" w:sz="4" w:space="0" w:color="auto"/>
              <w:right w:val="single" w:sz="8" w:space="0" w:color="auto"/>
            </w:tcBorders>
            <w:shd w:val="clear" w:color="auto" w:fill="auto"/>
            <w:noWrap/>
            <w:vAlign w:val="center"/>
          </w:tcPr>
          <w:p w14:paraId="2FDDCA8B" w14:textId="77777777" w:rsidR="002A4978" w:rsidRPr="00515203" w:rsidRDefault="002A4978" w:rsidP="002A4978">
            <w:pPr>
              <w:widowControl/>
              <w:jc w:val="lef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その他の親族世帯</w:t>
            </w:r>
          </w:p>
        </w:tc>
        <w:tc>
          <w:tcPr>
            <w:tcW w:w="482" w:type="pct"/>
            <w:tcBorders>
              <w:top w:val="nil"/>
              <w:left w:val="nil"/>
              <w:bottom w:val="single" w:sz="4" w:space="0" w:color="auto"/>
              <w:right w:val="single" w:sz="4" w:space="0" w:color="auto"/>
            </w:tcBorders>
            <w:shd w:val="clear" w:color="auto" w:fill="auto"/>
            <w:noWrap/>
            <w:vAlign w:val="center"/>
          </w:tcPr>
          <w:p w14:paraId="6AB00E16"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255,430</w:t>
            </w:r>
          </w:p>
        </w:tc>
        <w:tc>
          <w:tcPr>
            <w:tcW w:w="482" w:type="pct"/>
            <w:tcBorders>
              <w:top w:val="nil"/>
              <w:left w:val="nil"/>
              <w:bottom w:val="single" w:sz="4" w:space="0" w:color="auto"/>
              <w:right w:val="single" w:sz="4" w:space="0" w:color="auto"/>
            </w:tcBorders>
            <w:shd w:val="clear" w:color="auto" w:fill="auto"/>
            <w:noWrap/>
            <w:vAlign w:val="center"/>
          </w:tcPr>
          <w:p w14:paraId="7F1948CA"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234,299</w:t>
            </w:r>
          </w:p>
        </w:tc>
        <w:tc>
          <w:tcPr>
            <w:tcW w:w="482" w:type="pct"/>
            <w:tcBorders>
              <w:top w:val="nil"/>
              <w:left w:val="nil"/>
              <w:bottom w:val="single" w:sz="4" w:space="0" w:color="auto"/>
              <w:right w:val="single" w:sz="4" w:space="0" w:color="auto"/>
            </w:tcBorders>
            <w:shd w:val="clear" w:color="auto" w:fill="auto"/>
            <w:noWrap/>
            <w:vAlign w:val="center"/>
          </w:tcPr>
          <w:p w14:paraId="080A75AE"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216,254</w:t>
            </w:r>
          </w:p>
        </w:tc>
        <w:tc>
          <w:tcPr>
            <w:tcW w:w="482" w:type="pct"/>
            <w:tcBorders>
              <w:top w:val="nil"/>
              <w:left w:val="nil"/>
              <w:bottom w:val="single" w:sz="4" w:space="0" w:color="auto"/>
              <w:right w:val="single" w:sz="8" w:space="0" w:color="auto"/>
            </w:tcBorders>
            <w:shd w:val="clear" w:color="auto" w:fill="auto"/>
            <w:noWrap/>
            <w:vAlign w:val="center"/>
          </w:tcPr>
          <w:p w14:paraId="14515746" w14:textId="77777777" w:rsidR="002A4978" w:rsidRPr="008B620C" w:rsidRDefault="002A4978" w:rsidP="002A4978">
            <w:pPr>
              <w:widowControl/>
              <w:jc w:val="right"/>
              <w:rPr>
                <w:rFonts w:ascii="ＭＳ Ｐゴシック" w:eastAsia="ＭＳ Ｐゴシック" w:hAnsi="ＭＳ Ｐゴシック" w:cs="ＭＳ Ｐゴシック"/>
                <w:w w:val="90"/>
                <w:kern w:val="0"/>
                <w:sz w:val="20"/>
                <w:szCs w:val="20"/>
              </w:rPr>
            </w:pPr>
            <w:r w:rsidRPr="008B620C">
              <w:rPr>
                <w:rFonts w:ascii="ＭＳ Ｐゴシック" w:eastAsia="ＭＳ Ｐゴシック" w:hAnsi="ＭＳ Ｐゴシック" w:cs="ＭＳ Ｐゴシック" w:hint="eastAsia"/>
                <w:w w:val="90"/>
                <w:kern w:val="0"/>
                <w:sz w:val="20"/>
                <w:szCs w:val="20"/>
              </w:rPr>
              <w:t>190,333</w:t>
            </w:r>
          </w:p>
        </w:tc>
        <w:tc>
          <w:tcPr>
            <w:tcW w:w="482" w:type="pct"/>
            <w:tcBorders>
              <w:top w:val="nil"/>
              <w:left w:val="nil"/>
              <w:bottom w:val="single" w:sz="4" w:space="0" w:color="auto"/>
              <w:right w:val="single" w:sz="4" w:space="0" w:color="auto"/>
            </w:tcBorders>
            <w:shd w:val="clear" w:color="auto" w:fill="auto"/>
            <w:noWrap/>
            <w:vAlign w:val="center"/>
          </w:tcPr>
          <w:p w14:paraId="0F8DE1B6"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13.7</w:t>
            </w:r>
          </w:p>
        </w:tc>
        <w:tc>
          <w:tcPr>
            <w:tcW w:w="482" w:type="pct"/>
            <w:tcBorders>
              <w:top w:val="nil"/>
              <w:left w:val="nil"/>
              <w:bottom w:val="single" w:sz="4" w:space="0" w:color="auto"/>
              <w:right w:val="single" w:sz="4" w:space="0" w:color="auto"/>
            </w:tcBorders>
            <w:shd w:val="clear" w:color="auto" w:fill="auto"/>
            <w:noWrap/>
            <w:vAlign w:val="center"/>
          </w:tcPr>
          <w:p w14:paraId="5118CF52"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11.5</w:t>
            </w:r>
          </w:p>
        </w:tc>
        <w:tc>
          <w:tcPr>
            <w:tcW w:w="482" w:type="pct"/>
            <w:tcBorders>
              <w:top w:val="nil"/>
              <w:left w:val="nil"/>
              <w:bottom w:val="single" w:sz="4" w:space="0" w:color="auto"/>
              <w:right w:val="single" w:sz="4" w:space="0" w:color="auto"/>
            </w:tcBorders>
            <w:shd w:val="clear" w:color="auto" w:fill="auto"/>
            <w:noWrap/>
            <w:vAlign w:val="center"/>
          </w:tcPr>
          <w:p w14:paraId="3FD64C37"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10.2</w:t>
            </w:r>
          </w:p>
        </w:tc>
        <w:tc>
          <w:tcPr>
            <w:tcW w:w="482" w:type="pct"/>
            <w:tcBorders>
              <w:top w:val="nil"/>
              <w:left w:val="nil"/>
              <w:bottom w:val="single" w:sz="4" w:space="0" w:color="auto"/>
              <w:right w:val="single" w:sz="8" w:space="0" w:color="auto"/>
            </w:tcBorders>
            <w:shd w:val="clear" w:color="auto" w:fill="auto"/>
            <w:noWrap/>
            <w:vAlign w:val="center"/>
          </w:tcPr>
          <w:p w14:paraId="1B36A224" w14:textId="77777777" w:rsidR="002A4978" w:rsidRPr="003C3532" w:rsidRDefault="002A4978" w:rsidP="002A4978">
            <w:pPr>
              <w:widowControl/>
              <w:jc w:val="right"/>
              <w:rPr>
                <w:rFonts w:ascii="ＭＳ Ｐゴシック" w:eastAsia="ＭＳ Ｐゴシック" w:hAnsi="ＭＳ Ｐゴシック" w:cs="ＭＳ Ｐゴシック"/>
                <w:color w:val="000000"/>
                <w:kern w:val="0"/>
                <w:sz w:val="20"/>
                <w:szCs w:val="20"/>
              </w:rPr>
            </w:pPr>
            <w:r w:rsidRPr="003C3532">
              <w:rPr>
                <w:rFonts w:ascii="ＭＳ Ｐゴシック" w:eastAsia="ＭＳ Ｐゴシック" w:hAnsi="ＭＳ Ｐゴシック" w:cs="ＭＳ Ｐゴシック" w:hint="eastAsia"/>
                <w:color w:val="000000"/>
                <w:kern w:val="0"/>
                <w:sz w:val="20"/>
                <w:szCs w:val="20"/>
              </w:rPr>
              <w:t>8.4</w:t>
            </w:r>
          </w:p>
        </w:tc>
      </w:tr>
      <w:tr w:rsidR="002A4978" w:rsidRPr="00515203" w14:paraId="2FDC24ED" w14:textId="77777777" w:rsidTr="002A4978">
        <w:trPr>
          <w:trHeight w:val="240"/>
        </w:trPr>
        <w:tc>
          <w:tcPr>
            <w:tcW w:w="175" w:type="pct"/>
            <w:vMerge/>
            <w:tcBorders>
              <w:top w:val="nil"/>
              <w:left w:val="single" w:sz="8" w:space="0" w:color="auto"/>
              <w:bottom w:val="single" w:sz="8" w:space="0" w:color="000000"/>
              <w:right w:val="single" w:sz="4" w:space="0" w:color="auto"/>
            </w:tcBorders>
            <w:vAlign w:val="center"/>
          </w:tcPr>
          <w:p w14:paraId="314E2890"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p>
        </w:tc>
        <w:tc>
          <w:tcPr>
            <w:tcW w:w="143" w:type="pct"/>
            <w:tcBorders>
              <w:top w:val="nil"/>
              <w:left w:val="nil"/>
              <w:bottom w:val="nil"/>
              <w:right w:val="single" w:sz="4" w:space="0" w:color="auto"/>
            </w:tcBorders>
            <w:shd w:val="clear" w:color="auto" w:fill="auto"/>
            <w:noWrap/>
            <w:textDirection w:val="tbRlV"/>
            <w:vAlign w:val="center"/>
          </w:tcPr>
          <w:p w14:paraId="1E76DEDA"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p>
        </w:tc>
        <w:tc>
          <w:tcPr>
            <w:tcW w:w="825" w:type="pct"/>
            <w:tcBorders>
              <w:top w:val="nil"/>
              <w:left w:val="nil"/>
              <w:bottom w:val="single" w:sz="4" w:space="0" w:color="auto"/>
              <w:right w:val="single" w:sz="8" w:space="0" w:color="auto"/>
            </w:tcBorders>
            <w:shd w:val="clear" w:color="auto" w:fill="auto"/>
            <w:noWrap/>
            <w:vAlign w:val="center"/>
          </w:tcPr>
          <w:p w14:paraId="5150100F"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非親族世帯</w:t>
            </w:r>
          </w:p>
        </w:tc>
        <w:tc>
          <w:tcPr>
            <w:tcW w:w="482" w:type="pct"/>
            <w:tcBorders>
              <w:top w:val="nil"/>
              <w:left w:val="nil"/>
              <w:bottom w:val="single" w:sz="4" w:space="0" w:color="auto"/>
              <w:right w:val="single" w:sz="4" w:space="0" w:color="auto"/>
            </w:tcBorders>
            <w:shd w:val="clear" w:color="auto" w:fill="auto"/>
            <w:noWrap/>
            <w:vAlign w:val="center"/>
          </w:tcPr>
          <w:p w14:paraId="0784F881"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4,611</w:t>
            </w:r>
          </w:p>
        </w:tc>
        <w:tc>
          <w:tcPr>
            <w:tcW w:w="482" w:type="pct"/>
            <w:tcBorders>
              <w:top w:val="nil"/>
              <w:left w:val="nil"/>
              <w:bottom w:val="single" w:sz="4" w:space="0" w:color="auto"/>
              <w:right w:val="single" w:sz="4" w:space="0" w:color="auto"/>
            </w:tcBorders>
            <w:shd w:val="clear" w:color="auto" w:fill="auto"/>
            <w:noWrap/>
            <w:vAlign w:val="center"/>
          </w:tcPr>
          <w:p w14:paraId="133E134E"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6,632</w:t>
            </w:r>
          </w:p>
        </w:tc>
        <w:tc>
          <w:tcPr>
            <w:tcW w:w="482" w:type="pct"/>
            <w:tcBorders>
              <w:top w:val="nil"/>
              <w:left w:val="nil"/>
              <w:bottom w:val="single" w:sz="4" w:space="0" w:color="auto"/>
              <w:right w:val="single" w:sz="4" w:space="0" w:color="auto"/>
            </w:tcBorders>
            <w:shd w:val="clear" w:color="auto" w:fill="auto"/>
            <w:noWrap/>
            <w:vAlign w:val="center"/>
          </w:tcPr>
          <w:p w14:paraId="4F7751C8"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8,549</w:t>
            </w:r>
          </w:p>
        </w:tc>
        <w:tc>
          <w:tcPr>
            <w:tcW w:w="482" w:type="pct"/>
            <w:tcBorders>
              <w:top w:val="nil"/>
              <w:left w:val="nil"/>
              <w:bottom w:val="single" w:sz="4" w:space="0" w:color="auto"/>
              <w:right w:val="single" w:sz="8" w:space="0" w:color="auto"/>
            </w:tcBorders>
            <w:shd w:val="clear" w:color="auto" w:fill="auto"/>
            <w:noWrap/>
            <w:vAlign w:val="center"/>
          </w:tcPr>
          <w:p w14:paraId="2F893335" w14:textId="77777777" w:rsidR="002A4978" w:rsidRPr="008B620C" w:rsidRDefault="002A4978" w:rsidP="002A4978">
            <w:pPr>
              <w:widowControl/>
              <w:jc w:val="right"/>
              <w:rPr>
                <w:rFonts w:ascii="ＭＳ Ｐゴシック" w:eastAsia="ＭＳ Ｐゴシック" w:hAnsi="ＭＳ Ｐゴシック" w:cs="ＭＳ Ｐゴシック"/>
                <w:w w:val="90"/>
                <w:kern w:val="0"/>
                <w:sz w:val="20"/>
                <w:szCs w:val="20"/>
              </w:rPr>
            </w:pPr>
            <w:r w:rsidRPr="008B620C">
              <w:rPr>
                <w:rFonts w:ascii="ＭＳ Ｐゴシック" w:eastAsia="ＭＳ Ｐゴシック" w:hAnsi="ＭＳ Ｐゴシック" w:cs="ＭＳ Ｐゴシック" w:hint="eastAsia"/>
                <w:w w:val="90"/>
                <w:kern w:val="0"/>
                <w:sz w:val="20"/>
                <w:szCs w:val="20"/>
              </w:rPr>
              <w:t>14,419</w:t>
            </w:r>
          </w:p>
        </w:tc>
        <w:tc>
          <w:tcPr>
            <w:tcW w:w="482" w:type="pct"/>
            <w:tcBorders>
              <w:top w:val="nil"/>
              <w:left w:val="nil"/>
              <w:bottom w:val="single" w:sz="4" w:space="0" w:color="auto"/>
              <w:right w:val="single" w:sz="4" w:space="0" w:color="auto"/>
            </w:tcBorders>
            <w:shd w:val="clear" w:color="auto" w:fill="auto"/>
            <w:noWrap/>
            <w:vAlign w:val="center"/>
          </w:tcPr>
          <w:p w14:paraId="3D7E5205"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0.2</w:t>
            </w:r>
          </w:p>
        </w:tc>
        <w:tc>
          <w:tcPr>
            <w:tcW w:w="482" w:type="pct"/>
            <w:tcBorders>
              <w:top w:val="nil"/>
              <w:left w:val="nil"/>
              <w:bottom w:val="single" w:sz="4" w:space="0" w:color="auto"/>
              <w:right w:val="single" w:sz="4" w:space="0" w:color="auto"/>
            </w:tcBorders>
            <w:shd w:val="clear" w:color="auto" w:fill="auto"/>
            <w:noWrap/>
            <w:vAlign w:val="center"/>
          </w:tcPr>
          <w:p w14:paraId="321D5485"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0.3</w:t>
            </w:r>
          </w:p>
        </w:tc>
        <w:tc>
          <w:tcPr>
            <w:tcW w:w="482" w:type="pct"/>
            <w:tcBorders>
              <w:top w:val="nil"/>
              <w:left w:val="nil"/>
              <w:bottom w:val="single" w:sz="4" w:space="0" w:color="auto"/>
              <w:right w:val="single" w:sz="4" w:space="0" w:color="auto"/>
            </w:tcBorders>
            <w:shd w:val="clear" w:color="auto" w:fill="auto"/>
            <w:noWrap/>
            <w:vAlign w:val="center"/>
          </w:tcPr>
          <w:p w14:paraId="2A404FD4"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0.4</w:t>
            </w:r>
          </w:p>
        </w:tc>
        <w:tc>
          <w:tcPr>
            <w:tcW w:w="482" w:type="pct"/>
            <w:tcBorders>
              <w:top w:val="nil"/>
              <w:left w:val="nil"/>
              <w:bottom w:val="single" w:sz="4" w:space="0" w:color="auto"/>
              <w:right w:val="single" w:sz="8" w:space="0" w:color="auto"/>
            </w:tcBorders>
            <w:shd w:val="clear" w:color="auto" w:fill="auto"/>
            <w:noWrap/>
            <w:vAlign w:val="center"/>
          </w:tcPr>
          <w:p w14:paraId="004345DF" w14:textId="77777777" w:rsidR="002A4978" w:rsidRPr="003C3532" w:rsidRDefault="002A4978" w:rsidP="002A4978">
            <w:pPr>
              <w:widowControl/>
              <w:jc w:val="right"/>
              <w:rPr>
                <w:rFonts w:ascii="ＭＳ Ｐゴシック" w:eastAsia="ＭＳ Ｐゴシック" w:hAnsi="ＭＳ Ｐゴシック" w:cs="ＭＳ Ｐゴシック"/>
                <w:color w:val="000000"/>
                <w:kern w:val="0"/>
                <w:sz w:val="20"/>
                <w:szCs w:val="20"/>
              </w:rPr>
            </w:pPr>
            <w:r w:rsidRPr="003C3532">
              <w:rPr>
                <w:rFonts w:ascii="ＭＳ Ｐゴシック" w:eastAsia="ＭＳ Ｐゴシック" w:hAnsi="ＭＳ Ｐゴシック" w:cs="ＭＳ Ｐゴシック" w:hint="eastAsia"/>
                <w:color w:val="000000"/>
                <w:kern w:val="0"/>
                <w:sz w:val="20"/>
                <w:szCs w:val="20"/>
              </w:rPr>
              <w:t>0.6</w:t>
            </w:r>
          </w:p>
        </w:tc>
      </w:tr>
      <w:tr w:rsidR="002A4978" w:rsidRPr="00515203" w14:paraId="77AB5054" w14:textId="77777777" w:rsidTr="002A4978">
        <w:trPr>
          <w:trHeight w:val="252"/>
        </w:trPr>
        <w:tc>
          <w:tcPr>
            <w:tcW w:w="175" w:type="pct"/>
            <w:vMerge/>
            <w:tcBorders>
              <w:top w:val="nil"/>
              <w:left w:val="single" w:sz="8" w:space="0" w:color="auto"/>
              <w:bottom w:val="single" w:sz="8" w:space="0" w:color="000000"/>
              <w:right w:val="single" w:sz="4" w:space="0" w:color="auto"/>
            </w:tcBorders>
            <w:vAlign w:val="center"/>
          </w:tcPr>
          <w:p w14:paraId="2B815252"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p>
        </w:tc>
        <w:tc>
          <w:tcPr>
            <w:tcW w:w="143" w:type="pct"/>
            <w:tcBorders>
              <w:top w:val="nil"/>
              <w:left w:val="nil"/>
              <w:bottom w:val="single" w:sz="8" w:space="0" w:color="auto"/>
              <w:right w:val="single" w:sz="4" w:space="0" w:color="auto"/>
            </w:tcBorders>
            <w:shd w:val="clear" w:color="auto" w:fill="auto"/>
            <w:noWrap/>
            <w:textDirection w:val="tbRlV"/>
            <w:vAlign w:val="center"/>
          </w:tcPr>
          <w:p w14:paraId="1B3FDAD3" w14:textId="77777777" w:rsidR="002A4978" w:rsidRPr="00515203" w:rsidRDefault="002A4978" w:rsidP="002A4978">
            <w:pPr>
              <w:widowControl/>
              <w:jc w:val="center"/>
              <w:rPr>
                <w:rFonts w:ascii="ＭＳ Ｐゴシック" w:eastAsia="ＭＳ Ｐゴシック" w:hAnsi="ＭＳ Ｐゴシック" w:cs="ＭＳ Ｐゴシック"/>
                <w:color w:val="000000"/>
                <w:kern w:val="0"/>
                <w:sz w:val="20"/>
                <w:szCs w:val="20"/>
              </w:rPr>
            </w:pPr>
          </w:p>
        </w:tc>
        <w:tc>
          <w:tcPr>
            <w:tcW w:w="825" w:type="pct"/>
            <w:tcBorders>
              <w:top w:val="nil"/>
              <w:left w:val="nil"/>
              <w:bottom w:val="single" w:sz="8" w:space="0" w:color="auto"/>
              <w:right w:val="single" w:sz="8" w:space="0" w:color="auto"/>
            </w:tcBorders>
            <w:shd w:val="clear" w:color="auto" w:fill="auto"/>
            <w:noWrap/>
            <w:vAlign w:val="center"/>
          </w:tcPr>
          <w:p w14:paraId="7BBA8B9E" w14:textId="77777777" w:rsidR="002A4978" w:rsidRPr="00515203" w:rsidRDefault="002A4978" w:rsidP="002A4978">
            <w:pPr>
              <w:widowControl/>
              <w:jc w:val="lef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単独世帯</w:t>
            </w:r>
          </w:p>
        </w:tc>
        <w:tc>
          <w:tcPr>
            <w:tcW w:w="482" w:type="pct"/>
            <w:tcBorders>
              <w:top w:val="nil"/>
              <w:left w:val="nil"/>
              <w:bottom w:val="single" w:sz="8" w:space="0" w:color="auto"/>
              <w:right w:val="single" w:sz="4" w:space="0" w:color="auto"/>
            </w:tcBorders>
            <w:shd w:val="clear" w:color="auto" w:fill="auto"/>
            <w:noWrap/>
            <w:vAlign w:val="center"/>
          </w:tcPr>
          <w:p w14:paraId="3E8B2ABA"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417,669</w:t>
            </w:r>
          </w:p>
        </w:tc>
        <w:tc>
          <w:tcPr>
            <w:tcW w:w="482" w:type="pct"/>
            <w:tcBorders>
              <w:top w:val="nil"/>
              <w:left w:val="nil"/>
              <w:bottom w:val="single" w:sz="8" w:space="0" w:color="auto"/>
              <w:right w:val="single" w:sz="4" w:space="0" w:color="auto"/>
            </w:tcBorders>
            <w:shd w:val="clear" w:color="auto" w:fill="auto"/>
            <w:noWrap/>
            <w:vAlign w:val="center"/>
          </w:tcPr>
          <w:p w14:paraId="7BF304D9"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507,753</w:t>
            </w:r>
          </w:p>
        </w:tc>
        <w:tc>
          <w:tcPr>
            <w:tcW w:w="482" w:type="pct"/>
            <w:tcBorders>
              <w:top w:val="nil"/>
              <w:left w:val="nil"/>
              <w:bottom w:val="single" w:sz="8" w:space="0" w:color="auto"/>
              <w:right w:val="single" w:sz="4" w:space="0" w:color="auto"/>
            </w:tcBorders>
            <w:shd w:val="clear" w:color="auto" w:fill="auto"/>
            <w:noWrap/>
            <w:vAlign w:val="center"/>
          </w:tcPr>
          <w:p w14:paraId="350DEC86" w14:textId="77777777" w:rsidR="002A4978" w:rsidRPr="00515203" w:rsidRDefault="002A4978" w:rsidP="002A4978">
            <w:pPr>
              <w:widowControl/>
              <w:jc w:val="right"/>
              <w:rPr>
                <w:rFonts w:ascii="ＭＳ Ｐゴシック" w:eastAsia="ＭＳ Ｐゴシック" w:hAnsi="ＭＳ Ｐゴシック" w:cs="ＭＳ Ｐゴシック"/>
                <w:color w:val="000000"/>
                <w:w w:val="90"/>
                <w:kern w:val="0"/>
                <w:sz w:val="20"/>
                <w:szCs w:val="20"/>
              </w:rPr>
            </w:pPr>
            <w:r w:rsidRPr="00515203">
              <w:rPr>
                <w:rFonts w:ascii="ＭＳ Ｐゴシック" w:eastAsia="ＭＳ Ｐゴシック" w:hAnsi="ＭＳ Ｐゴシック" w:cs="ＭＳ Ｐゴシック" w:hint="eastAsia"/>
                <w:color w:val="000000"/>
                <w:w w:val="90"/>
                <w:kern w:val="0"/>
                <w:sz w:val="20"/>
                <w:szCs w:val="20"/>
              </w:rPr>
              <w:t>569,481</w:t>
            </w:r>
          </w:p>
        </w:tc>
        <w:tc>
          <w:tcPr>
            <w:tcW w:w="482" w:type="pct"/>
            <w:tcBorders>
              <w:top w:val="nil"/>
              <w:left w:val="nil"/>
              <w:bottom w:val="single" w:sz="8" w:space="0" w:color="auto"/>
              <w:right w:val="single" w:sz="8" w:space="0" w:color="auto"/>
            </w:tcBorders>
            <w:shd w:val="clear" w:color="auto" w:fill="auto"/>
            <w:noWrap/>
            <w:vAlign w:val="center"/>
          </w:tcPr>
          <w:p w14:paraId="72379589" w14:textId="77777777" w:rsidR="002A4978" w:rsidRPr="008B620C" w:rsidRDefault="002A4978" w:rsidP="002A4978">
            <w:pPr>
              <w:widowControl/>
              <w:jc w:val="right"/>
              <w:rPr>
                <w:rFonts w:ascii="ＭＳ Ｐゴシック" w:eastAsia="ＭＳ Ｐゴシック" w:hAnsi="ＭＳ Ｐゴシック" w:cs="ＭＳ Ｐゴシック"/>
                <w:w w:val="90"/>
                <w:kern w:val="0"/>
                <w:sz w:val="20"/>
                <w:szCs w:val="20"/>
              </w:rPr>
            </w:pPr>
            <w:r w:rsidRPr="008B620C">
              <w:rPr>
                <w:rFonts w:ascii="ＭＳ Ｐゴシック" w:eastAsia="ＭＳ Ｐゴシック" w:hAnsi="ＭＳ Ｐゴシック" w:cs="ＭＳ Ｐゴシック" w:hint="eastAsia"/>
                <w:w w:val="90"/>
                <w:kern w:val="0"/>
                <w:sz w:val="20"/>
                <w:szCs w:val="20"/>
              </w:rPr>
              <w:t>681,009</w:t>
            </w:r>
          </w:p>
        </w:tc>
        <w:tc>
          <w:tcPr>
            <w:tcW w:w="482" w:type="pct"/>
            <w:tcBorders>
              <w:top w:val="nil"/>
              <w:left w:val="nil"/>
              <w:bottom w:val="single" w:sz="8" w:space="0" w:color="auto"/>
              <w:right w:val="single" w:sz="4" w:space="0" w:color="auto"/>
            </w:tcBorders>
            <w:shd w:val="clear" w:color="auto" w:fill="auto"/>
            <w:noWrap/>
            <w:vAlign w:val="center"/>
          </w:tcPr>
          <w:p w14:paraId="5970A633"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22.4</w:t>
            </w:r>
          </w:p>
        </w:tc>
        <w:tc>
          <w:tcPr>
            <w:tcW w:w="482" w:type="pct"/>
            <w:tcBorders>
              <w:top w:val="nil"/>
              <w:left w:val="nil"/>
              <w:bottom w:val="single" w:sz="8" w:space="0" w:color="auto"/>
              <w:right w:val="single" w:sz="4" w:space="0" w:color="auto"/>
            </w:tcBorders>
            <w:shd w:val="clear" w:color="auto" w:fill="auto"/>
            <w:noWrap/>
            <w:vAlign w:val="center"/>
          </w:tcPr>
          <w:p w14:paraId="51A4CEEA"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24.9</w:t>
            </w:r>
          </w:p>
        </w:tc>
        <w:tc>
          <w:tcPr>
            <w:tcW w:w="482" w:type="pct"/>
            <w:tcBorders>
              <w:top w:val="nil"/>
              <w:left w:val="nil"/>
              <w:bottom w:val="single" w:sz="8" w:space="0" w:color="auto"/>
              <w:right w:val="single" w:sz="4" w:space="0" w:color="auto"/>
            </w:tcBorders>
            <w:shd w:val="clear" w:color="auto" w:fill="auto"/>
            <w:noWrap/>
            <w:vAlign w:val="center"/>
          </w:tcPr>
          <w:p w14:paraId="3AA2BF6D" w14:textId="77777777" w:rsidR="002A4978" w:rsidRPr="00515203" w:rsidRDefault="002A4978" w:rsidP="002A4978">
            <w:pPr>
              <w:widowControl/>
              <w:jc w:val="right"/>
              <w:rPr>
                <w:rFonts w:ascii="ＭＳ Ｐゴシック" w:eastAsia="ＭＳ Ｐゴシック" w:hAnsi="ＭＳ Ｐゴシック" w:cs="ＭＳ Ｐゴシック"/>
                <w:color w:val="000000"/>
                <w:kern w:val="0"/>
                <w:sz w:val="20"/>
                <w:szCs w:val="20"/>
              </w:rPr>
            </w:pPr>
            <w:r w:rsidRPr="00515203">
              <w:rPr>
                <w:rFonts w:ascii="ＭＳ Ｐゴシック" w:eastAsia="ＭＳ Ｐゴシック" w:hAnsi="ＭＳ Ｐゴシック" w:cs="ＭＳ Ｐゴシック" w:hint="eastAsia"/>
                <w:color w:val="000000"/>
                <w:kern w:val="0"/>
                <w:sz w:val="20"/>
                <w:szCs w:val="20"/>
              </w:rPr>
              <w:t>26.7</w:t>
            </w:r>
          </w:p>
        </w:tc>
        <w:tc>
          <w:tcPr>
            <w:tcW w:w="482" w:type="pct"/>
            <w:tcBorders>
              <w:top w:val="nil"/>
              <w:left w:val="nil"/>
              <w:bottom w:val="single" w:sz="8" w:space="0" w:color="auto"/>
              <w:right w:val="single" w:sz="8" w:space="0" w:color="auto"/>
            </w:tcBorders>
            <w:shd w:val="clear" w:color="auto" w:fill="auto"/>
            <w:noWrap/>
            <w:vAlign w:val="center"/>
          </w:tcPr>
          <w:p w14:paraId="109678F7" w14:textId="77777777" w:rsidR="002A4978" w:rsidRPr="003C3532" w:rsidRDefault="002A4978" w:rsidP="002A4978">
            <w:pPr>
              <w:widowControl/>
              <w:jc w:val="right"/>
              <w:rPr>
                <w:rFonts w:ascii="ＭＳ Ｐゴシック" w:eastAsia="ＭＳ Ｐゴシック" w:hAnsi="ＭＳ Ｐゴシック" w:cs="ＭＳ Ｐゴシック"/>
                <w:color w:val="000000"/>
                <w:kern w:val="0"/>
                <w:sz w:val="20"/>
                <w:szCs w:val="20"/>
              </w:rPr>
            </w:pPr>
            <w:r w:rsidRPr="003C3532">
              <w:rPr>
                <w:rFonts w:ascii="ＭＳ Ｐゴシック" w:eastAsia="ＭＳ Ｐゴシック" w:hAnsi="ＭＳ Ｐゴシック" w:cs="ＭＳ Ｐゴシック" w:hint="eastAsia"/>
                <w:color w:val="000000"/>
                <w:kern w:val="0"/>
                <w:sz w:val="20"/>
                <w:szCs w:val="20"/>
              </w:rPr>
              <w:t>30.2</w:t>
            </w:r>
          </w:p>
        </w:tc>
      </w:tr>
    </w:tbl>
    <w:p w14:paraId="023593FD" w14:textId="77777777" w:rsidR="002A4978" w:rsidRDefault="002A4978" w:rsidP="002A4978">
      <w:pPr>
        <w:rPr>
          <w:color w:val="000000"/>
          <w:sz w:val="18"/>
          <w:szCs w:val="18"/>
        </w:rPr>
      </w:pPr>
      <w:r w:rsidRPr="00515203">
        <w:rPr>
          <w:rFonts w:hint="eastAsia"/>
          <w:color w:val="000000"/>
          <w:sz w:val="18"/>
          <w:szCs w:val="18"/>
        </w:rPr>
        <w:t>資料：各年「国勢調査」</w:t>
      </w:r>
    </w:p>
    <w:p w14:paraId="5C7B12EC" w14:textId="77777777" w:rsidR="002A4978" w:rsidRPr="00383967" w:rsidRDefault="002A4978" w:rsidP="002A4978">
      <w:pPr>
        <w:snapToGrid w:val="0"/>
        <w:ind w:left="180" w:hangingChars="100" w:hanging="180"/>
        <w:rPr>
          <w:rFonts w:ascii="ＭＳ 明朝" w:hAnsi="ＭＳ 明朝"/>
          <w:color w:val="000000"/>
          <w:sz w:val="18"/>
          <w:szCs w:val="18"/>
        </w:rPr>
      </w:pPr>
      <w:r w:rsidRPr="001344A7">
        <w:rPr>
          <w:rFonts w:ascii="ＭＳ 明朝" w:hAnsi="ＭＳ 明朝" w:hint="eastAsia"/>
          <w:color w:val="000000"/>
          <w:sz w:val="18"/>
          <w:szCs w:val="18"/>
        </w:rPr>
        <w:t>※平成22年度の「一般世帯数」は世帯不詳を含むため、「核家族世帯」「その他親族世帯」「非親族世帯」「単独世帯」の合計と一致しない。</w:t>
      </w:r>
    </w:p>
    <w:p w14:paraId="7891C28C" w14:textId="77777777" w:rsidR="002A4978" w:rsidRPr="002A4978" w:rsidRDefault="002A4978" w:rsidP="002A4978">
      <w:pPr>
        <w:pStyle w:val="3"/>
      </w:pPr>
      <w:bookmarkStart w:id="27" w:name="_Toc406926712"/>
      <w:r w:rsidRPr="002A4978">
        <w:rPr>
          <w:rFonts w:hint="eastAsia"/>
        </w:rPr>
        <w:t>（５）子どものいる世帯の推移</w:t>
      </w:r>
      <w:bookmarkEnd w:id="27"/>
    </w:p>
    <w:p w14:paraId="0AE16B66" w14:textId="59FCA8C2" w:rsidR="002A4978" w:rsidRPr="007C3E5E" w:rsidRDefault="00F46990">
      <w:pPr>
        <w:spacing w:afterLines="50" w:after="180"/>
        <w:ind w:leftChars="100" w:left="210" w:firstLineChars="100" w:firstLine="212"/>
        <w:rPr>
          <w:rFonts w:ascii="ＭＳ 明朝" w:hAnsi="ＭＳ 明朝"/>
          <w:color w:val="000000"/>
          <w:spacing w:val="-14"/>
          <w:sz w:val="24"/>
        </w:rPr>
      </w:pPr>
      <w:r>
        <w:rPr>
          <w:rFonts w:ascii="ＭＳ 明朝" w:hAnsi="ＭＳ 明朝" w:hint="eastAsia"/>
          <w:color w:val="000000"/>
          <w:spacing w:val="-14"/>
          <w:sz w:val="24"/>
        </w:rPr>
        <w:t>6</w:t>
      </w:r>
      <w:r w:rsidR="002A4978" w:rsidRPr="007C3E5E">
        <w:rPr>
          <w:rFonts w:ascii="ＭＳ 明朝" w:hAnsi="ＭＳ 明朝" w:hint="eastAsia"/>
          <w:color w:val="000000"/>
          <w:spacing w:val="-14"/>
          <w:sz w:val="24"/>
        </w:rPr>
        <w:t>歳未満の親族のいる一般世帯・18歳未満の親族のいる一般世帯ともに年々減少しています。</w:t>
      </w:r>
    </w:p>
    <w:p w14:paraId="04E1E92C" w14:textId="76C532CF" w:rsidR="002A4978" w:rsidRPr="00515203" w:rsidRDefault="002A4978" w:rsidP="002A4978">
      <w:pPr>
        <w:snapToGrid w:val="0"/>
        <w:jc w:val="center"/>
        <w:rPr>
          <w:color w:val="000000"/>
        </w:rPr>
      </w:pPr>
      <w:r>
        <w:rPr>
          <w:rFonts w:hint="eastAsia"/>
          <w:noProof/>
          <w:color w:val="000000"/>
        </w:rPr>
        <w:drawing>
          <wp:inline distT="0" distB="0" distL="0" distR="0" wp14:anchorId="363F689A" wp14:editId="4D75BB6C">
            <wp:extent cx="5029200" cy="213931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2139315"/>
                    </a:xfrm>
                    <a:prstGeom prst="rect">
                      <a:avLst/>
                    </a:prstGeom>
                    <a:noFill/>
                    <a:ln>
                      <a:noFill/>
                    </a:ln>
                  </pic:spPr>
                </pic:pic>
              </a:graphicData>
            </a:graphic>
          </wp:inline>
        </w:drawing>
      </w:r>
    </w:p>
    <w:p w14:paraId="108D4DD1" w14:textId="34174F48" w:rsidR="007C3E5E" w:rsidRPr="00515203" w:rsidRDefault="002A4978" w:rsidP="007C3E5E">
      <w:pPr>
        <w:spacing w:afterLines="50" w:after="180"/>
        <w:ind w:firstLineChars="600" w:firstLine="1080"/>
        <w:rPr>
          <w:color w:val="000000"/>
        </w:rPr>
      </w:pPr>
      <w:r w:rsidRPr="00515203">
        <w:rPr>
          <w:rFonts w:hint="eastAsia"/>
          <w:color w:val="000000"/>
          <w:sz w:val="18"/>
          <w:szCs w:val="18"/>
        </w:rPr>
        <w:t>資料：各年「国勢調査」</w:t>
      </w:r>
    </w:p>
    <w:p w14:paraId="0B71CA2A" w14:textId="4CE3106A" w:rsidR="002A4978" w:rsidRDefault="002A4978" w:rsidP="007C3E5E">
      <w:pPr>
        <w:spacing w:afterLines="50" w:after="180"/>
        <w:ind w:leftChars="100" w:left="210" w:firstLineChars="100" w:firstLine="240"/>
        <w:rPr>
          <w:rFonts w:ascii="ＭＳ 明朝" w:hAnsi="ＭＳ 明朝"/>
          <w:color w:val="000000"/>
          <w:sz w:val="24"/>
        </w:rPr>
      </w:pPr>
      <w:r w:rsidRPr="00515203">
        <w:rPr>
          <w:rFonts w:ascii="ＭＳ 明朝" w:hAnsi="ＭＳ 明朝" w:hint="eastAsia"/>
          <w:color w:val="000000"/>
          <w:sz w:val="24"/>
        </w:rPr>
        <w:t>また、子どものいる世帯を兵庫県と比較すると、</w:t>
      </w:r>
      <w:r w:rsidR="00F46990">
        <w:rPr>
          <w:rFonts w:ascii="ＭＳ 明朝" w:hAnsi="ＭＳ 明朝" w:hint="eastAsia"/>
          <w:color w:val="000000"/>
          <w:sz w:val="24"/>
        </w:rPr>
        <w:t>6</w:t>
      </w:r>
      <w:r w:rsidRPr="00515203">
        <w:rPr>
          <w:rFonts w:ascii="ＭＳ 明朝" w:hAnsi="ＭＳ 明朝" w:hint="eastAsia"/>
          <w:color w:val="000000"/>
          <w:sz w:val="24"/>
        </w:rPr>
        <w:t>歳未満の親族のいる一般世帯・18歳未満の親族のいる一般世帯ともに兵庫県よりも低くなっています。</w:t>
      </w:r>
    </w:p>
    <w:p w14:paraId="27655DE3" w14:textId="28D3C1DA" w:rsidR="002A4978" w:rsidRPr="00515203" w:rsidRDefault="002A4978" w:rsidP="002A4978">
      <w:pPr>
        <w:snapToGrid w:val="0"/>
        <w:jc w:val="center"/>
        <w:rPr>
          <w:color w:val="000000"/>
        </w:rPr>
      </w:pPr>
      <w:r>
        <w:rPr>
          <w:noProof/>
          <w:color w:val="000000"/>
        </w:rPr>
        <w:drawing>
          <wp:inline distT="0" distB="0" distL="0" distR="0" wp14:anchorId="399C99D6" wp14:editId="38A400EA">
            <wp:extent cx="5556739" cy="2116083"/>
            <wp:effectExtent l="0" t="0" r="635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3900" cy="2115002"/>
                    </a:xfrm>
                    <a:prstGeom prst="rect">
                      <a:avLst/>
                    </a:prstGeom>
                    <a:noFill/>
                    <a:ln>
                      <a:noFill/>
                    </a:ln>
                  </pic:spPr>
                </pic:pic>
              </a:graphicData>
            </a:graphic>
          </wp:inline>
        </w:drawing>
      </w:r>
    </w:p>
    <w:p w14:paraId="1B0A60E2" w14:textId="41EB14DC" w:rsidR="007C3E5E" w:rsidRDefault="002A4978" w:rsidP="007C3E5E">
      <w:pPr>
        <w:spacing w:afterLines="20" w:after="72"/>
        <w:ind w:firstLineChars="300" w:firstLine="540"/>
        <w:rPr>
          <w:rFonts w:ascii="ＭＳ 明朝" w:hAnsi="ＭＳ 明朝"/>
          <w:color w:val="000000"/>
          <w:sz w:val="24"/>
        </w:rPr>
      </w:pPr>
      <w:r w:rsidRPr="00515203">
        <w:rPr>
          <w:rFonts w:hint="eastAsia"/>
          <w:color w:val="000000"/>
          <w:sz w:val="18"/>
          <w:szCs w:val="18"/>
        </w:rPr>
        <w:t>資料：各年「国勢調査」</w:t>
      </w:r>
    </w:p>
    <w:p w14:paraId="16A894A4" w14:textId="69451A2F" w:rsidR="002A4978" w:rsidRPr="00515203" w:rsidRDefault="002A4978" w:rsidP="007C3E5E">
      <w:pPr>
        <w:spacing w:beforeLines="50" w:before="180" w:afterLines="50" w:after="180"/>
        <w:ind w:leftChars="100" w:left="210" w:firstLineChars="100" w:firstLine="240"/>
        <w:rPr>
          <w:rFonts w:ascii="ＭＳ 明朝" w:hAnsi="ＭＳ 明朝"/>
          <w:color w:val="000000"/>
          <w:sz w:val="24"/>
        </w:rPr>
      </w:pPr>
      <w:r w:rsidRPr="00515203">
        <w:rPr>
          <w:rFonts w:ascii="ＭＳ 明朝" w:hAnsi="ＭＳ 明朝" w:hint="eastAsia"/>
          <w:color w:val="000000"/>
          <w:sz w:val="24"/>
        </w:rPr>
        <w:t>ひとり親世帯は、母子家庭は年々増加しており、父子家庭は横ばいの状況です。</w:t>
      </w:r>
    </w:p>
    <w:p w14:paraId="5C5B17A4" w14:textId="41CE33FD" w:rsidR="002A4978" w:rsidRPr="00515203" w:rsidRDefault="002A4978" w:rsidP="002A4978">
      <w:pPr>
        <w:jc w:val="center"/>
        <w:rPr>
          <w:color w:val="000000"/>
        </w:rPr>
      </w:pPr>
      <w:r>
        <w:rPr>
          <w:noProof/>
          <w:color w:val="000000"/>
        </w:rPr>
        <w:drawing>
          <wp:inline distT="0" distB="0" distL="0" distR="0" wp14:anchorId="47C681EE" wp14:editId="06C3F351">
            <wp:extent cx="4591080" cy="2166425"/>
            <wp:effectExtent l="0" t="0" r="0" b="571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7567" cy="2174205"/>
                    </a:xfrm>
                    <a:prstGeom prst="rect">
                      <a:avLst/>
                    </a:prstGeom>
                    <a:noFill/>
                    <a:ln>
                      <a:noFill/>
                    </a:ln>
                  </pic:spPr>
                </pic:pic>
              </a:graphicData>
            </a:graphic>
          </wp:inline>
        </w:drawing>
      </w:r>
    </w:p>
    <w:p w14:paraId="2DA6D408" w14:textId="77777777" w:rsidR="002A4978" w:rsidRPr="00515203" w:rsidRDefault="002A4978" w:rsidP="002A4978">
      <w:pPr>
        <w:ind w:firstLineChars="700" w:firstLine="1260"/>
        <w:rPr>
          <w:color w:val="000000"/>
          <w:sz w:val="18"/>
          <w:szCs w:val="18"/>
        </w:rPr>
      </w:pPr>
      <w:r w:rsidRPr="00515203">
        <w:rPr>
          <w:rFonts w:hint="eastAsia"/>
          <w:color w:val="000000"/>
          <w:sz w:val="18"/>
          <w:szCs w:val="18"/>
        </w:rPr>
        <w:t>資料：各年「国勢調査」</w:t>
      </w:r>
    </w:p>
    <w:p w14:paraId="74210E7F" w14:textId="77777777" w:rsidR="002A4978" w:rsidRPr="002A4978" w:rsidRDefault="002A4978" w:rsidP="002A4978">
      <w:pPr>
        <w:pStyle w:val="3"/>
      </w:pPr>
      <w:bookmarkStart w:id="28" w:name="_Toc406926713"/>
      <w:r w:rsidRPr="002A4978">
        <w:rPr>
          <w:rFonts w:hint="eastAsia"/>
        </w:rPr>
        <w:t>（６）就業状況</w:t>
      </w:r>
      <w:bookmarkEnd w:id="28"/>
    </w:p>
    <w:p w14:paraId="333604F0" w14:textId="77777777" w:rsidR="002A4978" w:rsidRPr="00515203" w:rsidRDefault="002A4978" w:rsidP="002A4978">
      <w:pPr>
        <w:ind w:leftChars="100" w:left="210" w:firstLineChars="100" w:firstLine="240"/>
        <w:rPr>
          <w:rFonts w:ascii="ＭＳ 明朝" w:hAnsi="ＭＳ 明朝"/>
          <w:color w:val="000000"/>
          <w:sz w:val="24"/>
        </w:rPr>
      </w:pPr>
      <w:r w:rsidRPr="00515203">
        <w:rPr>
          <w:rFonts w:ascii="ＭＳ 明朝" w:hAnsi="ＭＳ 明朝" w:hint="eastAsia"/>
          <w:color w:val="000000"/>
          <w:sz w:val="24"/>
        </w:rPr>
        <w:t>就業状況をみると、男女ともに年々就業率が下がっている状況にあり、全国・兵庫県よりも就業率は低い状況にあります。</w:t>
      </w:r>
    </w:p>
    <w:p w14:paraId="3A684D1F" w14:textId="77777777" w:rsidR="002A4978" w:rsidRPr="00515203" w:rsidRDefault="002A4978" w:rsidP="002A4978">
      <w:pPr>
        <w:jc w:val="center"/>
        <w:rPr>
          <w:color w:val="000000"/>
        </w:rPr>
      </w:pPr>
    </w:p>
    <w:p w14:paraId="4E63613F" w14:textId="315739BA" w:rsidR="002A4978" w:rsidRPr="00515203" w:rsidRDefault="002A4978" w:rsidP="002A4978">
      <w:pPr>
        <w:jc w:val="center"/>
        <w:rPr>
          <w:color w:val="000000"/>
        </w:rPr>
      </w:pPr>
      <w:r>
        <w:rPr>
          <w:noProof/>
          <w:color w:val="000000"/>
        </w:rPr>
        <w:drawing>
          <wp:inline distT="0" distB="0" distL="0" distR="0" wp14:anchorId="2573637A" wp14:editId="265A29E4">
            <wp:extent cx="5503545" cy="2587625"/>
            <wp:effectExtent l="0" t="0" r="1905" b="317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3545" cy="2587625"/>
                    </a:xfrm>
                    <a:prstGeom prst="rect">
                      <a:avLst/>
                    </a:prstGeom>
                    <a:noFill/>
                    <a:ln>
                      <a:noFill/>
                    </a:ln>
                  </pic:spPr>
                </pic:pic>
              </a:graphicData>
            </a:graphic>
          </wp:inline>
        </w:drawing>
      </w:r>
    </w:p>
    <w:p w14:paraId="55969690" w14:textId="77777777" w:rsidR="002A4978" w:rsidRPr="00515203" w:rsidRDefault="002A4978" w:rsidP="002A4978">
      <w:pPr>
        <w:ind w:firstLineChars="400" w:firstLine="720"/>
        <w:rPr>
          <w:color w:val="000000"/>
          <w:sz w:val="18"/>
          <w:szCs w:val="18"/>
        </w:rPr>
      </w:pPr>
      <w:r w:rsidRPr="00515203">
        <w:rPr>
          <w:rFonts w:hint="eastAsia"/>
          <w:color w:val="000000"/>
          <w:sz w:val="18"/>
          <w:szCs w:val="18"/>
        </w:rPr>
        <w:t>資料：各年「国勢調査」</w:t>
      </w:r>
    </w:p>
    <w:p w14:paraId="0D1AE2A4" w14:textId="77777777" w:rsidR="002A4978" w:rsidRDefault="002A4978" w:rsidP="002A4978">
      <w:pPr>
        <w:ind w:firstLineChars="400" w:firstLine="720"/>
        <w:rPr>
          <w:color w:val="000000"/>
          <w:sz w:val="18"/>
          <w:szCs w:val="18"/>
        </w:rPr>
      </w:pPr>
    </w:p>
    <w:p w14:paraId="66A8EEB7" w14:textId="77777777" w:rsidR="00051FA6" w:rsidRPr="00515203" w:rsidRDefault="00051FA6" w:rsidP="002A4978">
      <w:pPr>
        <w:ind w:firstLineChars="400" w:firstLine="720"/>
        <w:rPr>
          <w:color w:val="000000"/>
          <w:sz w:val="18"/>
          <w:szCs w:val="18"/>
        </w:rPr>
      </w:pPr>
    </w:p>
    <w:p w14:paraId="5B755643" w14:textId="3DF9889A" w:rsidR="002A4978" w:rsidRPr="00515203" w:rsidRDefault="002A4978" w:rsidP="002A4978">
      <w:pPr>
        <w:ind w:leftChars="100" w:left="210" w:firstLineChars="100" w:firstLine="240"/>
        <w:rPr>
          <w:rFonts w:ascii="ＭＳ 明朝" w:hAnsi="ＭＳ 明朝"/>
          <w:color w:val="000000"/>
          <w:sz w:val="24"/>
        </w:rPr>
      </w:pPr>
      <w:r w:rsidRPr="00515203">
        <w:rPr>
          <w:rFonts w:ascii="ＭＳ 明朝" w:hAnsi="ＭＳ 明朝" w:hint="eastAsia"/>
          <w:color w:val="000000"/>
          <w:sz w:val="24"/>
        </w:rPr>
        <w:t>女性の就業率を</w:t>
      </w:r>
      <w:r w:rsidR="00F46990">
        <w:rPr>
          <w:rFonts w:ascii="ＭＳ 明朝" w:hAnsi="ＭＳ 明朝" w:hint="eastAsia"/>
          <w:color w:val="000000"/>
          <w:sz w:val="24"/>
        </w:rPr>
        <w:t>5</w:t>
      </w:r>
      <w:r w:rsidRPr="00515203">
        <w:rPr>
          <w:rFonts w:ascii="ＭＳ 明朝" w:hAnsi="ＭＳ 明朝" w:hint="eastAsia"/>
          <w:color w:val="000000"/>
          <w:sz w:val="24"/>
        </w:rPr>
        <w:t>歳階級別にみると、30～34歳及び45歳以上の年代において就業率が年々高くなっています。</w:t>
      </w:r>
    </w:p>
    <w:p w14:paraId="3F7B3A62" w14:textId="77777777" w:rsidR="002A4978" w:rsidRPr="00515203" w:rsidRDefault="002A4978" w:rsidP="002A4978">
      <w:pPr>
        <w:snapToGrid w:val="0"/>
        <w:jc w:val="center"/>
        <w:rPr>
          <w:rFonts w:ascii="ＭＳ Ｐゴシック" w:eastAsia="ＭＳ Ｐゴシック" w:hAnsi="ＭＳ Ｐゴシック"/>
          <w:color w:val="000000"/>
        </w:rPr>
      </w:pPr>
      <w:r w:rsidRPr="00515203">
        <w:rPr>
          <w:rFonts w:ascii="ＭＳ Ｐゴシック" w:eastAsia="ＭＳ Ｐゴシック" w:hAnsi="ＭＳ Ｐゴシック" w:hint="eastAsia"/>
          <w:color w:val="000000"/>
        </w:rPr>
        <w:t>女性の就業状況</w:t>
      </w:r>
    </w:p>
    <w:p w14:paraId="757B869C" w14:textId="2F100B91" w:rsidR="002A4978" w:rsidRPr="00515203" w:rsidRDefault="001F17D4" w:rsidP="002A4978">
      <w:pPr>
        <w:snapToGrid w:val="0"/>
        <w:jc w:val="center"/>
        <w:rPr>
          <w:color w:val="000000"/>
        </w:rPr>
      </w:pPr>
      <w:r w:rsidRPr="001F17D4">
        <w:rPr>
          <w:rFonts w:hint="eastAsia"/>
          <w:noProof/>
        </w:rPr>
        <w:drawing>
          <wp:inline distT="0" distB="0" distL="0" distR="0" wp14:anchorId="7A1479D6" wp14:editId="6C05E3E5">
            <wp:extent cx="5877569" cy="3468914"/>
            <wp:effectExtent l="0" t="0" r="0" b="0"/>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a:extLst>
                        <a:ext uri="{28A0092B-C50C-407E-A947-70E740481C1C}">
                          <a14:useLocalDpi xmlns:a14="http://schemas.microsoft.com/office/drawing/2010/main" val="0"/>
                        </a:ext>
                      </a:extLst>
                    </a:blip>
                    <a:srcRect l="6801" r="5793"/>
                    <a:stretch/>
                  </pic:blipFill>
                  <pic:spPr bwMode="auto">
                    <a:xfrm>
                      <a:off x="0" y="0"/>
                      <a:ext cx="5901543" cy="3483063"/>
                    </a:xfrm>
                    <a:prstGeom prst="rect">
                      <a:avLst/>
                    </a:prstGeom>
                    <a:noFill/>
                    <a:ln>
                      <a:noFill/>
                    </a:ln>
                    <a:extLst>
                      <a:ext uri="{53640926-AAD7-44D8-BBD7-CCE9431645EC}">
                        <a14:shadowObscured xmlns:a14="http://schemas.microsoft.com/office/drawing/2010/main"/>
                      </a:ext>
                    </a:extLst>
                  </pic:spPr>
                </pic:pic>
              </a:graphicData>
            </a:graphic>
          </wp:inline>
        </w:drawing>
      </w:r>
    </w:p>
    <w:p w14:paraId="1EE7F3AD" w14:textId="77777777" w:rsidR="002A4978" w:rsidRPr="00515203" w:rsidRDefault="002A4978" w:rsidP="002A4978">
      <w:pPr>
        <w:rPr>
          <w:color w:val="000000"/>
          <w:sz w:val="18"/>
          <w:szCs w:val="18"/>
        </w:rPr>
      </w:pPr>
      <w:r w:rsidRPr="00515203">
        <w:rPr>
          <w:rFonts w:hint="eastAsia"/>
          <w:color w:val="000000"/>
          <w:sz w:val="18"/>
          <w:szCs w:val="18"/>
        </w:rPr>
        <w:t>資料：各年「国勢調査」</w:t>
      </w:r>
    </w:p>
    <w:p w14:paraId="437C07FE" w14:textId="77777777" w:rsidR="002A4978" w:rsidRPr="00515203" w:rsidRDefault="002A4978" w:rsidP="002A4978">
      <w:pPr>
        <w:snapToGrid w:val="0"/>
        <w:jc w:val="center"/>
        <w:rPr>
          <w:color w:val="000000"/>
        </w:rPr>
      </w:pPr>
    </w:p>
    <w:p w14:paraId="51BECC5F" w14:textId="77777777" w:rsidR="002A4978" w:rsidRPr="002A4978" w:rsidRDefault="002A4978" w:rsidP="002A4978">
      <w:pPr>
        <w:pStyle w:val="3"/>
      </w:pPr>
      <w:bookmarkStart w:id="29" w:name="_Toc406926714"/>
      <w:r w:rsidRPr="002A4978">
        <w:rPr>
          <w:rFonts w:hint="eastAsia"/>
        </w:rPr>
        <w:t>（７）将来推計人口</w:t>
      </w:r>
      <w:bookmarkEnd w:id="29"/>
    </w:p>
    <w:p w14:paraId="1FB330A1" w14:textId="4F7DDDBB" w:rsidR="002A4978" w:rsidRPr="002A4978" w:rsidRDefault="002A4978" w:rsidP="002A4978">
      <w:pPr>
        <w:spacing w:line="360" w:lineRule="auto"/>
        <w:ind w:firstLineChars="200" w:firstLine="480"/>
        <w:rPr>
          <w:rFonts w:ascii="ＭＳ ゴシック" w:eastAsia="ＭＳ ゴシック" w:hAnsi="ＭＳ ゴシック"/>
          <w:color w:val="000000" w:themeColor="text1"/>
          <w:sz w:val="24"/>
        </w:rPr>
      </w:pPr>
      <w:r w:rsidRPr="002A4978">
        <w:rPr>
          <w:rFonts w:ascii="ＭＳ ゴシック" w:eastAsia="ＭＳ ゴシック" w:hAnsi="ＭＳ ゴシック" w:hint="eastAsia"/>
          <w:color w:val="000000" w:themeColor="text1"/>
          <w:sz w:val="24"/>
        </w:rPr>
        <w:t>◆ 就学前児童の人口推計</w:t>
      </w:r>
    </w:p>
    <w:p w14:paraId="385D5B58" w14:textId="77777777" w:rsidR="002A4978" w:rsidRPr="00515203" w:rsidRDefault="002A4978" w:rsidP="002A4978">
      <w:pPr>
        <w:ind w:leftChars="202" w:left="424" w:firstLineChars="85" w:firstLine="204"/>
        <w:rPr>
          <w:rFonts w:ascii="ＭＳ 明朝" w:hAnsi="ＭＳ 明朝"/>
          <w:color w:val="000000"/>
          <w:sz w:val="24"/>
        </w:rPr>
      </w:pPr>
      <w:r w:rsidRPr="00515203">
        <w:rPr>
          <w:rFonts w:ascii="ＭＳ 明朝" w:hAnsi="ＭＳ 明朝" w:hint="eastAsia"/>
          <w:color w:val="000000"/>
          <w:sz w:val="24"/>
        </w:rPr>
        <w:t>人口推計の結果、就学前児童は平成28年で一度増加するものの、その後は減少に転じ、子ども・子育て支援事業計画の計画期間末である平成31年で1,309人になると推計されます。</w:t>
      </w:r>
    </w:p>
    <w:p w14:paraId="7086040D" w14:textId="738B1C76" w:rsidR="002A4978" w:rsidRPr="00515203" w:rsidRDefault="002A4978" w:rsidP="002A4978">
      <w:pPr>
        <w:snapToGrid w:val="0"/>
        <w:rPr>
          <w:color w:val="000000"/>
        </w:rPr>
      </w:pPr>
      <w:r>
        <w:rPr>
          <w:noProof/>
          <w:color w:val="000000"/>
        </w:rPr>
        <w:drawing>
          <wp:inline distT="0" distB="0" distL="0" distR="0" wp14:anchorId="03AECA2A" wp14:editId="3904C0C0">
            <wp:extent cx="6452870" cy="2959100"/>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2870" cy="2959100"/>
                    </a:xfrm>
                    <a:prstGeom prst="rect">
                      <a:avLst/>
                    </a:prstGeom>
                    <a:noFill/>
                    <a:ln>
                      <a:noFill/>
                    </a:ln>
                  </pic:spPr>
                </pic:pic>
              </a:graphicData>
            </a:graphic>
          </wp:inline>
        </w:drawing>
      </w:r>
    </w:p>
    <w:p w14:paraId="605652B1" w14:textId="28FA4A79" w:rsidR="002A4978" w:rsidRPr="00515203" w:rsidRDefault="002A4978" w:rsidP="00051FA6">
      <w:pPr>
        <w:ind w:left="270" w:hangingChars="150" w:hanging="270"/>
        <w:rPr>
          <w:color w:val="000000"/>
          <w:sz w:val="18"/>
          <w:szCs w:val="18"/>
        </w:rPr>
      </w:pPr>
      <w:r w:rsidRPr="00515203">
        <w:rPr>
          <w:rFonts w:hint="eastAsia"/>
          <w:color w:val="000000"/>
          <w:sz w:val="18"/>
          <w:szCs w:val="18"/>
        </w:rPr>
        <w:t>※「住民基本台帳人口」および「外国人登録人口」の</w:t>
      </w:r>
      <w:r w:rsidR="00734068" w:rsidRPr="00396403">
        <w:rPr>
          <w:rFonts w:asciiTheme="minorEastAsia" w:eastAsiaTheme="minorEastAsia" w:hAnsiTheme="minorEastAsia"/>
          <w:color w:val="000000"/>
          <w:sz w:val="18"/>
          <w:szCs w:val="18"/>
        </w:rPr>
        <w:t>1</w:t>
      </w:r>
      <w:r w:rsidR="00734068">
        <w:rPr>
          <w:rFonts w:hint="eastAsia"/>
          <w:color w:val="000000"/>
          <w:sz w:val="18"/>
          <w:szCs w:val="18"/>
        </w:rPr>
        <w:t>歳</w:t>
      </w:r>
      <w:r w:rsidRPr="00515203">
        <w:rPr>
          <w:rFonts w:hint="eastAsia"/>
          <w:color w:val="000000"/>
          <w:sz w:val="18"/>
          <w:szCs w:val="18"/>
        </w:rPr>
        <w:t>刻み人口を用い、「コーホート変化率法」で推計を行っています。</w:t>
      </w:r>
    </w:p>
    <w:p w14:paraId="6AAF46C3" w14:textId="44AEC7CD" w:rsidR="002A4978" w:rsidRPr="002A4978" w:rsidRDefault="002A4978" w:rsidP="002A4978">
      <w:pPr>
        <w:spacing w:line="360" w:lineRule="auto"/>
        <w:ind w:firstLineChars="200" w:firstLine="480"/>
        <w:rPr>
          <w:rFonts w:ascii="ＭＳ ゴシック" w:eastAsia="ＭＳ ゴシック" w:hAnsi="ＭＳ ゴシック"/>
          <w:color w:val="000000" w:themeColor="text1"/>
          <w:sz w:val="24"/>
        </w:rPr>
      </w:pPr>
      <w:r w:rsidRPr="002A4978">
        <w:rPr>
          <w:rFonts w:ascii="ＭＳ ゴシック" w:eastAsia="ＭＳ ゴシック" w:hAnsi="ＭＳ ゴシック" w:hint="eastAsia"/>
          <w:color w:val="000000" w:themeColor="text1"/>
          <w:sz w:val="24"/>
        </w:rPr>
        <w:t>◆ 小学生児童の人口推計</w:t>
      </w:r>
    </w:p>
    <w:p w14:paraId="613A8759" w14:textId="77777777" w:rsidR="002A4978" w:rsidRPr="00515203" w:rsidRDefault="002A4978" w:rsidP="002A4978">
      <w:pPr>
        <w:ind w:leftChars="202" w:left="424" w:firstLineChars="85" w:firstLine="204"/>
        <w:rPr>
          <w:rFonts w:ascii="ＭＳ 明朝" w:hAnsi="ＭＳ 明朝"/>
          <w:color w:val="000000"/>
          <w:sz w:val="24"/>
        </w:rPr>
      </w:pPr>
      <w:r w:rsidRPr="00515203">
        <w:rPr>
          <w:rFonts w:ascii="ＭＳ 明朝" w:hAnsi="ＭＳ 明朝" w:hint="eastAsia"/>
          <w:color w:val="000000"/>
          <w:sz w:val="24"/>
        </w:rPr>
        <w:t>人口推計の結果、小学生児童は平成29年で一度増加するものの、その後は減少に転じ、子ども・子育て支援事業計画の計画期間末である平成31年で1,404人になると推計されます。</w:t>
      </w:r>
    </w:p>
    <w:p w14:paraId="1D673960" w14:textId="2EE58BD6" w:rsidR="002A4978" w:rsidRPr="00515203" w:rsidRDefault="002A4978" w:rsidP="00051FA6">
      <w:pPr>
        <w:spacing w:beforeLines="30" w:before="108"/>
        <w:rPr>
          <w:color w:val="000000"/>
        </w:rPr>
      </w:pPr>
      <w:r>
        <w:rPr>
          <w:noProof/>
          <w:color w:val="000000"/>
        </w:rPr>
        <w:drawing>
          <wp:inline distT="0" distB="0" distL="0" distR="0" wp14:anchorId="638E5FFC" wp14:editId="066369A2">
            <wp:extent cx="6450460" cy="271506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t="3810" b="4286"/>
                    <a:stretch/>
                  </pic:blipFill>
                  <pic:spPr bwMode="auto">
                    <a:xfrm>
                      <a:off x="0" y="0"/>
                      <a:ext cx="6461125" cy="2719554"/>
                    </a:xfrm>
                    <a:prstGeom prst="rect">
                      <a:avLst/>
                    </a:prstGeom>
                    <a:noFill/>
                    <a:ln>
                      <a:noFill/>
                    </a:ln>
                    <a:extLst>
                      <a:ext uri="{53640926-AAD7-44D8-BBD7-CCE9431645EC}">
                        <a14:shadowObscured xmlns:a14="http://schemas.microsoft.com/office/drawing/2010/main"/>
                      </a:ext>
                    </a:extLst>
                  </pic:spPr>
                </pic:pic>
              </a:graphicData>
            </a:graphic>
          </wp:inline>
        </w:drawing>
      </w:r>
    </w:p>
    <w:p w14:paraId="2FD4E3E7" w14:textId="2507C539" w:rsidR="002A4978" w:rsidRDefault="002A4978" w:rsidP="00051FA6">
      <w:pPr>
        <w:ind w:left="270" w:hangingChars="150" w:hanging="270"/>
        <w:rPr>
          <w:rFonts w:ascii="HG丸ｺﾞｼｯｸM-PRO" w:eastAsia="HG丸ｺﾞｼｯｸM-PRO" w:hAnsi="Arial"/>
          <w:b/>
          <w:caps/>
          <w:color w:val="000000" w:themeColor="text1"/>
          <w:sz w:val="32"/>
          <w:szCs w:val="36"/>
          <w:lang w:val="x-none"/>
          <w14:textOutline w14:w="4495" w14:cap="flat" w14:cmpd="sng" w14:algn="ctr">
            <w14:solidFill>
              <w14:schemeClr w14:val="tx1"/>
            </w14:solidFill>
            <w14:prstDash w14:val="solid"/>
            <w14:round/>
          </w14:textOutline>
        </w:rPr>
      </w:pPr>
      <w:r w:rsidRPr="00515203">
        <w:rPr>
          <w:rFonts w:hint="eastAsia"/>
          <w:color w:val="000000"/>
          <w:sz w:val="18"/>
          <w:szCs w:val="18"/>
        </w:rPr>
        <w:t>※</w:t>
      </w:r>
      <w:r w:rsidRPr="00051FA6">
        <w:rPr>
          <w:rFonts w:hint="eastAsia"/>
          <w:color w:val="000000"/>
          <w:sz w:val="18"/>
          <w:szCs w:val="18"/>
        </w:rPr>
        <w:t>「住民基本台帳人口」および「外国人登録人口」の</w:t>
      </w:r>
      <w:r w:rsidR="00734068" w:rsidRPr="00396403">
        <w:rPr>
          <w:rFonts w:asciiTheme="minorEastAsia" w:eastAsiaTheme="minorEastAsia" w:hAnsiTheme="minorEastAsia"/>
          <w:color w:val="000000"/>
          <w:sz w:val="18"/>
          <w:szCs w:val="18"/>
        </w:rPr>
        <w:t>1</w:t>
      </w:r>
      <w:r w:rsidRPr="00051FA6">
        <w:rPr>
          <w:rFonts w:hint="eastAsia"/>
          <w:color w:val="000000"/>
          <w:sz w:val="18"/>
          <w:szCs w:val="18"/>
        </w:rPr>
        <w:t>歳刻み人口を用い、「コーホート変化率法」で推計を行っています。</w:t>
      </w:r>
      <w:r>
        <w:br w:type="page"/>
      </w:r>
    </w:p>
    <w:p w14:paraId="4F6176E4" w14:textId="23B50DAD" w:rsidR="00BC71C3" w:rsidRPr="00293E23" w:rsidRDefault="002A4978" w:rsidP="00FA2B48">
      <w:pPr>
        <w:pStyle w:val="2"/>
      </w:pPr>
      <w:bookmarkStart w:id="30" w:name="_Toc406926715"/>
      <w:bookmarkEnd w:id="22"/>
      <w:r>
        <w:rPr>
          <w:rFonts w:hint="eastAsia"/>
          <w:lang w:eastAsia="ja-JP"/>
        </w:rPr>
        <w:t>２</w:t>
      </w:r>
      <w:r w:rsidRPr="00293E23">
        <w:rPr>
          <w:rFonts w:hint="eastAsia"/>
        </w:rPr>
        <w:t xml:space="preserve">　ニーズ調査結果からみる状況</w:t>
      </w:r>
      <w:bookmarkEnd w:id="30"/>
    </w:p>
    <w:p w14:paraId="691AF852" w14:textId="77777777" w:rsidR="00EA6FE3" w:rsidRPr="00293E23" w:rsidRDefault="001E7D03" w:rsidP="00FA2B48">
      <w:pPr>
        <w:pStyle w:val="3"/>
      </w:pPr>
      <w:bookmarkStart w:id="31" w:name="_Toc406926716"/>
      <w:r w:rsidRPr="00073760">
        <w:rPr>
          <w:rFonts w:hint="eastAsia"/>
        </w:rPr>
        <w:t>（１）</w:t>
      </w:r>
      <w:r w:rsidR="00EA6FE3" w:rsidRPr="00293E23">
        <w:rPr>
          <w:rFonts w:hint="eastAsia"/>
        </w:rPr>
        <w:t>子育てに関する不安や負担</w:t>
      </w:r>
      <w:bookmarkEnd w:id="31"/>
    </w:p>
    <w:p w14:paraId="4AB5466B" w14:textId="77777777" w:rsidR="00CC3574" w:rsidRPr="00293E23" w:rsidRDefault="00CC3574" w:rsidP="00CC3574">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子育てに関する不安感や負担感について、就学前調査では「なんとなく不安や負担を感じる」が</w:t>
      </w:r>
      <w:r w:rsidRPr="00293E23">
        <w:rPr>
          <w:rFonts w:ascii="ＭＳ 明朝" w:hAnsi="ＭＳ 明朝"/>
          <w:color w:val="000000" w:themeColor="text1"/>
          <w:sz w:val="24"/>
        </w:rPr>
        <w:t>43.6％で最も多く、「あまり不安や負担などは感じない｣(31.6％)、「なんともいえない｣(9.5％)がつづいています。</w:t>
      </w:r>
    </w:p>
    <w:p w14:paraId="275B4E8A" w14:textId="77777777" w:rsidR="00CC3574" w:rsidRPr="00293E23" w:rsidRDefault="00CC3574" w:rsidP="00CC3574">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小学生調査では、「なんとなく不安や負担を感じる」が</w:t>
      </w:r>
      <w:r w:rsidRPr="00293E23">
        <w:rPr>
          <w:rFonts w:ascii="ＭＳ 明朝" w:hAnsi="ＭＳ 明朝"/>
          <w:color w:val="000000" w:themeColor="text1"/>
          <w:sz w:val="24"/>
        </w:rPr>
        <w:t>42.5％で最も多く、「あまり不安や負担などは感じない｣(32.1％)と「なんともいえない｣(11.6％)がつづいています。</w:t>
      </w:r>
    </w:p>
    <w:p w14:paraId="74E0CB89" w14:textId="77777777" w:rsidR="007E3F2E" w:rsidRPr="00293E23" w:rsidRDefault="00F36649" w:rsidP="007E3F2E">
      <w:pPr>
        <w:rPr>
          <w:rFonts w:ascii="ＭＳ 明朝" w:hAnsi="ＭＳ 明朝"/>
          <w:color w:val="000000" w:themeColor="text1"/>
          <w:sz w:val="22"/>
          <w:szCs w:val="21"/>
        </w:rPr>
      </w:pPr>
      <w:r w:rsidRPr="00293E23">
        <w:rPr>
          <w:rFonts w:ascii="ＭＳ 明朝" w:hAnsi="ＭＳ 明朝"/>
          <w:noProof/>
          <w:color w:val="000000" w:themeColor="text1"/>
          <w:sz w:val="22"/>
          <w:szCs w:val="21"/>
        </w:rPr>
        <w:drawing>
          <wp:inline distT="0" distB="0" distL="0" distR="0" wp14:anchorId="4E59CF2C" wp14:editId="2ED82433">
            <wp:extent cx="5231219" cy="1591592"/>
            <wp:effectExtent l="0" t="0" r="0" b="0"/>
            <wp:docPr id="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1514" cy="1594724"/>
                    </a:xfrm>
                    <a:prstGeom prst="rect">
                      <a:avLst/>
                    </a:prstGeom>
                    <a:noFill/>
                    <a:ln>
                      <a:noFill/>
                    </a:ln>
                  </pic:spPr>
                </pic:pic>
              </a:graphicData>
            </a:graphic>
          </wp:inline>
        </w:drawing>
      </w:r>
    </w:p>
    <w:p w14:paraId="6EED4AF1" w14:textId="77777777" w:rsidR="00B80808" w:rsidRPr="00293E23" w:rsidRDefault="00B80808" w:rsidP="007E3F2E">
      <w:pPr>
        <w:rPr>
          <w:rFonts w:ascii="ＭＳ 明朝" w:hAnsi="ＭＳ 明朝"/>
          <w:color w:val="000000" w:themeColor="text1"/>
          <w:sz w:val="22"/>
          <w:szCs w:val="21"/>
        </w:rPr>
      </w:pPr>
    </w:p>
    <w:p w14:paraId="2060E947" w14:textId="7406F408" w:rsidR="00CC3574" w:rsidRPr="00293E23" w:rsidRDefault="00CC3574" w:rsidP="00CC3574">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学年別にみると、</w:t>
      </w:r>
      <w:r w:rsidR="00F46990">
        <w:rPr>
          <w:rFonts w:ascii="ＭＳ 明朝" w:hAnsi="ＭＳ 明朝" w:hint="eastAsia"/>
          <w:color w:val="000000" w:themeColor="text1"/>
          <w:sz w:val="24"/>
        </w:rPr>
        <w:t>0</w:t>
      </w:r>
      <w:r w:rsidRPr="00293E23">
        <w:rPr>
          <w:rFonts w:ascii="ＭＳ 明朝" w:hAnsi="ＭＳ 明朝" w:hint="eastAsia"/>
          <w:color w:val="000000" w:themeColor="text1"/>
          <w:sz w:val="24"/>
        </w:rPr>
        <w:t>歳児クラス前は「あまり不安や負担などは感じない」が最も多く、その他の学年では就学前・小学生ともに「なんとなく不安や負担を感じる」が最も多くなっています。</w:t>
      </w:r>
    </w:p>
    <w:p w14:paraId="40E207A8" w14:textId="77777777" w:rsidR="007E3F2E" w:rsidRPr="00293E23" w:rsidRDefault="007E3F2E" w:rsidP="007E3F2E">
      <w:pPr>
        <w:rPr>
          <w:rFonts w:ascii="ＭＳ 明朝" w:hAnsi="ＭＳ 明朝"/>
          <w:color w:val="000000" w:themeColor="text1"/>
          <w:sz w:val="22"/>
          <w:szCs w:val="21"/>
        </w:rPr>
      </w:pPr>
    </w:p>
    <w:tbl>
      <w:tblPr>
        <w:tblW w:w="5000" w:type="pct"/>
        <w:tblCellMar>
          <w:left w:w="99" w:type="dxa"/>
          <w:right w:w="99" w:type="dxa"/>
        </w:tblCellMar>
        <w:tblLook w:val="0000" w:firstRow="0" w:lastRow="0" w:firstColumn="0" w:lastColumn="0" w:noHBand="0" w:noVBand="0"/>
      </w:tblPr>
      <w:tblGrid>
        <w:gridCol w:w="473"/>
        <w:gridCol w:w="1584"/>
        <w:gridCol w:w="599"/>
        <w:gridCol w:w="818"/>
        <w:gridCol w:w="818"/>
        <w:gridCol w:w="818"/>
        <w:gridCol w:w="818"/>
        <w:gridCol w:w="818"/>
        <w:gridCol w:w="818"/>
        <w:gridCol w:w="818"/>
        <w:gridCol w:w="815"/>
      </w:tblGrid>
      <w:tr w:rsidR="007E3F2E" w:rsidRPr="00293E23" w14:paraId="198E94C5" w14:textId="77777777" w:rsidTr="005064E8">
        <w:trPr>
          <w:cantSplit/>
          <w:trHeight w:val="1779"/>
        </w:trPr>
        <w:tc>
          <w:tcPr>
            <w:tcW w:w="245" w:type="pct"/>
            <w:tcBorders>
              <w:top w:val="single" w:sz="8" w:space="0" w:color="auto"/>
              <w:left w:val="single" w:sz="8" w:space="0" w:color="auto"/>
              <w:bottom w:val="single" w:sz="8" w:space="0" w:color="auto"/>
              <w:right w:val="nil"/>
            </w:tcBorders>
            <w:shd w:val="clear" w:color="auto" w:fill="auto"/>
            <w:tcMar>
              <w:left w:w="28" w:type="dxa"/>
              <w:right w:w="28" w:type="dxa"/>
            </w:tcMar>
            <w:textDirection w:val="tbRlV"/>
            <w:vAlign w:val="center"/>
          </w:tcPr>
          <w:p w14:paraId="3A4CA115" w14:textId="77777777" w:rsidR="007E3F2E" w:rsidRPr="00293E23" w:rsidRDefault="007E3F2E" w:rsidP="007E3F2E">
            <w:pPr>
              <w:widowControl/>
              <w:snapToGrid w:val="0"/>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 xml:space="preserve">　</w:t>
            </w:r>
          </w:p>
        </w:tc>
        <w:tc>
          <w:tcPr>
            <w:tcW w:w="862" w:type="pct"/>
            <w:tcBorders>
              <w:top w:val="single" w:sz="8" w:space="0" w:color="auto"/>
              <w:left w:val="nil"/>
              <w:bottom w:val="single" w:sz="8" w:space="0" w:color="auto"/>
              <w:right w:val="nil"/>
            </w:tcBorders>
            <w:shd w:val="clear" w:color="auto" w:fill="auto"/>
          </w:tcPr>
          <w:p w14:paraId="28CC6F6F"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 xml:space="preserve">　</w:t>
            </w:r>
          </w:p>
        </w:tc>
        <w:tc>
          <w:tcPr>
            <w:tcW w:w="327" w:type="pct"/>
            <w:tcBorders>
              <w:top w:val="single" w:sz="8" w:space="0" w:color="auto"/>
              <w:left w:val="single" w:sz="4" w:space="0" w:color="auto"/>
              <w:bottom w:val="single" w:sz="8" w:space="0" w:color="auto"/>
              <w:right w:val="single" w:sz="4" w:space="0" w:color="auto"/>
            </w:tcBorders>
            <w:shd w:val="clear" w:color="auto" w:fill="auto"/>
          </w:tcPr>
          <w:p w14:paraId="45DBAFC5"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(n)</w:t>
            </w:r>
          </w:p>
        </w:tc>
        <w:tc>
          <w:tcPr>
            <w:tcW w:w="446" w:type="pct"/>
            <w:tcBorders>
              <w:top w:val="single" w:sz="8" w:space="0" w:color="auto"/>
              <w:left w:val="nil"/>
              <w:bottom w:val="single" w:sz="8" w:space="0" w:color="auto"/>
              <w:right w:val="single" w:sz="4" w:space="0" w:color="auto"/>
            </w:tcBorders>
            <w:shd w:val="clear" w:color="auto" w:fill="auto"/>
            <w:textDirection w:val="tbRlV"/>
            <w:vAlign w:val="center"/>
          </w:tcPr>
          <w:p w14:paraId="17F2E61F" w14:textId="77777777" w:rsidR="007E3F2E" w:rsidRPr="00293E23" w:rsidRDefault="007E3F2E" w:rsidP="007E3F2E">
            <w:pPr>
              <w:widowControl/>
              <w:snapToGrid w:val="0"/>
              <w:ind w:left="113" w:right="113"/>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非常に不安や負担を感じる</w:t>
            </w:r>
          </w:p>
        </w:tc>
        <w:tc>
          <w:tcPr>
            <w:tcW w:w="446" w:type="pct"/>
            <w:tcBorders>
              <w:top w:val="single" w:sz="8" w:space="0" w:color="auto"/>
              <w:left w:val="nil"/>
              <w:bottom w:val="single" w:sz="8" w:space="0" w:color="auto"/>
              <w:right w:val="single" w:sz="4" w:space="0" w:color="auto"/>
            </w:tcBorders>
            <w:shd w:val="clear" w:color="auto" w:fill="auto"/>
            <w:textDirection w:val="tbRlV"/>
            <w:vAlign w:val="center"/>
          </w:tcPr>
          <w:p w14:paraId="5C72E6A9" w14:textId="77777777" w:rsidR="007E3F2E" w:rsidRPr="00293E23" w:rsidRDefault="007E3F2E" w:rsidP="007E3F2E">
            <w:pPr>
              <w:widowControl/>
              <w:snapToGrid w:val="0"/>
              <w:ind w:left="113" w:right="113"/>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なんとなく不安や負担を感じる</w:t>
            </w:r>
          </w:p>
        </w:tc>
        <w:tc>
          <w:tcPr>
            <w:tcW w:w="446" w:type="pct"/>
            <w:tcBorders>
              <w:top w:val="single" w:sz="8" w:space="0" w:color="auto"/>
              <w:left w:val="nil"/>
              <w:bottom w:val="single" w:sz="8" w:space="0" w:color="auto"/>
              <w:right w:val="single" w:sz="4" w:space="0" w:color="auto"/>
            </w:tcBorders>
            <w:shd w:val="clear" w:color="auto" w:fill="auto"/>
            <w:textDirection w:val="tbRlV"/>
            <w:vAlign w:val="center"/>
          </w:tcPr>
          <w:p w14:paraId="3F07D276" w14:textId="77777777" w:rsidR="007E3F2E" w:rsidRPr="00293E23" w:rsidRDefault="007E3F2E" w:rsidP="007E3F2E">
            <w:pPr>
              <w:widowControl/>
              <w:snapToGrid w:val="0"/>
              <w:ind w:left="113" w:right="113"/>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あまり不安や負担などは感じない</w:t>
            </w:r>
          </w:p>
        </w:tc>
        <w:tc>
          <w:tcPr>
            <w:tcW w:w="446" w:type="pct"/>
            <w:tcBorders>
              <w:top w:val="single" w:sz="8" w:space="0" w:color="auto"/>
              <w:left w:val="nil"/>
              <w:bottom w:val="single" w:sz="8" w:space="0" w:color="auto"/>
              <w:right w:val="single" w:sz="4" w:space="0" w:color="auto"/>
            </w:tcBorders>
            <w:shd w:val="clear" w:color="auto" w:fill="auto"/>
            <w:textDirection w:val="tbRlV"/>
            <w:vAlign w:val="center"/>
          </w:tcPr>
          <w:p w14:paraId="2A21D661" w14:textId="77777777" w:rsidR="007E3F2E" w:rsidRPr="00293E23" w:rsidRDefault="007E3F2E" w:rsidP="007E3F2E">
            <w:pPr>
              <w:widowControl/>
              <w:snapToGrid w:val="0"/>
              <w:ind w:left="113" w:right="113"/>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まったく感じない</w:t>
            </w:r>
          </w:p>
        </w:tc>
        <w:tc>
          <w:tcPr>
            <w:tcW w:w="446" w:type="pct"/>
            <w:tcBorders>
              <w:top w:val="single" w:sz="8" w:space="0" w:color="auto"/>
              <w:left w:val="nil"/>
              <w:bottom w:val="single" w:sz="8" w:space="0" w:color="auto"/>
              <w:right w:val="single" w:sz="4" w:space="0" w:color="auto"/>
            </w:tcBorders>
            <w:shd w:val="clear" w:color="auto" w:fill="auto"/>
            <w:textDirection w:val="tbRlV"/>
            <w:vAlign w:val="center"/>
          </w:tcPr>
          <w:p w14:paraId="6F2A1516" w14:textId="77777777" w:rsidR="007E3F2E" w:rsidRPr="00293E23" w:rsidRDefault="007E3F2E" w:rsidP="007E3F2E">
            <w:pPr>
              <w:widowControl/>
              <w:snapToGrid w:val="0"/>
              <w:ind w:left="113" w:right="113"/>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なんともいえない</w:t>
            </w:r>
          </w:p>
        </w:tc>
        <w:tc>
          <w:tcPr>
            <w:tcW w:w="446" w:type="pct"/>
            <w:tcBorders>
              <w:top w:val="single" w:sz="8" w:space="0" w:color="auto"/>
              <w:left w:val="nil"/>
              <w:bottom w:val="single" w:sz="8" w:space="0" w:color="auto"/>
              <w:right w:val="single" w:sz="8" w:space="0" w:color="auto"/>
            </w:tcBorders>
            <w:shd w:val="clear" w:color="auto" w:fill="auto"/>
            <w:textDirection w:val="tbRlV"/>
            <w:vAlign w:val="center"/>
          </w:tcPr>
          <w:p w14:paraId="3C77E2A1" w14:textId="77777777" w:rsidR="007E3F2E" w:rsidRPr="00293E23" w:rsidRDefault="007E3F2E" w:rsidP="007E3F2E">
            <w:pPr>
              <w:widowControl/>
              <w:snapToGrid w:val="0"/>
              <w:ind w:left="113" w:right="113"/>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不明・無回答</w:t>
            </w:r>
          </w:p>
        </w:tc>
        <w:tc>
          <w:tcPr>
            <w:tcW w:w="446" w:type="pct"/>
            <w:tcBorders>
              <w:top w:val="single" w:sz="8" w:space="0" w:color="auto"/>
              <w:left w:val="nil"/>
              <w:bottom w:val="single" w:sz="8" w:space="0" w:color="auto"/>
              <w:right w:val="single" w:sz="4" w:space="0" w:color="auto"/>
            </w:tcBorders>
            <w:shd w:val="clear" w:color="auto" w:fill="auto"/>
            <w:textDirection w:val="tbRlV"/>
            <w:vAlign w:val="center"/>
          </w:tcPr>
          <w:p w14:paraId="5E3E1B38" w14:textId="77777777" w:rsidR="007E3F2E" w:rsidRPr="00293E23" w:rsidRDefault="007E3F2E" w:rsidP="007E3F2E">
            <w:pPr>
              <w:widowControl/>
              <w:snapToGrid w:val="0"/>
              <w:ind w:left="113" w:right="113"/>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不安を感じる</w:t>
            </w:r>
          </w:p>
        </w:tc>
        <w:tc>
          <w:tcPr>
            <w:tcW w:w="444" w:type="pct"/>
            <w:tcBorders>
              <w:top w:val="single" w:sz="8" w:space="0" w:color="auto"/>
              <w:left w:val="nil"/>
              <w:bottom w:val="single" w:sz="8" w:space="0" w:color="auto"/>
              <w:right w:val="single" w:sz="8" w:space="0" w:color="auto"/>
            </w:tcBorders>
            <w:shd w:val="clear" w:color="auto" w:fill="auto"/>
            <w:textDirection w:val="tbRlV"/>
            <w:vAlign w:val="center"/>
          </w:tcPr>
          <w:p w14:paraId="0FA7204B" w14:textId="77777777" w:rsidR="007E3F2E" w:rsidRPr="00293E23" w:rsidRDefault="007E3F2E" w:rsidP="007E3F2E">
            <w:pPr>
              <w:widowControl/>
              <w:snapToGrid w:val="0"/>
              <w:ind w:left="113" w:right="113"/>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不安を感じない</w:t>
            </w:r>
          </w:p>
        </w:tc>
      </w:tr>
      <w:tr w:rsidR="007E3F2E" w:rsidRPr="00293E23" w14:paraId="20D601F2" w14:textId="77777777" w:rsidTr="005064E8">
        <w:trPr>
          <w:trHeight w:val="285"/>
        </w:trPr>
        <w:tc>
          <w:tcPr>
            <w:tcW w:w="245" w:type="pct"/>
            <w:vMerge w:val="restart"/>
            <w:tcBorders>
              <w:top w:val="single" w:sz="8" w:space="0" w:color="auto"/>
              <w:left w:val="single" w:sz="8" w:space="0" w:color="auto"/>
              <w:bottom w:val="single" w:sz="8" w:space="0" w:color="000000"/>
              <w:right w:val="single" w:sz="4" w:space="0" w:color="auto"/>
            </w:tcBorders>
            <w:shd w:val="clear" w:color="auto" w:fill="auto"/>
            <w:tcMar>
              <w:left w:w="28" w:type="dxa"/>
              <w:right w:w="28" w:type="dxa"/>
            </w:tcMar>
            <w:textDirection w:val="tbRlV"/>
            <w:vAlign w:val="center"/>
          </w:tcPr>
          <w:p w14:paraId="0DEE13E6" w14:textId="77777777" w:rsidR="007E3F2E" w:rsidRPr="00293E23" w:rsidRDefault="007E3F2E" w:rsidP="007E3F2E">
            <w:pPr>
              <w:widowControl/>
              <w:snapToGrid w:val="0"/>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就学前</w:t>
            </w:r>
          </w:p>
        </w:tc>
        <w:tc>
          <w:tcPr>
            <w:tcW w:w="862" w:type="pct"/>
            <w:tcBorders>
              <w:top w:val="single" w:sz="8" w:space="0" w:color="auto"/>
              <w:left w:val="nil"/>
              <w:bottom w:val="single" w:sz="4" w:space="0" w:color="auto"/>
              <w:right w:val="nil"/>
            </w:tcBorders>
            <w:shd w:val="clear" w:color="auto" w:fill="auto"/>
            <w:noWrap/>
            <w:vAlign w:val="bottom"/>
          </w:tcPr>
          <w:p w14:paraId="017E193A"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０歳児クラス前</w:t>
            </w:r>
          </w:p>
        </w:tc>
        <w:tc>
          <w:tcPr>
            <w:tcW w:w="327" w:type="pct"/>
            <w:tcBorders>
              <w:top w:val="single" w:sz="8" w:space="0" w:color="auto"/>
              <w:left w:val="single" w:sz="4" w:space="0" w:color="auto"/>
              <w:bottom w:val="single" w:sz="4" w:space="0" w:color="auto"/>
              <w:right w:val="single" w:sz="4" w:space="0" w:color="auto"/>
            </w:tcBorders>
            <w:shd w:val="clear" w:color="auto" w:fill="auto"/>
            <w:noWrap/>
            <w:vAlign w:val="bottom"/>
          </w:tcPr>
          <w:p w14:paraId="5D9A8229"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61</w:t>
            </w:r>
          </w:p>
        </w:tc>
        <w:tc>
          <w:tcPr>
            <w:tcW w:w="446" w:type="pct"/>
            <w:tcBorders>
              <w:top w:val="single" w:sz="8" w:space="0" w:color="auto"/>
              <w:left w:val="nil"/>
              <w:bottom w:val="single" w:sz="4" w:space="0" w:color="auto"/>
              <w:right w:val="single" w:sz="4" w:space="0" w:color="auto"/>
            </w:tcBorders>
            <w:shd w:val="clear" w:color="auto" w:fill="auto"/>
            <w:noWrap/>
            <w:vAlign w:val="bottom"/>
          </w:tcPr>
          <w:p w14:paraId="0B8052AA"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0.0</w:t>
            </w:r>
          </w:p>
        </w:tc>
        <w:tc>
          <w:tcPr>
            <w:tcW w:w="446" w:type="pct"/>
            <w:tcBorders>
              <w:top w:val="single" w:sz="8" w:space="0" w:color="auto"/>
              <w:left w:val="nil"/>
              <w:bottom w:val="single" w:sz="4" w:space="0" w:color="auto"/>
              <w:right w:val="single" w:sz="4" w:space="0" w:color="auto"/>
            </w:tcBorders>
            <w:shd w:val="clear" w:color="auto" w:fill="808080"/>
            <w:noWrap/>
            <w:vAlign w:val="bottom"/>
          </w:tcPr>
          <w:p w14:paraId="54EFF4AF"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34.4</w:t>
            </w:r>
          </w:p>
        </w:tc>
        <w:tc>
          <w:tcPr>
            <w:tcW w:w="446" w:type="pct"/>
            <w:tcBorders>
              <w:top w:val="single" w:sz="8" w:space="0" w:color="auto"/>
              <w:left w:val="nil"/>
              <w:bottom w:val="single" w:sz="4" w:space="0" w:color="auto"/>
              <w:right w:val="single" w:sz="4" w:space="0" w:color="auto"/>
            </w:tcBorders>
            <w:shd w:val="clear" w:color="auto" w:fill="333333"/>
            <w:noWrap/>
            <w:vAlign w:val="bottom"/>
          </w:tcPr>
          <w:p w14:paraId="148ACEDE"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47.5</w:t>
            </w:r>
          </w:p>
        </w:tc>
        <w:tc>
          <w:tcPr>
            <w:tcW w:w="446" w:type="pct"/>
            <w:tcBorders>
              <w:top w:val="single" w:sz="8" w:space="0" w:color="auto"/>
              <w:left w:val="nil"/>
              <w:bottom w:val="single" w:sz="4" w:space="0" w:color="auto"/>
              <w:right w:val="single" w:sz="4" w:space="0" w:color="auto"/>
            </w:tcBorders>
            <w:shd w:val="clear" w:color="auto" w:fill="auto"/>
            <w:noWrap/>
            <w:vAlign w:val="bottom"/>
          </w:tcPr>
          <w:p w14:paraId="2C2EE6B4"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8.2</w:t>
            </w:r>
          </w:p>
        </w:tc>
        <w:tc>
          <w:tcPr>
            <w:tcW w:w="446" w:type="pct"/>
            <w:tcBorders>
              <w:top w:val="single" w:sz="8" w:space="0" w:color="auto"/>
              <w:left w:val="nil"/>
              <w:bottom w:val="single" w:sz="4" w:space="0" w:color="auto"/>
              <w:right w:val="single" w:sz="4" w:space="0" w:color="auto"/>
            </w:tcBorders>
            <w:shd w:val="clear" w:color="auto" w:fill="C0C0C0"/>
            <w:noWrap/>
            <w:vAlign w:val="bottom"/>
          </w:tcPr>
          <w:p w14:paraId="1E5548E1"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9.8</w:t>
            </w:r>
          </w:p>
        </w:tc>
        <w:tc>
          <w:tcPr>
            <w:tcW w:w="446" w:type="pct"/>
            <w:tcBorders>
              <w:top w:val="single" w:sz="8" w:space="0" w:color="auto"/>
              <w:left w:val="nil"/>
              <w:bottom w:val="single" w:sz="4" w:space="0" w:color="auto"/>
              <w:right w:val="single" w:sz="8" w:space="0" w:color="auto"/>
            </w:tcBorders>
            <w:shd w:val="clear" w:color="auto" w:fill="auto"/>
            <w:noWrap/>
            <w:vAlign w:val="bottom"/>
          </w:tcPr>
          <w:p w14:paraId="48D9B023"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0.0</w:t>
            </w:r>
          </w:p>
        </w:tc>
        <w:tc>
          <w:tcPr>
            <w:tcW w:w="446" w:type="pct"/>
            <w:tcBorders>
              <w:top w:val="single" w:sz="8" w:space="0" w:color="auto"/>
              <w:left w:val="nil"/>
              <w:bottom w:val="single" w:sz="4" w:space="0" w:color="auto"/>
              <w:right w:val="single" w:sz="4" w:space="0" w:color="auto"/>
            </w:tcBorders>
            <w:shd w:val="clear" w:color="auto" w:fill="auto"/>
            <w:noWrap/>
            <w:vAlign w:val="bottom"/>
          </w:tcPr>
          <w:p w14:paraId="624704BB"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34.4</w:t>
            </w:r>
          </w:p>
        </w:tc>
        <w:tc>
          <w:tcPr>
            <w:tcW w:w="444" w:type="pct"/>
            <w:tcBorders>
              <w:top w:val="single" w:sz="8" w:space="0" w:color="auto"/>
              <w:left w:val="nil"/>
              <w:bottom w:val="single" w:sz="4" w:space="0" w:color="auto"/>
              <w:right w:val="single" w:sz="8" w:space="0" w:color="auto"/>
            </w:tcBorders>
            <w:shd w:val="clear" w:color="auto" w:fill="auto"/>
            <w:noWrap/>
            <w:vAlign w:val="bottom"/>
          </w:tcPr>
          <w:p w14:paraId="598D67DA"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55.7</w:t>
            </w:r>
          </w:p>
        </w:tc>
      </w:tr>
      <w:tr w:rsidR="007E3F2E" w:rsidRPr="00293E23" w14:paraId="096999A9" w14:textId="77777777" w:rsidTr="005064E8">
        <w:trPr>
          <w:trHeight w:val="285"/>
        </w:trPr>
        <w:tc>
          <w:tcPr>
            <w:tcW w:w="245" w:type="pct"/>
            <w:vMerge/>
            <w:tcBorders>
              <w:top w:val="single" w:sz="4" w:space="0" w:color="auto"/>
              <w:left w:val="single" w:sz="8" w:space="0" w:color="auto"/>
              <w:bottom w:val="single" w:sz="8" w:space="0" w:color="000000"/>
              <w:right w:val="single" w:sz="4" w:space="0" w:color="auto"/>
            </w:tcBorders>
            <w:vAlign w:val="center"/>
          </w:tcPr>
          <w:p w14:paraId="4D155C08" w14:textId="77777777" w:rsidR="007E3F2E" w:rsidRPr="00293E23" w:rsidRDefault="007E3F2E" w:rsidP="007E3F2E">
            <w:pPr>
              <w:widowControl/>
              <w:snapToGrid w:val="0"/>
              <w:jc w:val="center"/>
              <w:rPr>
                <w:rFonts w:ascii="ＭＳ Ｐゴシック" w:eastAsia="ＭＳ Ｐゴシック" w:hAnsi="ＭＳ Ｐゴシック" w:cs="ＭＳ Ｐゴシック"/>
                <w:color w:val="000000" w:themeColor="text1"/>
                <w:kern w:val="0"/>
                <w:sz w:val="20"/>
                <w:szCs w:val="20"/>
              </w:rPr>
            </w:pPr>
          </w:p>
        </w:tc>
        <w:tc>
          <w:tcPr>
            <w:tcW w:w="862" w:type="pct"/>
            <w:tcBorders>
              <w:top w:val="nil"/>
              <w:left w:val="nil"/>
              <w:bottom w:val="single" w:sz="4" w:space="0" w:color="auto"/>
              <w:right w:val="nil"/>
            </w:tcBorders>
            <w:shd w:val="clear" w:color="auto" w:fill="auto"/>
            <w:noWrap/>
            <w:vAlign w:val="bottom"/>
          </w:tcPr>
          <w:p w14:paraId="477884CF"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０歳児クラス</w:t>
            </w:r>
          </w:p>
        </w:tc>
        <w:tc>
          <w:tcPr>
            <w:tcW w:w="327" w:type="pct"/>
            <w:tcBorders>
              <w:top w:val="nil"/>
              <w:left w:val="single" w:sz="4" w:space="0" w:color="auto"/>
              <w:bottom w:val="single" w:sz="4" w:space="0" w:color="auto"/>
              <w:right w:val="single" w:sz="4" w:space="0" w:color="auto"/>
            </w:tcBorders>
            <w:shd w:val="clear" w:color="auto" w:fill="auto"/>
            <w:noWrap/>
            <w:vAlign w:val="bottom"/>
          </w:tcPr>
          <w:p w14:paraId="758BD43C"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121</w:t>
            </w:r>
          </w:p>
        </w:tc>
        <w:tc>
          <w:tcPr>
            <w:tcW w:w="446" w:type="pct"/>
            <w:tcBorders>
              <w:top w:val="nil"/>
              <w:left w:val="nil"/>
              <w:bottom w:val="single" w:sz="4" w:space="0" w:color="auto"/>
              <w:right w:val="single" w:sz="4" w:space="0" w:color="auto"/>
            </w:tcBorders>
            <w:shd w:val="clear" w:color="auto" w:fill="auto"/>
            <w:noWrap/>
            <w:vAlign w:val="bottom"/>
          </w:tcPr>
          <w:p w14:paraId="1059F63D"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4.1</w:t>
            </w:r>
          </w:p>
        </w:tc>
        <w:tc>
          <w:tcPr>
            <w:tcW w:w="446" w:type="pct"/>
            <w:tcBorders>
              <w:top w:val="nil"/>
              <w:left w:val="nil"/>
              <w:bottom w:val="single" w:sz="4" w:space="0" w:color="auto"/>
              <w:right w:val="single" w:sz="4" w:space="0" w:color="auto"/>
            </w:tcBorders>
            <w:shd w:val="clear" w:color="auto" w:fill="333333"/>
            <w:noWrap/>
            <w:vAlign w:val="bottom"/>
          </w:tcPr>
          <w:p w14:paraId="66484020"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51.2</w:t>
            </w:r>
          </w:p>
        </w:tc>
        <w:tc>
          <w:tcPr>
            <w:tcW w:w="446" w:type="pct"/>
            <w:tcBorders>
              <w:top w:val="nil"/>
              <w:left w:val="nil"/>
              <w:bottom w:val="single" w:sz="4" w:space="0" w:color="auto"/>
              <w:right w:val="single" w:sz="4" w:space="0" w:color="auto"/>
            </w:tcBorders>
            <w:shd w:val="clear" w:color="auto" w:fill="808080"/>
            <w:noWrap/>
            <w:vAlign w:val="bottom"/>
          </w:tcPr>
          <w:p w14:paraId="7CD0EDC7"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25.6</w:t>
            </w:r>
          </w:p>
        </w:tc>
        <w:tc>
          <w:tcPr>
            <w:tcW w:w="446" w:type="pct"/>
            <w:tcBorders>
              <w:top w:val="nil"/>
              <w:left w:val="nil"/>
              <w:bottom w:val="single" w:sz="4" w:space="0" w:color="auto"/>
              <w:right w:val="single" w:sz="4" w:space="0" w:color="auto"/>
            </w:tcBorders>
            <w:shd w:val="clear" w:color="auto" w:fill="C0C0C0"/>
            <w:noWrap/>
            <w:vAlign w:val="bottom"/>
          </w:tcPr>
          <w:p w14:paraId="763EE98B"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9.1</w:t>
            </w:r>
          </w:p>
        </w:tc>
        <w:tc>
          <w:tcPr>
            <w:tcW w:w="446" w:type="pct"/>
            <w:tcBorders>
              <w:top w:val="nil"/>
              <w:left w:val="nil"/>
              <w:bottom w:val="single" w:sz="4" w:space="0" w:color="auto"/>
              <w:right w:val="single" w:sz="4" w:space="0" w:color="auto"/>
            </w:tcBorders>
            <w:shd w:val="clear" w:color="auto" w:fill="auto"/>
            <w:noWrap/>
            <w:vAlign w:val="bottom"/>
          </w:tcPr>
          <w:p w14:paraId="66927C3E"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6.6</w:t>
            </w:r>
          </w:p>
        </w:tc>
        <w:tc>
          <w:tcPr>
            <w:tcW w:w="446" w:type="pct"/>
            <w:tcBorders>
              <w:top w:val="nil"/>
              <w:left w:val="nil"/>
              <w:bottom w:val="single" w:sz="4" w:space="0" w:color="auto"/>
              <w:right w:val="single" w:sz="8" w:space="0" w:color="auto"/>
            </w:tcBorders>
            <w:shd w:val="clear" w:color="auto" w:fill="auto"/>
            <w:noWrap/>
            <w:vAlign w:val="bottom"/>
          </w:tcPr>
          <w:p w14:paraId="1CB55561"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3.3</w:t>
            </w:r>
          </w:p>
        </w:tc>
        <w:tc>
          <w:tcPr>
            <w:tcW w:w="446" w:type="pct"/>
            <w:tcBorders>
              <w:top w:val="nil"/>
              <w:left w:val="nil"/>
              <w:bottom w:val="single" w:sz="4" w:space="0" w:color="auto"/>
              <w:right w:val="single" w:sz="4" w:space="0" w:color="auto"/>
            </w:tcBorders>
            <w:shd w:val="clear" w:color="auto" w:fill="auto"/>
            <w:noWrap/>
            <w:vAlign w:val="bottom"/>
          </w:tcPr>
          <w:p w14:paraId="73993191"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55.4</w:t>
            </w:r>
          </w:p>
        </w:tc>
        <w:tc>
          <w:tcPr>
            <w:tcW w:w="444" w:type="pct"/>
            <w:tcBorders>
              <w:top w:val="nil"/>
              <w:left w:val="nil"/>
              <w:bottom w:val="single" w:sz="4" w:space="0" w:color="auto"/>
              <w:right w:val="single" w:sz="8" w:space="0" w:color="auto"/>
            </w:tcBorders>
            <w:shd w:val="clear" w:color="auto" w:fill="auto"/>
            <w:noWrap/>
            <w:vAlign w:val="bottom"/>
          </w:tcPr>
          <w:p w14:paraId="570F84E1"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34.7</w:t>
            </w:r>
          </w:p>
        </w:tc>
      </w:tr>
      <w:tr w:rsidR="007E3F2E" w:rsidRPr="00293E23" w14:paraId="3DF97D95" w14:textId="77777777" w:rsidTr="005064E8">
        <w:trPr>
          <w:trHeight w:val="285"/>
        </w:trPr>
        <w:tc>
          <w:tcPr>
            <w:tcW w:w="245" w:type="pct"/>
            <w:vMerge/>
            <w:tcBorders>
              <w:top w:val="single" w:sz="4" w:space="0" w:color="auto"/>
              <w:left w:val="single" w:sz="8" w:space="0" w:color="auto"/>
              <w:bottom w:val="single" w:sz="8" w:space="0" w:color="000000"/>
              <w:right w:val="single" w:sz="4" w:space="0" w:color="auto"/>
            </w:tcBorders>
            <w:vAlign w:val="center"/>
          </w:tcPr>
          <w:p w14:paraId="3338ADC7" w14:textId="77777777" w:rsidR="007E3F2E" w:rsidRPr="00293E23" w:rsidRDefault="007E3F2E" w:rsidP="007E3F2E">
            <w:pPr>
              <w:widowControl/>
              <w:snapToGrid w:val="0"/>
              <w:jc w:val="center"/>
              <w:rPr>
                <w:rFonts w:ascii="ＭＳ Ｐゴシック" w:eastAsia="ＭＳ Ｐゴシック" w:hAnsi="ＭＳ Ｐゴシック" w:cs="ＭＳ Ｐゴシック"/>
                <w:color w:val="000000" w:themeColor="text1"/>
                <w:kern w:val="0"/>
                <w:sz w:val="20"/>
                <w:szCs w:val="20"/>
              </w:rPr>
            </w:pPr>
          </w:p>
        </w:tc>
        <w:tc>
          <w:tcPr>
            <w:tcW w:w="862" w:type="pct"/>
            <w:tcBorders>
              <w:top w:val="nil"/>
              <w:left w:val="nil"/>
              <w:bottom w:val="single" w:sz="4" w:space="0" w:color="auto"/>
              <w:right w:val="nil"/>
            </w:tcBorders>
            <w:shd w:val="clear" w:color="auto" w:fill="auto"/>
            <w:noWrap/>
            <w:vAlign w:val="bottom"/>
          </w:tcPr>
          <w:p w14:paraId="206F8CC7"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１歳児クラス</w:t>
            </w:r>
          </w:p>
        </w:tc>
        <w:tc>
          <w:tcPr>
            <w:tcW w:w="327" w:type="pct"/>
            <w:tcBorders>
              <w:top w:val="nil"/>
              <w:left w:val="single" w:sz="4" w:space="0" w:color="auto"/>
              <w:bottom w:val="single" w:sz="4" w:space="0" w:color="auto"/>
              <w:right w:val="single" w:sz="4" w:space="0" w:color="auto"/>
            </w:tcBorders>
            <w:shd w:val="clear" w:color="auto" w:fill="auto"/>
            <w:noWrap/>
            <w:vAlign w:val="bottom"/>
          </w:tcPr>
          <w:p w14:paraId="72786DD4"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144</w:t>
            </w:r>
          </w:p>
        </w:tc>
        <w:tc>
          <w:tcPr>
            <w:tcW w:w="446" w:type="pct"/>
            <w:tcBorders>
              <w:top w:val="nil"/>
              <w:left w:val="nil"/>
              <w:bottom w:val="single" w:sz="4" w:space="0" w:color="auto"/>
              <w:right w:val="single" w:sz="4" w:space="0" w:color="auto"/>
            </w:tcBorders>
            <w:shd w:val="clear" w:color="auto" w:fill="auto"/>
            <w:noWrap/>
            <w:vAlign w:val="bottom"/>
          </w:tcPr>
          <w:p w14:paraId="111A5F6C"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6.3</w:t>
            </w:r>
          </w:p>
        </w:tc>
        <w:tc>
          <w:tcPr>
            <w:tcW w:w="446" w:type="pct"/>
            <w:tcBorders>
              <w:top w:val="nil"/>
              <w:left w:val="nil"/>
              <w:bottom w:val="single" w:sz="4" w:space="0" w:color="auto"/>
              <w:right w:val="single" w:sz="4" w:space="0" w:color="auto"/>
            </w:tcBorders>
            <w:shd w:val="clear" w:color="auto" w:fill="333333"/>
            <w:noWrap/>
            <w:vAlign w:val="bottom"/>
          </w:tcPr>
          <w:p w14:paraId="3BCB5A06"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40.3</w:t>
            </w:r>
          </w:p>
        </w:tc>
        <w:tc>
          <w:tcPr>
            <w:tcW w:w="446" w:type="pct"/>
            <w:tcBorders>
              <w:top w:val="nil"/>
              <w:left w:val="nil"/>
              <w:bottom w:val="single" w:sz="4" w:space="0" w:color="auto"/>
              <w:right w:val="single" w:sz="4" w:space="0" w:color="auto"/>
            </w:tcBorders>
            <w:shd w:val="clear" w:color="auto" w:fill="808080"/>
            <w:noWrap/>
            <w:vAlign w:val="bottom"/>
          </w:tcPr>
          <w:p w14:paraId="03495CF8"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35.4</w:t>
            </w:r>
          </w:p>
        </w:tc>
        <w:tc>
          <w:tcPr>
            <w:tcW w:w="446" w:type="pct"/>
            <w:tcBorders>
              <w:top w:val="nil"/>
              <w:left w:val="nil"/>
              <w:bottom w:val="single" w:sz="4" w:space="0" w:color="auto"/>
              <w:right w:val="single" w:sz="4" w:space="0" w:color="auto"/>
            </w:tcBorders>
            <w:shd w:val="clear" w:color="auto" w:fill="auto"/>
            <w:noWrap/>
            <w:vAlign w:val="bottom"/>
          </w:tcPr>
          <w:p w14:paraId="30803FD5"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6.9</w:t>
            </w:r>
          </w:p>
        </w:tc>
        <w:tc>
          <w:tcPr>
            <w:tcW w:w="446" w:type="pct"/>
            <w:tcBorders>
              <w:top w:val="nil"/>
              <w:left w:val="nil"/>
              <w:bottom w:val="single" w:sz="4" w:space="0" w:color="auto"/>
              <w:right w:val="single" w:sz="4" w:space="0" w:color="auto"/>
            </w:tcBorders>
            <w:shd w:val="clear" w:color="auto" w:fill="C0C0C0"/>
            <w:noWrap/>
            <w:vAlign w:val="bottom"/>
          </w:tcPr>
          <w:p w14:paraId="431D8887"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8.3</w:t>
            </w:r>
          </w:p>
        </w:tc>
        <w:tc>
          <w:tcPr>
            <w:tcW w:w="446" w:type="pct"/>
            <w:tcBorders>
              <w:top w:val="nil"/>
              <w:left w:val="nil"/>
              <w:bottom w:val="single" w:sz="4" w:space="0" w:color="auto"/>
              <w:right w:val="single" w:sz="8" w:space="0" w:color="auto"/>
            </w:tcBorders>
            <w:shd w:val="clear" w:color="auto" w:fill="auto"/>
            <w:noWrap/>
            <w:vAlign w:val="bottom"/>
          </w:tcPr>
          <w:p w14:paraId="5F0B6BB9"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2.8</w:t>
            </w:r>
          </w:p>
        </w:tc>
        <w:tc>
          <w:tcPr>
            <w:tcW w:w="446" w:type="pct"/>
            <w:tcBorders>
              <w:top w:val="nil"/>
              <w:left w:val="nil"/>
              <w:bottom w:val="single" w:sz="4" w:space="0" w:color="auto"/>
              <w:right w:val="single" w:sz="4" w:space="0" w:color="auto"/>
            </w:tcBorders>
            <w:shd w:val="clear" w:color="auto" w:fill="auto"/>
            <w:noWrap/>
            <w:vAlign w:val="bottom"/>
          </w:tcPr>
          <w:p w14:paraId="54307963"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46.5</w:t>
            </w:r>
          </w:p>
        </w:tc>
        <w:tc>
          <w:tcPr>
            <w:tcW w:w="444" w:type="pct"/>
            <w:tcBorders>
              <w:top w:val="nil"/>
              <w:left w:val="nil"/>
              <w:bottom w:val="single" w:sz="4" w:space="0" w:color="auto"/>
              <w:right w:val="single" w:sz="8" w:space="0" w:color="auto"/>
            </w:tcBorders>
            <w:shd w:val="clear" w:color="auto" w:fill="auto"/>
            <w:noWrap/>
            <w:vAlign w:val="bottom"/>
          </w:tcPr>
          <w:p w14:paraId="62ADBB5B"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42.4</w:t>
            </w:r>
          </w:p>
        </w:tc>
      </w:tr>
      <w:tr w:rsidR="007E3F2E" w:rsidRPr="00293E23" w14:paraId="3C93140A" w14:textId="77777777" w:rsidTr="005064E8">
        <w:trPr>
          <w:trHeight w:val="285"/>
        </w:trPr>
        <w:tc>
          <w:tcPr>
            <w:tcW w:w="245" w:type="pct"/>
            <w:vMerge/>
            <w:tcBorders>
              <w:top w:val="single" w:sz="4" w:space="0" w:color="auto"/>
              <w:left w:val="single" w:sz="8" w:space="0" w:color="auto"/>
              <w:bottom w:val="single" w:sz="8" w:space="0" w:color="000000"/>
              <w:right w:val="single" w:sz="4" w:space="0" w:color="auto"/>
            </w:tcBorders>
            <w:vAlign w:val="center"/>
          </w:tcPr>
          <w:p w14:paraId="275389B5" w14:textId="77777777" w:rsidR="007E3F2E" w:rsidRPr="00293E23" w:rsidRDefault="007E3F2E" w:rsidP="007E3F2E">
            <w:pPr>
              <w:widowControl/>
              <w:snapToGrid w:val="0"/>
              <w:jc w:val="center"/>
              <w:rPr>
                <w:rFonts w:ascii="ＭＳ Ｐゴシック" w:eastAsia="ＭＳ Ｐゴシック" w:hAnsi="ＭＳ Ｐゴシック" w:cs="ＭＳ Ｐゴシック"/>
                <w:color w:val="000000" w:themeColor="text1"/>
                <w:kern w:val="0"/>
                <w:sz w:val="20"/>
                <w:szCs w:val="20"/>
              </w:rPr>
            </w:pPr>
          </w:p>
        </w:tc>
        <w:tc>
          <w:tcPr>
            <w:tcW w:w="862" w:type="pct"/>
            <w:tcBorders>
              <w:top w:val="nil"/>
              <w:left w:val="nil"/>
              <w:bottom w:val="single" w:sz="4" w:space="0" w:color="auto"/>
              <w:right w:val="nil"/>
            </w:tcBorders>
            <w:shd w:val="clear" w:color="auto" w:fill="auto"/>
            <w:noWrap/>
            <w:vAlign w:val="bottom"/>
          </w:tcPr>
          <w:p w14:paraId="4AD6B0A8"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２歳児クラス</w:t>
            </w:r>
          </w:p>
        </w:tc>
        <w:tc>
          <w:tcPr>
            <w:tcW w:w="327" w:type="pct"/>
            <w:tcBorders>
              <w:top w:val="nil"/>
              <w:left w:val="single" w:sz="4" w:space="0" w:color="auto"/>
              <w:bottom w:val="single" w:sz="4" w:space="0" w:color="auto"/>
              <w:right w:val="single" w:sz="4" w:space="0" w:color="auto"/>
            </w:tcBorders>
            <w:shd w:val="clear" w:color="auto" w:fill="auto"/>
            <w:noWrap/>
            <w:vAlign w:val="bottom"/>
          </w:tcPr>
          <w:p w14:paraId="2943F6F2"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146</w:t>
            </w:r>
          </w:p>
        </w:tc>
        <w:tc>
          <w:tcPr>
            <w:tcW w:w="446" w:type="pct"/>
            <w:tcBorders>
              <w:top w:val="nil"/>
              <w:left w:val="nil"/>
              <w:bottom w:val="single" w:sz="4" w:space="0" w:color="auto"/>
              <w:right w:val="single" w:sz="4" w:space="0" w:color="auto"/>
            </w:tcBorders>
            <w:shd w:val="clear" w:color="auto" w:fill="auto"/>
            <w:noWrap/>
            <w:vAlign w:val="bottom"/>
          </w:tcPr>
          <w:p w14:paraId="2F657A8E"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7.5</w:t>
            </w:r>
          </w:p>
        </w:tc>
        <w:tc>
          <w:tcPr>
            <w:tcW w:w="446" w:type="pct"/>
            <w:tcBorders>
              <w:top w:val="nil"/>
              <w:left w:val="nil"/>
              <w:bottom w:val="single" w:sz="4" w:space="0" w:color="auto"/>
              <w:right w:val="single" w:sz="4" w:space="0" w:color="auto"/>
            </w:tcBorders>
            <w:shd w:val="clear" w:color="auto" w:fill="333333"/>
            <w:noWrap/>
            <w:vAlign w:val="bottom"/>
          </w:tcPr>
          <w:p w14:paraId="631B6EDA"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41.1</w:t>
            </w:r>
          </w:p>
        </w:tc>
        <w:tc>
          <w:tcPr>
            <w:tcW w:w="446" w:type="pct"/>
            <w:tcBorders>
              <w:top w:val="nil"/>
              <w:left w:val="nil"/>
              <w:bottom w:val="single" w:sz="4" w:space="0" w:color="auto"/>
              <w:right w:val="single" w:sz="4" w:space="0" w:color="auto"/>
            </w:tcBorders>
            <w:shd w:val="clear" w:color="auto" w:fill="808080"/>
            <w:noWrap/>
            <w:vAlign w:val="bottom"/>
          </w:tcPr>
          <w:p w14:paraId="2E789629"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32.2</w:t>
            </w:r>
          </w:p>
        </w:tc>
        <w:tc>
          <w:tcPr>
            <w:tcW w:w="446" w:type="pct"/>
            <w:tcBorders>
              <w:top w:val="nil"/>
              <w:left w:val="nil"/>
              <w:bottom w:val="single" w:sz="4" w:space="0" w:color="auto"/>
              <w:right w:val="single" w:sz="4" w:space="0" w:color="auto"/>
            </w:tcBorders>
            <w:shd w:val="clear" w:color="auto" w:fill="auto"/>
            <w:noWrap/>
            <w:vAlign w:val="bottom"/>
          </w:tcPr>
          <w:p w14:paraId="63256B20"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6.8</w:t>
            </w:r>
          </w:p>
        </w:tc>
        <w:tc>
          <w:tcPr>
            <w:tcW w:w="446" w:type="pct"/>
            <w:tcBorders>
              <w:top w:val="nil"/>
              <w:left w:val="nil"/>
              <w:bottom w:val="single" w:sz="4" w:space="0" w:color="auto"/>
              <w:right w:val="single" w:sz="4" w:space="0" w:color="auto"/>
            </w:tcBorders>
            <w:shd w:val="clear" w:color="auto" w:fill="C0C0C0"/>
            <w:noWrap/>
            <w:vAlign w:val="bottom"/>
          </w:tcPr>
          <w:p w14:paraId="2D8B885D"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8.2</w:t>
            </w:r>
          </w:p>
        </w:tc>
        <w:tc>
          <w:tcPr>
            <w:tcW w:w="446" w:type="pct"/>
            <w:tcBorders>
              <w:top w:val="nil"/>
              <w:left w:val="nil"/>
              <w:bottom w:val="single" w:sz="4" w:space="0" w:color="auto"/>
              <w:right w:val="single" w:sz="8" w:space="0" w:color="auto"/>
            </w:tcBorders>
            <w:shd w:val="clear" w:color="auto" w:fill="auto"/>
            <w:noWrap/>
            <w:vAlign w:val="bottom"/>
          </w:tcPr>
          <w:p w14:paraId="5CFB142D"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4.1</w:t>
            </w:r>
          </w:p>
        </w:tc>
        <w:tc>
          <w:tcPr>
            <w:tcW w:w="446" w:type="pct"/>
            <w:tcBorders>
              <w:top w:val="nil"/>
              <w:left w:val="nil"/>
              <w:bottom w:val="single" w:sz="4" w:space="0" w:color="auto"/>
              <w:right w:val="single" w:sz="4" w:space="0" w:color="auto"/>
            </w:tcBorders>
            <w:shd w:val="clear" w:color="auto" w:fill="auto"/>
            <w:noWrap/>
            <w:vAlign w:val="bottom"/>
          </w:tcPr>
          <w:p w14:paraId="2741EBA0"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48.6</w:t>
            </w:r>
          </w:p>
        </w:tc>
        <w:tc>
          <w:tcPr>
            <w:tcW w:w="444" w:type="pct"/>
            <w:tcBorders>
              <w:top w:val="nil"/>
              <w:left w:val="nil"/>
              <w:bottom w:val="single" w:sz="4" w:space="0" w:color="auto"/>
              <w:right w:val="single" w:sz="8" w:space="0" w:color="auto"/>
            </w:tcBorders>
            <w:shd w:val="clear" w:color="auto" w:fill="auto"/>
            <w:noWrap/>
            <w:vAlign w:val="bottom"/>
          </w:tcPr>
          <w:p w14:paraId="26F91478"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39.0</w:t>
            </w:r>
          </w:p>
        </w:tc>
      </w:tr>
      <w:tr w:rsidR="007E3F2E" w:rsidRPr="00293E23" w14:paraId="01187F54" w14:textId="77777777" w:rsidTr="005064E8">
        <w:trPr>
          <w:trHeight w:val="285"/>
        </w:trPr>
        <w:tc>
          <w:tcPr>
            <w:tcW w:w="245" w:type="pct"/>
            <w:vMerge/>
            <w:tcBorders>
              <w:top w:val="single" w:sz="4" w:space="0" w:color="auto"/>
              <w:left w:val="single" w:sz="8" w:space="0" w:color="auto"/>
              <w:bottom w:val="single" w:sz="8" w:space="0" w:color="000000"/>
              <w:right w:val="single" w:sz="4" w:space="0" w:color="auto"/>
            </w:tcBorders>
            <w:vAlign w:val="center"/>
          </w:tcPr>
          <w:p w14:paraId="7174924E" w14:textId="77777777" w:rsidR="007E3F2E" w:rsidRPr="00293E23" w:rsidRDefault="007E3F2E" w:rsidP="007E3F2E">
            <w:pPr>
              <w:widowControl/>
              <w:snapToGrid w:val="0"/>
              <w:jc w:val="center"/>
              <w:rPr>
                <w:rFonts w:ascii="ＭＳ Ｐゴシック" w:eastAsia="ＭＳ Ｐゴシック" w:hAnsi="ＭＳ Ｐゴシック" w:cs="ＭＳ Ｐゴシック"/>
                <w:color w:val="000000" w:themeColor="text1"/>
                <w:kern w:val="0"/>
                <w:sz w:val="20"/>
                <w:szCs w:val="20"/>
              </w:rPr>
            </w:pPr>
          </w:p>
        </w:tc>
        <w:tc>
          <w:tcPr>
            <w:tcW w:w="862" w:type="pct"/>
            <w:tcBorders>
              <w:top w:val="nil"/>
              <w:left w:val="nil"/>
              <w:bottom w:val="single" w:sz="4" w:space="0" w:color="auto"/>
              <w:right w:val="nil"/>
            </w:tcBorders>
            <w:shd w:val="clear" w:color="auto" w:fill="auto"/>
            <w:noWrap/>
            <w:vAlign w:val="bottom"/>
          </w:tcPr>
          <w:p w14:paraId="201DAFE7"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３歳児クラス</w:t>
            </w:r>
          </w:p>
        </w:tc>
        <w:tc>
          <w:tcPr>
            <w:tcW w:w="327" w:type="pct"/>
            <w:tcBorders>
              <w:top w:val="nil"/>
              <w:left w:val="single" w:sz="4" w:space="0" w:color="auto"/>
              <w:bottom w:val="single" w:sz="4" w:space="0" w:color="auto"/>
              <w:right w:val="single" w:sz="4" w:space="0" w:color="auto"/>
            </w:tcBorders>
            <w:shd w:val="clear" w:color="auto" w:fill="auto"/>
            <w:noWrap/>
            <w:vAlign w:val="bottom"/>
          </w:tcPr>
          <w:p w14:paraId="2DF1E43F"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178</w:t>
            </w:r>
          </w:p>
        </w:tc>
        <w:tc>
          <w:tcPr>
            <w:tcW w:w="446" w:type="pct"/>
            <w:tcBorders>
              <w:top w:val="nil"/>
              <w:left w:val="nil"/>
              <w:bottom w:val="single" w:sz="4" w:space="0" w:color="auto"/>
              <w:right w:val="single" w:sz="4" w:space="0" w:color="auto"/>
            </w:tcBorders>
            <w:shd w:val="clear" w:color="auto" w:fill="auto"/>
            <w:noWrap/>
            <w:vAlign w:val="bottom"/>
          </w:tcPr>
          <w:p w14:paraId="33CE089F"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6.2</w:t>
            </w:r>
          </w:p>
        </w:tc>
        <w:tc>
          <w:tcPr>
            <w:tcW w:w="446" w:type="pct"/>
            <w:tcBorders>
              <w:top w:val="nil"/>
              <w:left w:val="nil"/>
              <w:bottom w:val="single" w:sz="4" w:space="0" w:color="auto"/>
              <w:right w:val="single" w:sz="4" w:space="0" w:color="auto"/>
            </w:tcBorders>
            <w:shd w:val="clear" w:color="auto" w:fill="333333"/>
            <w:noWrap/>
            <w:vAlign w:val="bottom"/>
          </w:tcPr>
          <w:p w14:paraId="022D9D66"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43.3</w:t>
            </w:r>
          </w:p>
        </w:tc>
        <w:tc>
          <w:tcPr>
            <w:tcW w:w="446" w:type="pct"/>
            <w:tcBorders>
              <w:top w:val="nil"/>
              <w:left w:val="nil"/>
              <w:bottom w:val="single" w:sz="4" w:space="0" w:color="auto"/>
              <w:right w:val="single" w:sz="4" w:space="0" w:color="auto"/>
            </w:tcBorders>
            <w:shd w:val="clear" w:color="auto" w:fill="808080"/>
            <w:noWrap/>
            <w:vAlign w:val="bottom"/>
          </w:tcPr>
          <w:p w14:paraId="2AFBF92B"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30.9</w:t>
            </w:r>
          </w:p>
        </w:tc>
        <w:tc>
          <w:tcPr>
            <w:tcW w:w="446" w:type="pct"/>
            <w:tcBorders>
              <w:top w:val="nil"/>
              <w:left w:val="nil"/>
              <w:bottom w:val="single" w:sz="4" w:space="0" w:color="auto"/>
              <w:right w:val="single" w:sz="4" w:space="0" w:color="auto"/>
            </w:tcBorders>
            <w:shd w:val="clear" w:color="auto" w:fill="auto"/>
            <w:noWrap/>
            <w:vAlign w:val="bottom"/>
          </w:tcPr>
          <w:p w14:paraId="1F92B96C"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4.5</w:t>
            </w:r>
          </w:p>
        </w:tc>
        <w:tc>
          <w:tcPr>
            <w:tcW w:w="446" w:type="pct"/>
            <w:tcBorders>
              <w:top w:val="nil"/>
              <w:left w:val="nil"/>
              <w:bottom w:val="single" w:sz="4" w:space="0" w:color="auto"/>
              <w:right w:val="single" w:sz="4" w:space="0" w:color="auto"/>
            </w:tcBorders>
            <w:shd w:val="clear" w:color="auto" w:fill="C0C0C0"/>
            <w:noWrap/>
            <w:vAlign w:val="bottom"/>
          </w:tcPr>
          <w:p w14:paraId="5AE023B3"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12.4</w:t>
            </w:r>
          </w:p>
        </w:tc>
        <w:tc>
          <w:tcPr>
            <w:tcW w:w="446" w:type="pct"/>
            <w:tcBorders>
              <w:top w:val="nil"/>
              <w:left w:val="nil"/>
              <w:bottom w:val="single" w:sz="4" w:space="0" w:color="auto"/>
              <w:right w:val="single" w:sz="8" w:space="0" w:color="auto"/>
            </w:tcBorders>
            <w:shd w:val="clear" w:color="auto" w:fill="auto"/>
            <w:noWrap/>
            <w:vAlign w:val="bottom"/>
          </w:tcPr>
          <w:p w14:paraId="63C65E18"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2.8</w:t>
            </w:r>
          </w:p>
        </w:tc>
        <w:tc>
          <w:tcPr>
            <w:tcW w:w="446" w:type="pct"/>
            <w:tcBorders>
              <w:top w:val="nil"/>
              <w:left w:val="nil"/>
              <w:bottom w:val="single" w:sz="4" w:space="0" w:color="auto"/>
              <w:right w:val="single" w:sz="4" w:space="0" w:color="auto"/>
            </w:tcBorders>
            <w:shd w:val="clear" w:color="auto" w:fill="auto"/>
            <w:noWrap/>
            <w:vAlign w:val="bottom"/>
          </w:tcPr>
          <w:p w14:paraId="4C14B747"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49.4</w:t>
            </w:r>
          </w:p>
        </w:tc>
        <w:tc>
          <w:tcPr>
            <w:tcW w:w="444" w:type="pct"/>
            <w:tcBorders>
              <w:top w:val="nil"/>
              <w:left w:val="nil"/>
              <w:bottom w:val="single" w:sz="4" w:space="0" w:color="auto"/>
              <w:right w:val="single" w:sz="8" w:space="0" w:color="auto"/>
            </w:tcBorders>
            <w:shd w:val="clear" w:color="auto" w:fill="auto"/>
            <w:noWrap/>
            <w:vAlign w:val="bottom"/>
          </w:tcPr>
          <w:p w14:paraId="51C80299"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35.4</w:t>
            </w:r>
          </w:p>
        </w:tc>
      </w:tr>
      <w:tr w:rsidR="007E3F2E" w:rsidRPr="00293E23" w14:paraId="6A7B5C98" w14:textId="77777777" w:rsidTr="005064E8">
        <w:trPr>
          <w:trHeight w:val="285"/>
        </w:trPr>
        <w:tc>
          <w:tcPr>
            <w:tcW w:w="245" w:type="pct"/>
            <w:vMerge/>
            <w:tcBorders>
              <w:top w:val="single" w:sz="4" w:space="0" w:color="auto"/>
              <w:left w:val="single" w:sz="8" w:space="0" w:color="auto"/>
              <w:bottom w:val="single" w:sz="8" w:space="0" w:color="000000"/>
              <w:right w:val="single" w:sz="4" w:space="0" w:color="auto"/>
            </w:tcBorders>
            <w:vAlign w:val="center"/>
          </w:tcPr>
          <w:p w14:paraId="23D96188" w14:textId="77777777" w:rsidR="007E3F2E" w:rsidRPr="00293E23" w:rsidRDefault="007E3F2E" w:rsidP="007E3F2E">
            <w:pPr>
              <w:widowControl/>
              <w:snapToGrid w:val="0"/>
              <w:jc w:val="center"/>
              <w:rPr>
                <w:rFonts w:ascii="ＭＳ Ｐゴシック" w:eastAsia="ＭＳ Ｐゴシック" w:hAnsi="ＭＳ Ｐゴシック" w:cs="ＭＳ Ｐゴシック"/>
                <w:color w:val="000000" w:themeColor="text1"/>
                <w:kern w:val="0"/>
                <w:sz w:val="20"/>
                <w:szCs w:val="20"/>
              </w:rPr>
            </w:pPr>
          </w:p>
        </w:tc>
        <w:tc>
          <w:tcPr>
            <w:tcW w:w="862" w:type="pct"/>
            <w:tcBorders>
              <w:top w:val="nil"/>
              <w:left w:val="nil"/>
              <w:bottom w:val="single" w:sz="4" w:space="0" w:color="auto"/>
              <w:right w:val="nil"/>
            </w:tcBorders>
            <w:shd w:val="clear" w:color="auto" w:fill="auto"/>
            <w:noWrap/>
            <w:vAlign w:val="bottom"/>
          </w:tcPr>
          <w:p w14:paraId="657F51BB"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４歳児クラス</w:t>
            </w:r>
          </w:p>
        </w:tc>
        <w:tc>
          <w:tcPr>
            <w:tcW w:w="327" w:type="pct"/>
            <w:tcBorders>
              <w:top w:val="nil"/>
              <w:left w:val="single" w:sz="4" w:space="0" w:color="auto"/>
              <w:bottom w:val="single" w:sz="4" w:space="0" w:color="auto"/>
              <w:right w:val="single" w:sz="4" w:space="0" w:color="auto"/>
            </w:tcBorders>
            <w:shd w:val="clear" w:color="auto" w:fill="auto"/>
            <w:noWrap/>
            <w:vAlign w:val="bottom"/>
          </w:tcPr>
          <w:p w14:paraId="606F6888"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186</w:t>
            </w:r>
          </w:p>
        </w:tc>
        <w:tc>
          <w:tcPr>
            <w:tcW w:w="446" w:type="pct"/>
            <w:tcBorders>
              <w:top w:val="nil"/>
              <w:left w:val="nil"/>
              <w:bottom w:val="single" w:sz="4" w:space="0" w:color="auto"/>
              <w:right w:val="single" w:sz="4" w:space="0" w:color="auto"/>
            </w:tcBorders>
            <w:shd w:val="clear" w:color="auto" w:fill="C0C0C0"/>
            <w:noWrap/>
            <w:vAlign w:val="bottom"/>
          </w:tcPr>
          <w:p w14:paraId="2D0A19A6"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8.1</w:t>
            </w:r>
          </w:p>
        </w:tc>
        <w:tc>
          <w:tcPr>
            <w:tcW w:w="446" w:type="pct"/>
            <w:tcBorders>
              <w:top w:val="nil"/>
              <w:left w:val="nil"/>
              <w:bottom w:val="single" w:sz="4" w:space="0" w:color="auto"/>
              <w:right w:val="single" w:sz="4" w:space="0" w:color="auto"/>
            </w:tcBorders>
            <w:shd w:val="clear" w:color="auto" w:fill="333333"/>
            <w:noWrap/>
            <w:vAlign w:val="bottom"/>
          </w:tcPr>
          <w:p w14:paraId="7786D2E3"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47.8</w:t>
            </w:r>
          </w:p>
        </w:tc>
        <w:tc>
          <w:tcPr>
            <w:tcW w:w="446" w:type="pct"/>
            <w:tcBorders>
              <w:top w:val="nil"/>
              <w:left w:val="nil"/>
              <w:bottom w:val="single" w:sz="4" w:space="0" w:color="auto"/>
              <w:right w:val="single" w:sz="4" w:space="0" w:color="auto"/>
            </w:tcBorders>
            <w:shd w:val="clear" w:color="auto" w:fill="808080"/>
            <w:noWrap/>
            <w:vAlign w:val="bottom"/>
          </w:tcPr>
          <w:p w14:paraId="0A5549A7"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31.7</w:t>
            </w:r>
          </w:p>
        </w:tc>
        <w:tc>
          <w:tcPr>
            <w:tcW w:w="446" w:type="pct"/>
            <w:tcBorders>
              <w:top w:val="nil"/>
              <w:left w:val="nil"/>
              <w:bottom w:val="single" w:sz="4" w:space="0" w:color="auto"/>
              <w:right w:val="single" w:sz="4" w:space="0" w:color="auto"/>
            </w:tcBorders>
            <w:shd w:val="clear" w:color="auto" w:fill="auto"/>
            <w:noWrap/>
            <w:vAlign w:val="bottom"/>
          </w:tcPr>
          <w:p w14:paraId="04F73076"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2.7</w:t>
            </w:r>
          </w:p>
        </w:tc>
        <w:tc>
          <w:tcPr>
            <w:tcW w:w="446" w:type="pct"/>
            <w:tcBorders>
              <w:top w:val="nil"/>
              <w:left w:val="nil"/>
              <w:bottom w:val="single" w:sz="4" w:space="0" w:color="auto"/>
              <w:right w:val="single" w:sz="4" w:space="0" w:color="auto"/>
            </w:tcBorders>
            <w:shd w:val="clear" w:color="auto" w:fill="auto"/>
            <w:noWrap/>
            <w:vAlign w:val="bottom"/>
          </w:tcPr>
          <w:p w14:paraId="1A0AD977"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7.5</w:t>
            </w:r>
          </w:p>
        </w:tc>
        <w:tc>
          <w:tcPr>
            <w:tcW w:w="446" w:type="pct"/>
            <w:tcBorders>
              <w:top w:val="nil"/>
              <w:left w:val="nil"/>
              <w:bottom w:val="single" w:sz="4" w:space="0" w:color="auto"/>
              <w:right w:val="single" w:sz="8" w:space="0" w:color="auto"/>
            </w:tcBorders>
            <w:shd w:val="clear" w:color="auto" w:fill="auto"/>
            <w:noWrap/>
            <w:vAlign w:val="bottom"/>
          </w:tcPr>
          <w:p w14:paraId="2D455F5B"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2.2</w:t>
            </w:r>
          </w:p>
        </w:tc>
        <w:tc>
          <w:tcPr>
            <w:tcW w:w="446" w:type="pct"/>
            <w:tcBorders>
              <w:top w:val="nil"/>
              <w:left w:val="nil"/>
              <w:bottom w:val="single" w:sz="4" w:space="0" w:color="auto"/>
              <w:right w:val="single" w:sz="4" w:space="0" w:color="auto"/>
            </w:tcBorders>
            <w:shd w:val="clear" w:color="auto" w:fill="auto"/>
            <w:noWrap/>
            <w:vAlign w:val="bottom"/>
          </w:tcPr>
          <w:p w14:paraId="5967F794"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55.9</w:t>
            </w:r>
          </w:p>
        </w:tc>
        <w:tc>
          <w:tcPr>
            <w:tcW w:w="444" w:type="pct"/>
            <w:tcBorders>
              <w:top w:val="nil"/>
              <w:left w:val="nil"/>
              <w:bottom w:val="single" w:sz="4" w:space="0" w:color="auto"/>
              <w:right w:val="single" w:sz="8" w:space="0" w:color="auto"/>
            </w:tcBorders>
            <w:shd w:val="clear" w:color="auto" w:fill="auto"/>
            <w:noWrap/>
            <w:vAlign w:val="bottom"/>
          </w:tcPr>
          <w:p w14:paraId="0491DA96"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34.4</w:t>
            </w:r>
          </w:p>
        </w:tc>
      </w:tr>
      <w:tr w:rsidR="007E3F2E" w:rsidRPr="00293E23" w14:paraId="13873ABB" w14:textId="77777777" w:rsidTr="005064E8">
        <w:trPr>
          <w:trHeight w:val="285"/>
        </w:trPr>
        <w:tc>
          <w:tcPr>
            <w:tcW w:w="245" w:type="pct"/>
            <w:vMerge/>
            <w:tcBorders>
              <w:top w:val="single" w:sz="4" w:space="0" w:color="auto"/>
              <w:left w:val="single" w:sz="8" w:space="0" w:color="auto"/>
              <w:bottom w:val="single" w:sz="8" w:space="0" w:color="auto"/>
              <w:right w:val="single" w:sz="4" w:space="0" w:color="auto"/>
            </w:tcBorders>
            <w:vAlign w:val="center"/>
          </w:tcPr>
          <w:p w14:paraId="199C2497" w14:textId="77777777" w:rsidR="007E3F2E" w:rsidRPr="00293E23" w:rsidRDefault="007E3F2E" w:rsidP="007E3F2E">
            <w:pPr>
              <w:widowControl/>
              <w:snapToGrid w:val="0"/>
              <w:jc w:val="center"/>
              <w:rPr>
                <w:rFonts w:ascii="ＭＳ Ｐゴシック" w:eastAsia="ＭＳ Ｐゴシック" w:hAnsi="ＭＳ Ｐゴシック" w:cs="ＭＳ Ｐゴシック"/>
                <w:color w:val="000000" w:themeColor="text1"/>
                <w:kern w:val="0"/>
                <w:sz w:val="20"/>
                <w:szCs w:val="20"/>
              </w:rPr>
            </w:pPr>
          </w:p>
        </w:tc>
        <w:tc>
          <w:tcPr>
            <w:tcW w:w="862" w:type="pct"/>
            <w:tcBorders>
              <w:top w:val="nil"/>
              <w:left w:val="nil"/>
              <w:bottom w:val="single" w:sz="8" w:space="0" w:color="auto"/>
              <w:right w:val="nil"/>
            </w:tcBorders>
            <w:shd w:val="clear" w:color="auto" w:fill="auto"/>
            <w:noWrap/>
            <w:vAlign w:val="bottom"/>
          </w:tcPr>
          <w:p w14:paraId="16346184"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５歳児クラス</w:t>
            </w:r>
          </w:p>
        </w:tc>
        <w:tc>
          <w:tcPr>
            <w:tcW w:w="327" w:type="pct"/>
            <w:tcBorders>
              <w:top w:val="nil"/>
              <w:left w:val="single" w:sz="4" w:space="0" w:color="auto"/>
              <w:bottom w:val="single" w:sz="8" w:space="0" w:color="auto"/>
              <w:right w:val="single" w:sz="4" w:space="0" w:color="auto"/>
            </w:tcBorders>
            <w:shd w:val="clear" w:color="auto" w:fill="auto"/>
            <w:noWrap/>
            <w:vAlign w:val="bottom"/>
          </w:tcPr>
          <w:p w14:paraId="728DC251"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192</w:t>
            </w:r>
          </w:p>
        </w:tc>
        <w:tc>
          <w:tcPr>
            <w:tcW w:w="446" w:type="pct"/>
            <w:tcBorders>
              <w:top w:val="nil"/>
              <w:left w:val="nil"/>
              <w:bottom w:val="single" w:sz="8" w:space="0" w:color="auto"/>
              <w:right w:val="single" w:sz="4" w:space="0" w:color="auto"/>
            </w:tcBorders>
            <w:shd w:val="clear" w:color="auto" w:fill="auto"/>
            <w:noWrap/>
            <w:vAlign w:val="bottom"/>
          </w:tcPr>
          <w:p w14:paraId="43649490"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8.9</w:t>
            </w:r>
          </w:p>
        </w:tc>
        <w:tc>
          <w:tcPr>
            <w:tcW w:w="446" w:type="pct"/>
            <w:tcBorders>
              <w:top w:val="nil"/>
              <w:left w:val="nil"/>
              <w:bottom w:val="single" w:sz="8" w:space="0" w:color="auto"/>
              <w:right w:val="single" w:sz="4" w:space="0" w:color="auto"/>
            </w:tcBorders>
            <w:shd w:val="clear" w:color="auto" w:fill="333333"/>
            <w:noWrap/>
            <w:vAlign w:val="bottom"/>
          </w:tcPr>
          <w:p w14:paraId="04A42AF6"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43.2</w:t>
            </w:r>
          </w:p>
        </w:tc>
        <w:tc>
          <w:tcPr>
            <w:tcW w:w="446" w:type="pct"/>
            <w:tcBorders>
              <w:top w:val="nil"/>
              <w:left w:val="nil"/>
              <w:bottom w:val="single" w:sz="8" w:space="0" w:color="auto"/>
              <w:right w:val="single" w:sz="4" w:space="0" w:color="auto"/>
            </w:tcBorders>
            <w:shd w:val="clear" w:color="auto" w:fill="808080"/>
            <w:noWrap/>
            <w:vAlign w:val="bottom"/>
          </w:tcPr>
          <w:p w14:paraId="2910E042"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26.6</w:t>
            </w:r>
          </w:p>
        </w:tc>
        <w:tc>
          <w:tcPr>
            <w:tcW w:w="446" w:type="pct"/>
            <w:tcBorders>
              <w:top w:val="nil"/>
              <w:left w:val="nil"/>
              <w:bottom w:val="single" w:sz="8" w:space="0" w:color="auto"/>
              <w:right w:val="single" w:sz="4" w:space="0" w:color="auto"/>
            </w:tcBorders>
            <w:shd w:val="clear" w:color="auto" w:fill="auto"/>
            <w:noWrap/>
            <w:vAlign w:val="bottom"/>
          </w:tcPr>
          <w:p w14:paraId="077802FF"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5.7</w:t>
            </w:r>
          </w:p>
        </w:tc>
        <w:tc>
          <w:tcPr>
            <w:tcW w:w="446" w:type="pct"/>
            <w:tcBorders>
              <w:top w:val="nil"/>
              <w:left w:val="nil"/>
              <w:bottom w:val="single" w:sz="8" w:space="0" w:color="auto"/>
              <w:right w:val="single" w:sz="4" w:space="0" w:color="auto"/>
            </w:tcBorders>
            <w:shd w:val="clear" w:color="auto" w:fill="C0C0C0"/>
            <w:noWrap/>
            <w:vAlign w:val="bottom"/>
          </w:tcPr>
          <w:p w14:paraId="22179AE6"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13.0</w:t>
            </w:r>
          </w:p>
        </w:tc>
        <w:tc>
          <w:tcPr>
            <w:tcW w:w="446" w:type="pct"/>
            <w:tcBorders>
              <w:top w:val="nil"/>
              <w:left w:val="nil"/>
              <w:bottom w:val="single" w:sz="8" w:space="0" w:color="auto"/>
              <w:right w:val="single" w:sz="8" w:space="0" w:color="auto"/>
            </w:tcBorders>
            <w:shd w:val="clear" w:color="auto" w:fill="auto"/>
            <w:noWrap/>
            <w:vAlign w:val="bottom"/>
          </w:tcPr>
          <w:p w14:paraId="7E9E2E1C"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2.6</w:t>
            </w:r>
          </w:p>
        </w:tc>
        <w:tc>
          <w:tcPr>
            <w:tcW w:w="446" w:type="pct"/>
            <w:tcBorders>
              <w:top w:val="nil"/>
              <w:left w:val="nil"/>
              <w:bottom w:val="single" w:sz="8" w:space="0" w:color="auto"/>
              <w:right w:val="single" w:sz="4" w:space="0" w:color="auto"/>
            </w:tcBorders>
            <w:shd w:val="clear" w:color="auto" w:fill="auto"/>
            <w:noWrap/>
            <w:vAlign w:val="bottom"/>
          </w:tcPr>
          <w:p w14:paraId="155BF018"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52.1</w:t>
            </w:r>
          </w:p>
        </w:tc>
        <w:tc>
          <w:tcPr>
            <w:tcW w:w="444" w:type="pct"/>
            <w:tcBorders>
              <w:top w:val="nil"/>
              <w:left w:val="nil"/>
              <w:bottom w:val="single" w:sz="8" w:space="0" w:color="auto"/>
              <w:right w:val="single" w:sz="8" w:space="0" w:color="auto"/>
            </w:tcBorders>
            <w:shd w:val="clear" w:color="auto" w:fill="auto"/>
            <w:noWrap/>
            <w:vAlign w:val="bottom"/>
          </w:tcPr>
          <w:p w14:paraId="03168F61"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32.3</w:t>
            </w:r>
          </w:p>
        </w:tc>
      </w:tr>
      <w:tr w:rsidR="007E3F2E" w:rsidRPr="00293E23" w14:paraId="66C766A2" w14:textId="77777777" w:rsidTr="005064E8">
        <w:trPr>
          <w:trHeight w:val="285"/>
        </w:trPr>
        <w:tc>
          <w:tcPr>
            <w:tcW w:w="245" w:type="pct"/>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tcPr>
          <w:p w14:paraId="45E4DE25" w14:textId="77777777" w:rsidR="007E3F2E" w:rsidRPr="00293E23" w:rsidRDefault="007E3F2E" w:rsidP="007E3F2E">
            <w:pPr>
              <w:widowControl/>
              <w:snapToGrid w:val="0"/>
              <w:ind w:left="113" w:right="113"/>
              <w:jc w:val="center"/>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小学生</w:t>
            </w:r>
          </w:p>
        </w:tc>
        <w:tc>
          <w:tcPr>
            <w:tcW w:w="862" w:type="pct"/>
            <w:tcBorders>
              <w:top w:val="single" w:sz="8" w:space="0" w:color="auto"/>
              <w:left w:val="nil"/>
              <w:bottom w:val="single" w:sz="4" w:space="0" w:color="auto"/>
              <w:right w:val="nil"/>
            </w:tcBorders>
            <w:shd w:val="clear" w:color="auto" w:fill="auto"/>
            <w:noWrap/>
            <w:vAlign w:val="bottom"/>
          </w:tcPr>
          <w:p w14:paraId="782B037C"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１年生</w:t>
            </w:r>
          </w:p>
        </w:tc>
        <w:tc>
          <w:tcPr>
            <w:tcW w:w="327" w:type="pct"/>
            <w:tcBorders>
              <w:top w:val="nil"/>
              <w:left w:val="single" w:sz="4" w:space="0" w:color="auto"/>
              <w:bottom w:val="single" w:sz="4" w:space="0" w:color="auto"/>
              <w:right w:val="single" w:sz="4" w:space="0" w:color="auto"/>
            </w:tcBorders>
            <w:shd w:val="clear" w:color="auto" w:fill="auto"/>
            <w:noWrap/>
            <w:vAlign w:val="bottom"/>
          </w:tcPr>
          <w:p w14:paraId="2531A848"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73</w:t>
            </w:r>
          </w:p>
        </w:tc>
        <w:tc>
          <w:tcPr>
            <w:tcW w:w="446" w:type="pct"/>
            <w:tcBorders>
              <w:top w:val="nil"/>
              <w:left w:val="nil"/>
              <w:bottom w:val="single" w:sz="4" w:space="0" w:color="auto"/>
              <w:right w:val="single" w:sz="4" w:space="0" w:color="auto"/>
            </w:tcBorders>
            <w:shd w:val="clear" w:color="auto" w:fill="auto"/>
            <w:noWrap/>
            <w:vAlign w:val="bottom"/>
          </w:tcPr>
          <w:p w14:paraId="7D118BEC"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4.1</w:t>
            </w:r>
          </w:p>
        </w:tc>
        <w:tc>
          <w:tcPr>
            <w:tcW w:w="446" w:type="pct"/>
            <w:tcBorders>
              <w:top w:val="nil"/>
              <w:left w:val="nil"/>
              <w:bottom w:val="single" w:sz="4" w:space="0" w:color="auto"/>
              <w:right w:val="single" w:sz="4" w:space="0" w:color="auto"/>
            </w:tcBorders>
            <w:shd w:val="clear" w:color="auto" w:fill="333333"/>
            <w:noWrap/>
            <w:vAlign w:val="bottom"/>
          </w:tcPr>
          <w:p w14:paraId="2531DEA9"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37.0</w:t>
            </w:r>
          </w:p>
        </w:tc>
        <w:tc>
          <w:tcPr>
            <w:tcW w:w="446" w:type="pct"/>
            <w:tcBorders>
              <w:top w:val="nil"/>
              <w:left w:val="nil"/>
              <w:bottom w:val="single" w:sz="4" w:space="0" w:color="auto"/>
              <w:right w:val="single" w:sz="4" w:space="0" w:color="auto"/>
            </w:tcBorders>
            <w:shd w:val="clear" w:color="auto" w:fill="808080"/>
            <w:noWrap/>
            <w:vAlign w:val="bottom"/>
          </w:tcPr>
          <w:p w14:paraId="0537D20A"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37.0</w:t>
            </w:r>
          </w:p>
        </w:tc>
        <w:tc>
          <w:tcPr>
            <w:tcW w:w="446" w:type="pct"/>
            <w:tcBorders>
              <w:top w:val="nil"/>
              <w:left w:val="nil"/>
              <w:bottom w:val="single" w:sz="4" w:space="0" w:color="auto"/>
              <w:right w:val="single" w:sz="4" w:space="0" w:color="auto"/>
            </w:tcBorders>
            <w:shd w:val="clear" w:color="auto" w:fill="auto"/>
            <w:noWrap/>
            <w:vAlign w:val="bottom"/>
          </w:tcPr>
          <w:p w14:paraId="4981788A"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6.8</w:t>
            </w:r>
          </w:p>
        </w:tc>
        <w:tc>
          <w:tcPr>
            <w:tcW w:w="446" w:type="pct"/>
            <w:tcBorders>
              <w:top w:val="nil"/>
              <w:left w:val="nil"/>
              <w:bottom w:val="single" w:sz="4" w:space="0" w:color="auto"/>
              <w:right w:val="single" w:sz="4" w:space="0" w:color="auto"/>
            </w:tcBorders>
            <w:shd w:val="clear" w:color="auto" w:fill="C0C0C0"/>
            <w:noWrap/>
            <w:vAlign w:val="bottom"/>
          </w:tcPr>
          <w:p w14:paraId="06FA14BD"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12.3</w:t>
            </w:r>
          </w:p>
        </w:tc>
        <w:tc>
          <w:tcPr>
            <w:tcW w:w="446" w:type="pct"/>
            <w:tcBorders>
              <w:top w:val="nil"/>
              <w:left w:val="nil"/>
              <w:bottom w:val="single" w:sz="4" w:space="0" w:color="auto"/>
              <w:right w:val="single" w:sz="8" w:space="0" w:color="auto"/>
            </w:tcBorders>
            <w:shd w:val="clear" w:color="auto" w:fill="auto"/>
            <w:noWrap/>
            <w:vAlign w:val="bottom"/>
          </w:tcPr>
          <w:p w14:paraId="42FA3887"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2.7</w:t>
            </w:r>
          </w:p>
        </w:tc>
        <w:tc>
          <w:tcPr>
            <w:tcW w:w="446" w:type="pct"/>
            <w:tcBorders>
              <w:top w:val="nil"/>
              <w:left w:val="nil"/>
              <w:bottom w:val="single" w:sz="4" w:space="0" w:color="auto"/>
              <w:right w:val="single" w:sz="4" w:space="0" w:color="auto"/>
            </w:tcBorders>
            <w:shd w:val="clear" w:color="auto" w:fill="auto"/>
            <w:noWrap/>
            <w:vAlign w:val="bottom"/>
          </w:tcPr>
          <w:p w14:paraId="145770C8"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41.1</w:t>
            </w:r>
          </w:p>
        </w:tc>
        <w:tc>
          <w:tcPr>
            <w:tcW w:w="444" w:type="pct"/>
            <w:tcBorders>
              <w:top w:val="nil"/>
              <w:left w:val="nil"/>
              <w:bottom w:val="single" w:sz="4" w:space="0" w:color="auto"/>
              <w:right w:val="single" w:sz="8" w:space="0" w:color="auto"/>
            </w:tcBorders>
            <w:shd w:val="clear" w:color="auto" w:fill="auto"/>
            <w:noWrap/>
            <w:vAlign w:val="bottom"/>
          </w:tcPr>
          <w:p w14:paraId="798E650C"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43.8</w:t>
            </w:r>
          </w:p>
        </w:tc>
      </w:tr>
      <w:tr w:rsidR="007E3F2E" w:rsidRPr="00293E23" w14:paraId="0C0D2407" w14:textId="77777777" w:rsidTr="005064E8">
        <w:trPr>
          <w:trHeight w:val="285"/>
        </w:trPr>
        <w:tc>
          <w:tcPr>
            <w:tcW w:w="245" w:type="pct"/>
            <w:vMerge/>
            <w:tcBorders>
              <w:top w:val="single" w:sz="4" w:space="0" w:color="auto"/>
              <w:left w:val="single" w:sz="8" w:space="0" w:color="auto"/>
              <w:bottom w:val="single" w:sz="8" w:space="0" w:color="000000"/>
              <w:right w:val="single" w:sz="4" w:space="0" w:color="auto"/>
            </w:tcBorders>
            <w:vAlign w:val="center"/>
          </w:tcPr>
          <w:p w14:paraId="0AB936A3"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p>
        </w:tc>
        <w:tc>
          <w:tcPr>
            <w:tcW w:w="862" w:type="pct"/>
            <w:tcBorders>
              <w:top w:val="single" w:sz="4" w:space="0" w:color="auto"/>
              <w:left w:val="nil"/>
              <w:bottom w:val="single" w:sz="4" w:space="0" w:color="auto"/>
              <w:right w:val="nil"/>
            </w:tcBorders>
            <w:shd w:val="clear" w:color="auto" w:fill="auto"/>
            <w:noWrap/>
            <w:vAlign w:val="bottom"/>
          </w:tcPr>
          <w:p w14:paraId="7E71C043"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２年生</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E9BB41"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69</w:t>
            </w:r>
          </w:p>
        </w:tc>
        <w:tc>
          <w:tcPr>
            <w:tcW w:w="446" w:type="pct"/>
            <w:tcBorders>
              <w:top w:val="single" w:sz="4" w:space="0" w:color="auto"/>
              <w:left w:val="nil"/>
              <w:bottom w:val="single" w:sz="4" w:space="0" w:color="auto"/>
              <w:right w:val="single" w:sz="4" w:space="0" w:color="auto"/>
            </w:tcBorders>
            <w:shd w:val="clear" w:color="auto" w:fill="auto"/>
            <w:noWrap/>
            <w:vAlign w:val="bottom"/>
          </w:tcPr>
          <w:p w14:paraId="5DC1A2A0"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5.8</w:t>
            </w:r>
          </w:p>
        </w:tc>
        <w:tc>
          <w:tcPr>
            <w:tcW w:w="446" w:type="pct"/>
            <w:tcBorders>
              <w:top w:val="single" w:sz="4" w:space="0" w:color="auto"/>
              <w:left w:val="nil"/>
              <w:bottom w:val="single" w:sz="4" w:space="0" w:color="auto"/>
              <w:right w:val="single" w:sz="4" w:space="0" w:color="auto"/>
            </w:tcBorders>
            <w:shd w:val="clear" w:color="auto" w:fill="333333"/>
            <w:noWrap/>
            <w:vAlign w:val="bottom"/>
          </w:tcPr>
          <w:p w14:paraId="6888B142"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46.4</w:t>
            </w:r>
          </w:p>
        </w:tc>
        <w:tc>
          <w:tcPr>
            <w:tcW w:w="446" w:type="pct"/>
            <w:tcBorders>
              <w:top w:val="single" w:sz="4" w:space="0" w:color="auto"/>
              <w:left w:val="nil"/>
              <w:bottom w:val="single" w:sz="4" w:space="0" w:color="auto"/>
              <w:right w:val="single" w:sz="4" w:space="0" w:color="auto"/>
            </w:tcBorders>
            <w:shd w:val="clear" w:color="auto" w:fill="808080"/>
            <w:noWrap/>
            <w:vAlign w:val="bottom"/>
          </w:tcPr>
          <w:p w14:paraId="5F0528B6"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30.4</w:t>
            </w:r>
          </w:p>
        </w:tc>
        <w:tc>
          <w:tcPr>
            <w:tcW w:w="446" w:type="pct"/>
            <w:tcBorders>
              <w:top w:val="single" w:sz="4" w:space="0" w:color="auto"/>
              <w:left w:val="nil"/>
              <w:bottom w:val="single" w:sz="4" w:space="0" w:color="auto"/>
              <w:right w:val="single" w:sz="4" w:space="0" w:color="auto"/>
            </w:tcBorders>
            <w:shd w:val="clear" w:color="auto" w:fill="auto"/>
            <w:noWrap/>
            <w:vAlign w:val="bottom"/>
          </w:tcPr>
          <w:p w14:paraId="63F7B1FF"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8.7</w:t>
            </w:r>
          </w:p>
        </w:tc>
        <w:tc>
          <w:tcPr>
            <w:tcW w:w="446" w:type="pct"/>
            <w:tcBorders>
              <w:top w:val="single" w:sz="4" w:space="0" w:color="auto"/>
              <w:left w:val="nil"/>
              <w:bottom w:val="single" w:sz="4" w:space="0" w:color="auto"/>
              <w:right w:val="single" w:sz="4" w:space="0" w:color="auto"/>
            </w:tcBorders>
            <w:shd w:val="clear" w:color="auto" w:fill="C0C0C0"/>
            <w:noWrap/>
            <w:vAlign w:val="bottom"/>
          </w:tcPr>
          <w:p w14:paraId="30746259"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7.2</w:t>
            </w:r>
          </w:p>
        </w:tc>
        <w:tc>
          <w:tcPr>
            <w:tcW w:w="446" w:type="pct"/>
            <w:tcBorders>
              <w:top w:val="single" w:sz="4" w:space="0" w:color="auto"/>
              <w:left w:val="nil"/>
              <w:bottom w:val="single" w:sz="4" w:space="0" w:color="auto"/>
              <w:right w:val="single" w:sz="8" w:space="0" w:color="auto"/>
            </w:tcBorders>
            <w:shd w:val="clear" w:color="auto" w:fill="auto"/>
            <w:noWrap/>
            <w:vAlign w:val="bottom"/>
          </w:tcPr>
          <w:p w14:paraId="7BEDBA95"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1.4</w:t>
            </w:r>
          </w:p>
        </w:tc>
        <w:tc>
          <w:tcPr>
            <w:tcW w:w="446" w:type="pct"/>
            <w:tcBorders>
              <w:top w:val="single" w:sz="4" w:space="0" w:color="auto"/>
              <w:left w:val="nil"/>
              <w:bottom w:val="single" w:sz="4" w:space="0" w:color="auto"/>
              <w:right w:val="single" w:sz="4" w:space="0" w:color="auto"/>
            </w:tcBorders>
            <w:shd w:val="clear" w:color="auto" w:fill="auto"/>
            <w:noWrap/>
            <w:vAlign w:val="bottom"/>
          </w:tcPr>
          <w:p w14:paraId="6A1BE68E"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52.2</w:t>
            </w:r>
          </w:p>
        </w:tc>
        <w:tc>
          <w:tcPr>
            <w:tcW w:w="444" w:type="pct"/>
            <w:tcBorders>
              <w:top w:val="single" w:sz="4" w:space="0" w:color="auto"/>
              <w:left w:val="nil"/>
              <w:bottom w:val="single" w:sz="4" w:space="0" w:color="auto"/>
              <w:right w:val="single" w:sz="8" w:space="0" w:color="auto"/>
            </w:tcBorders>
            <w:shd w:val="clear" w:color="auto" w:fill="auto"/>
            <w:noWrap/>
            <w:vAlign w:val="bottom"/>
          </w:tcPr>
          <w:p w14:paraId="4B68BC50"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39.1</w:t>
            </w:r>
          </w:p>
        </w:tc>
      </w:tr>
      <w:tr w:rsidR="007E3F2E" w:rsidRPr="00293E23" w14:paraId="1CE39E89" w14:textId="77777777" w:rsidTr="005064E8">
        <w:trPr>
          <w:trHeight w:val="285"/>
        </w:trPr>
        <w:tc>
          <w:tcPr>
            <w:tcW w:w="245" w:type="pct"/>
            <w:vMerge/>
            <w:tcBorders>
              <w:top w:val="single" w:sz="4" w:space="0" w:color="auto"/>
              <w:left w:val="single" w:sz="8" w:space="0" w:color="auto"/>
              <w:bottom w:val="single" w:sz="8" w:space="0" w:color="000000"/>
              <w:right w:val="single" w:sz="4" w:space="0" w:color="auto"/>
            </w:tcBorders>
            <w:vAlign w:val="center"/>
          </w:tcPr>
          <w:p w14:paraId="6F2BE7A6"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p>
        </w:tc>
        <w:tc>
          <w:tcPr>
            <w:tcW w:w="862" w:type="pct"/>
            <w:tcBorders>
              <w:top w:val="single" w:sz="4" w:space="0" w:color="auto"/>
              <w:left w:val="nil"/>
              <w:bottom w:val="single" w:sz="4" w:space="0" w:color="auto"/>
              <w:right w:val="nil"/>
            </w:tcBorders>
            <w:shd w:val="clear" w:color="auto" w:fill="auto"/>
            <w:noWrap/>
            <w:vAlign w:val="bottom"/>
          </w:tcPr>
          <w:p w14:paraId="0262B39C"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３年生</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911528"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61</w:t>
            </w:r>
          </w:p>
        </w:tc>
        <w:tc>
          <w:tcPr>
            <w:tcW w:w="446" w:type="pct"/>
            <w:tcBorders>
              <w:top w:val="single" w:sz="4" w:space="0" w:color="auto"/>
              <w:left w:val="nil"/>
              <w:bottom w:val="single" w:sz="4" w:space="0" w:color="auto"/>
              <w:right w:val="single" w:sz="4" w:space="0" w:color="auto"/>
            </w:tcBorders>
            <w:shd w:val="clear" w:color="auto" w:fill="auto"/>
            <w:noWrap/>
            <w:vAlign w:val="bottom"/>
          </w:tcPr>
          <w:p w14:paraId="1BE55CD4"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8.2</w:t>
            </w:r>
          </w:p>
        </w:tc>
        <w:tc>
          <w:tcPr>
            <w:tcW w:w="446" w:type="pct"/>
            <w:tcBorders>
              <w:top w:val="single" w:sz="4" w:space="0" w:color="auto"/>
              <w:left w:val="nil"/>
              <w:bottom w:val="single" w:sz="4" w:space="0" w:color="auto"/>
              <w:right w:val="single" w:sz="4" w:space="0" w:color="auto"/>
            </w:tcBorders>
            <w:shd w:val="clear" w:color="auto" w:fill="333333"/>
            <w:noWrap/>
            <w:vAlign w:val="bottom"/>
          </w:tcPr>
          <w:p w14:paraId="4926EB76"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47.5</w:t>
            </w:r>
          </w:p>
        </w:tc>
        <w:tc>
          <w:tcPr>
            <w:tcW w:w="446" w:type="pct"/>
            <w:tcBorders>
              <w:top w:val="single" w:sz="4" w:space="0" w:color="auto"/>
              <w:left w:val="nil"/>
              <w:bottom w:val="single" w:sz="4" w:space="0" w:color="auto"/>
              <w:right w:val="single" w:sz="4" w:space="0" w:color="auto"/>
            </w:tcBorders>
            <w:shd w:val="clear" w:color="auto" w:fill="808080"/>
            <w:noWrap/>
            <w:vAlign w:val="bottom"/>
          </w:tcPr>
          <w:p w14:paraId="7523DB6A"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27.9</w:t>
            </w:r>
          </w:p>
        </w:tc>
        <w:tc>
          <w:tcPr>
            <w:tcW w:w="446" w:type="pct"/>
            <w:tcBorders>
              <w:top w:val="single" w:sz="4" w:space="0" w:color="auto"/>
              <w:left w:val="nil"/>
              <w:bottom w:val="single" w:sz="4" w:space="0" w:color="auto"/>
              <w:right w:val="single" w:sz="4" w:space="0" w:color="auto"/>
            </w:tcBorders>
            <w:shd w:val="clear" w:color="auto" w:fill="auto"/>
            <w:noWrap/>
            <w:vAlign w:val="bottom"/>
          </w:tcPr>
          <w:p w14:paraId="7BA571A2"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4.9</w:t>
            </w:r>
          </w:p>
        </w:tc>
        <w:tc>
          <w:tcPr>
            <w:tcW w:w="446" w:type="pct"/>
            <w:tcBorders>
              <w:top w:val="single" w:sz="4" w:space="0" w:color="auto"/>
              <w:left w:val="nil"/>
              <w:bottom w:val="single" w:sz="4" w:space="0" w:color="auto"/>
              <w:right w:val="single" w:sz="4" w:space="0" w:color="auto"/>
            </w:tcBorders>
            <w:shd w:val="clear" w:color="auto" w:fill="C0C0C0"/>
            <w:noWrap/>
            <w:vAlign w:val="bottom"/>
          </w:tcPr>
          <w:p w14:paraId="15054512"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11.5</w:t>
            </w:r>
          </w:p>
        </w:tc>
        <w:tc>
          <w:tcPr>
            <w:tcW w:w="446" w:type="pct"/>
            <w:tcBorders>
              <w:top w:val="single" w:sz="4" w:space="0" w:color="auto"/>
              <w:left w:val="nil"/>
              <w:bottom w:val="single" w:sz="4" w:space="0" w:color="auto"/>
              <w:right w:val="single" w:sz="8" w:space="0" w:color="auto"/>
            </w:tcBorders>
            <w:shd w:val="clear" w:color="auto" w:fill="auto"/>
            <w:noWrap/>
            <w:vAlign w:val="bottom"/>
          </w:tcPr>
          <w:p w14:paraId="063788B4"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0.0</w:t>
            </w:r>
          </w:p>
        </w:tc>
        <w:tc>
          <w:tcPr>
            <w:tcW w:w="446" w:type="pct"/>
            <w:tcBorders>
              <w:top w:val="single" w:sz="4" w:space="0" w:color="auto"/>
              <w:left w:val="nil"/>
              <w:bottom w:val="single" w:sz="4" w:space="0" w:color="auto"/>
              <w:right w:val="single" w:sz="4" w:space="0" w:color="auto"/>
            </w:tcBorders>
            <w:shd w:val="clear" w:color="auto" w:fill="auto"/>
            <w:noWrap/>
            <w:vAlign w:val="bottom"/>
          </w:tcPr>
          <w:p w14:paraId="1B84079B"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55.7</w:t>
            </w:r>
          </w:p>
        </w:tc>
        <w:tc>
          <w:tcPr>
            <w:tcW w:w="444" w:type="pct"/>
            <w:tcBorders>
              <w:top w:val="single" w:sz="4" w:space="0" w:color="auto"/>
              <w:left w:val="nil"/>
              <w:bottom w:val="single" w:sz="4" w:space="0" w:color="auto"/>
              <w:right w:val="single" w:sz="8" w:space="0" w:color="auto"/>
            </w:tcBorders>
            <w:shd w:val="clear" w:color="auto" w:fill="auto"/>
            <w:noWrap/>
            <w:vAlign w:val="bottom"/>
          </w:tcPr>
          <w:p w14:paraId="33249136"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32.8</w:t>
            </w:r>
          </w:p>
        </w:tc>
      </w:tr>
      <w:tr w:rsidR="007E3F2E" w:rsidRPr="00293E23" w14:paraId="1B5610AD" w14:textId="77777777" w:rsidTr="005064E8">
        <w:trPr>
          <w:trHeight w:val="285"/>
        </w:trPr>
        <w:tc>
          <w:tcPr>
            <w:tcW w:w="245" w:type="pct"/>
            <w:vMerge/>
            <w:tcBorders>
              <w:top w:val="single" w:sz="4" w:space="0" w:color="auto"/>
              <w:left w:val="single" w:sz="8" w:space="0" w:color="auto"/>
              <w:bottom w:val="single" w:sz="8" w:space="0" w:color="000000"/>
              <w:right w:val="single" w:sz="4" w:space="0" w:color="auto"/>
            </w:tcBorders>
            <w:vAlign w:val="center"/>
          </w:tcPr>
          <w:p w14:paraId="6345A00B"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p>
        </w:tc>
        <w:tc>
          <w:tcPr>
            <w:tcW w:w="862" w:type="pct"/>
            <w:tcBorders>
              <w:top w:val="single" w:sz="4" w:space="0" w:color="auto"/>
              <w:left w:val="nil"/>
              <w:bottom w:val="single" w:sz="8" w:space="0" w:color="auto"/>
              <w:right w:val="nil"/>
            </w:tcBorders>
            <w:shd w:val="clear" w:color="auto" w:fill="auto"/>
            <w:noWrap/>
            <w:vAlign w:val="bottom"/>
          </w:tcPr>
          <w:p w14:paraId="0119C1A2" w14:textId="77777777" w:rsidR="007E3F2E" w:rsidRPr="00293E23" w:rsidRDefault="007E3F2E" w:rsidP="007E3F2E">
            <w:pPr>
              <w:widowControl/>
              <w:jc w:val="lef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４年生</w:t>
            </w:r>
          </w:p>
        </w:tc>
        <w:tc>
          <w:tcPr>
            <w:tcW w:w="327" w:type="pct"/>
            <w:tcBorders>
              <w:top w:val="single" w:sz="4" w:space="0" w:color="auto"/>
              <w:left w:val="single" w:sz="4" w:space="0" w:color="auto"/>
              <w:bottom w:val="single" w:sz="8" w:space="0" w:color="auto"/>
              <w:right w:val="single" w:sz="4" w:space="0" w:color="auto"/>
            </w:tcBorders>
            <w:shd w:val="clear" w:color="auto" w:fill="auto"/>
            <w:noWrap/>
            <w:vAlign w:val="bottom"/>
          </w:tcPr>
          <w:p w14:paraId="54260C16"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63</w:t>
            </w:r>
          </w:p>
        </w:tc>
        <w:tc>
          <w:tcPr>
            <w:tcW w:w="446" w:type="pct"/>
            <w:tcBorders>
              <w:top w:val="single" w:sz="4" w:space="0" w:color="auto"/>
              <w:left w:val="nil"/>
              <w:bottom w:val="single" w:sz="8" w:space="0" w:color="auto"/>
              <w:right w:val="single" w:sz="4" w:space="0" w:color="auto"/>
            </w:tcBorders>
            <w:shd w:val="clear" w:color="auto" w:fill="auto"/>
            <w:noWrap/>
            <w:vAlign w:val="bottom"/>
          </w:tcPr>
          <w:p w14:paraId="52AA9696"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3.2</w:t>
            </w:r>
          </w:p>
        </w:tc>
        <w:tc>
          <w:tcPr>
            <w:tcW w:w="446" w:type="pct"/>
            <w:tcBorders>
              <w:top w:val="single" w:sz="4" w:space="0" w:color="auto"/>
              <w:left w:val="nil"/>
              <w:bottom w:val="single" w:sz="8" w:space="0" w:color="auto"/>
              <w:right w:val="single" w:sz="4" w:space="0" w:color="auto"/>
            </w:tcBorders>
            <w:shd w:val="clear" w:color="auto" w:fill="333333"/>
            <w:noWrap/>
            <w:vAlign w:val="bottom"/>
          </w:tcPr>
          <w:p w14:paraId="755FE1B0" w14:textId="77777777" w:rsidR="007E3F2E" w:rsidRPr="00D85592" w:rsidRDefault="007E3F2E" w:rsidP="007E3F2E">
            <w:pPr>
              <w:widowControl/>
              <w:jc w:val="right"/>
              <w:rPr>
                <w:rFonts w:ascii="ＭＳ Ｐゴシック" w:eastAsia="ＭＳ Ｐゴシック" w:hAnsi="ＭＳ Ｐゴシック" w:cs="ＭＳ Ｐゴシック"/>
                <w:color w:val="FFFFFF" w:themeColor="background1"/>
                <w:kern w:val="0"/>
                <w:sz w:val="20"/>
                <w:szCs w:val="20"/>
              </w:rPr>
            </w:pPr>
            <w:r w:rsidRPr="00D85592">
              <w:rPr>
                <w:rFonts w:ascii="ＭＳ Ｐゴシック" w:eastAsia="ＭＳ Ｐゴシック" w:hAnsi="ＭＳ Ｐゴシック" w:cs="ＭＳ Ｐゴシック"/>
                <w:color w:val="FFFFFF" w:themeColor="background1"/>
                <w:kern w:val="0"/>
                <w:sz w:val="20"/>
                <w:szCs w:val="20"/>
              </w:rPr>
              <w:t>39.7</w:t>
            </w:r>
          </w:p>
        </w:tc>
        <w:tc>
          <w:tcPr>
            <w:tcW w:w="446" w:type="pct"/>
            <w:tcBorders>
              <w:top w:val="single" w:sz="4" w:space="0" w:color="auto"/>
              <w:left w:val="nil"/>
              <w:bottom w:val="single" w:sz="8" w:space="0" w:color="auto"/>
              <w:right w:val="single" w:sz="4" w:space="0" w:color="auto"/>
            </w:tcBorders>
            <w:shd w:val="clear" w:color="auto" w:fill="808080"/>
            <w:noWrap/>
            <w:vAlign w:val="bottom"/>
          </w:tcPr>
          <w:p w14:paraId="7A621E09"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33.3</w:t>
            </w:r>
          </w:p>
        </w:tc>
        <w:tc>
          <w:tcPr>
            <w:tcW w:w="446" w:type="pct"/>
            <w:tcBorders>
              <w:top w:val="single" w:sz="4" w:space="0" w:color="auto"/>
              <w:left w:val="nil"/>
              <w:bottom w:val="single" w:sz="8" w:space="0" w:color="auto"/>
              <w:right w:val="single" w:sz="4" w:space="0" w:color="auto"/>
            </w:tcBorders>
            <w:shd w:val="clear" w:color="auto" w:fill="auto"/>
            <w:noWrap/>
            <w:vAlign w:val="bottom"/>
          </w:tcPr>
          <w:p w14:paraId="21273E46"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6.3</w:t>
            </w:r>
          </w:p>
        </w:tc>
        <w:tc>
          <w:tcPr>
            <w:tcW w:w="446" w:type="pct"/>
            <w:tcBorders>
              <w:top w:val="single" w:sz="4" w:space="0" w:color="auto"/>
              <w:left w:val="nil"/>
              <w:bottom w:val="single" w:sz="8" w:space="0" w:color="auto"/>
              <w:right w:val="single" w:sz="4" w:space="0" w:color="auto"/>
            </w:tcBorders>
            <w:shd w:val="clear" w:color="auto" w:fill="C0C0C0"/>
            <w:noWrap/>
            <w:vAlign w:val="bottom"/>
          </w:tcPr>
          <w:p w14:paraId="798CD8C5"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15.9</w:t>
            </w:r>
          </w:p>
        </w:tc>
        <w:tc>
          <w:tcPr>
            <w:tcW w:w="446" w:type="pct"/>
            <w:tcBorders>
              <w:top w:val="single" w:sz="4" w:space="0" w:color="auto"/>
              <w:left w:val="nil"/>
              <w:bottom w:val="single" w:sz="8" w:space="0" w:color="auto"/>
              <w:right w:val="single" w:sz="8" w:space="0" w:color="auto"/>
            </w:tcBorders>
            <w:shd w:val="clear" w:color="auto" w:fill="auto"/>
            <w:noWrap/>
            <w:vAlign w:val="bottom"/>
          </w:tcPr>
          <w:p w14:paraId="2B64F980"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1.6</w:t>
            </w:r>
          </w:p>
        </w:tc>
        <w:tc>
          <w:tcPr>
            <w:tcW w:w="446" w:type="pct"/>
            <w:tcBorders>
              <w:top w:val="single" w:sz="4" w:space="0" w:color="auto"/>
              <w:left w:val="nil"/>
              <w:bottom w:val="single" w:sz="8" w:space="0" w:color="auto"/>
              <w:right w:val="single" w:sz="4" w:space="0" w:color="auto"/>
            </w:tcBorders>
            <w:shd w:val="clear" w:color="auto" w:fill="auto"/>
            <w:noWrap/>
            <w:vAlign w:val="bottom"/>
          </w:tcPr>
          <w:p w14:paraId="5BC467C2"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42.9</w:t>
            </w:r>
          </w:p>
        </w:tc>
        <w:tc>
          <w:tcPr>
            <w:tcW w:w="444" w:type="pct"/>
            <w:tcBorders>
              <w:top w:val="single" w:sz="4" w:space="0" w:color="auto"/>
              <w:left w:val="nil"/>
              <w:bottom w:val="single" w:sz="8" w:space="0" w:color="auto"/>
              <w:right w:val="single" w:sz="8" w:space="0" w:color="auto"/>
            </w:tcBorders>
            <w:shd w:val="clear" w:color="auto" w:fill="auto"/>
            <w:noWrap/>
            <w:vAlign w:val="bottom"/>
          </w:tcPr>
          <w:p w14:paraId="18CD6987" w14:textId="77777777" w:rsidR="007E3F2E" w:rsidRPr="00293E23" w:rsidRDefault="007E3F2E" w:rsidP="007E3F2E">
            <w:pPr>
              <w:widowControl/>
              <w:jc w:val="right"/>
              <w:rPr>
                <w:rFonts w:ascii="ＭＳ Ｐゴシック" w:eastAsia="ＭＳ Ｐゴシック" w:hAnsi="ＭＳ Ｐゴシック" w:cs="ＭＳ Ｐゴシック"/>
                <w:color w:val="000000" w:themeColor="text1"/>
                <w:kern w:val="0"/>
                <w:sz w:val="20"/>
                <w:szCs w:val="20"/>
              </w:rPr>
            </w:pPr>
            <w:r w:rsidRPr="00293E23">
              <w:rPr>
                <w:rFonts w:ascii="ＭＳ Ｐゴシック" w:eastAsia="ＭＳ Ｐゴシック" w:hAnsi="ＭＳ Ｐゴシック" w:cs="ＭＳ Ｐゴシック" w:hint="eastAsia"/>
                <w:color w:val="000000" w:themeColor="text1"/>
                <w:kern w:val="0"/>
                <w:sz w:val="20"/>
                <w:szCs w:val="20"/>
              </w:rPr>
              <w:t>39.7</w:t>
            </w:r>
          </w:p>
        </w:tc>
      </w:tr>
    </w:tbl>
    <w:p w14:paraId="239A5975" w14:textId="77777777" w:rsidR="00342AE5" w:rsidRPr="00293E23" w:rsidRDefault="001E7D03" w:rsidP="00FA2B48">
      <w:pPr>
        <w:pStyle w:val="3"/>
      </w:pPr>
      <w:bookmarkStart w:id="32" w:name="_Toc406926717"/>
      <w:r w:rsidRPr="00293E23">
        <w:rPr>
          <w:rFonts w:hint="eastAsia"/>
        </w:rPr>
        <w:t>（２）子育てに関する</w:t>
      </w:r>
      <w:r w:rsidR="00E306AF" w:rsidRPr="00293E23">
        <w:rPr>
          <w:rFonts w:hint="eastAsia"/>
        </w:rPr>
        <w:t>悩みや気になること</w:t>
      </w:r>
      <w:bookmarkEnd w:id="32"/>
      <w:r w:rsidR="00B45DAC" w:rsidRPr="00293E23">
        <w:tab/>
      </w:r>
    </w:p>
    <w:p w14:paraId="73669D7D" w14:textId="77777777" w:rsidR="00CC3574" w:rsidRPr="00293E23" w:rsidRDefault="00CC3574" w:rsidP="00CC3574">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子育てに対する具体的な悩み、気になることは、就学前調査で「病気や発育・発達に関すること」が</w:t>
      </w:r>
      <w:r w:rsidRPr="00293E23">
        <w:rPr>
          <w:rFonts w:ascii="ＭＳ 明朝" w:hAnsi="ＭＳ 明朝"/>
          <w:color w:val="000000" w:themeColor="text1"/>
          <w:sz w:val="24"/>
        </w:rPr>
        <w:t>39.4％で最も多く、「子どもを叱りすぎているような気がすること｣(38.1％)、「食事や栄養に関すること｣(37.7％)がつづいています。</w:t>
      </w:r>
    </w:p>
    <w:p w14:paraId="42B4C942" w14:textId="77777777" w:rsidR="00CC3574" w:rsidRPr="00293E23" w:rsidRDefault="00CC3574" w:rsidP="00CC3574">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小学生調査では、「子どもを叱りすぎているような気がすること」が</w:t>
      </w:r>
      <w:r w:rsidRPr="00293E23">
        <w:rPr>
          <w:rFonts w:ascii="ＭＳ 明朝" w:hAnsi="ＭＳ 明朝"/>
          <w:color w:val="000000" w:themeColor="text1"/>
          <w:sz w:val="24"/>
        </w:rPr>
        <w:t>42.2％で最も多く、「友だちづきあい（いじめ等を含む）に関すること｣(39.9％)と「子どもの教育に関すること｣(36.9％)がつづいています。</w:t>
      </w:r>
    </w:p>
    <w:p w14:paraId="2C99C4C4" w14:textId="77777777" w:rsidR="00CC3574" w:rsidRPr="00293E23" w:rsidRDefault="00F36649" w:rsidP="001E7D03">
      <w:pPr>
        <w:jc w:val="left"/>
        <w:rPr>
          <w:color w:val="000000" w:themeColor="text1"/>
        </w:rPr>
      </w:pPr>
      <w:r w:rsidRPr="00293E23">
        <w:rPr>
          <w:rFonts w:hint="eastAsia"/>
          <w:noProof/>
          <w:color w:val="000000" w:themeColor="text1"/>
        </w:rPr>
        <w:drawing>
          <wp:inline distT="0" distB="0" distL="0" distR="0" wp14:anchorId="1A27A3FF" wp14:editId="34F182C8">
            <wp:extent cx="6115685" cy="6258560"/>
            <wp:effectExtent l="0" t="0" r="0" b="0"/>
            <wp:docPr id="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685" cy="6258560"/>
                    </a:xfrm>
                    <a:prstGeom prst="rect">
                      <a:avLst/>
                    </a:prstGeom>
                    <a:noFill/>
                    <a:ln>
                      <a:noFill/>
                    </a:ln>
                  </pic:spPr>
                </pic:pic>
              </a:graphicData>
            </a:graphic>
          </wp:inline>
        </w:drawing>
      </w:r>
    </w:p>
    <w:p w14:paraId="221E5A3D" w14:textId="77777777" w:rsidR="00030045" w:rsidRPr="00293E23" w:rsidRDefault="001E7D03" w:rsidP="00FA2B48">
      <w:pPr>
        <w:pStyle w:val="3"/>
      </w:pPr>
      <w:r w:rsidRPr="00293E23">
        <w:br w:type="page"/>
      </w:r>
      <w:bookmarkStart w:id="33" w:name="_Toc406926718"/>
      <w:r w:rsidR="00CC3574" w:rsidRPr="00293E23">
        <w:rPr>
          <w:rFonts w:hint="eastAsia"/>
        </w:rPr>
        <w:t>（３）仕事と子育てを両立させる上で大変だと感じること</w:t>
      </w:r>
      <w:bookmarkEnd w:id="33"/>
    </w:p>
    <w:p w14:paraId="01789122" w14:textId="77777777" w:rsidR="00030045" w:rsidRPr="00293E23" w:rsidRDefault="00030045" w:rsidP="00030045">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仕事と子育てを両立させる上で大変だと感じることは、就学前調査で</w:t>
      </w:r>
      <w:r w:rsidR="0060747E" w:rsidRPr="00293E23">
        <w:rPr>
          <w:rFonts w:ascii="ＭＳ 明朝" w:hAnsi="ＭＳ 明朝" w:hint="eastAsia"/>
          <w:color w:val="000000" w:themeColor="text1"/>
          <w:sz w:val="24"/>
        </w:rPr>
        <w:t>は</w:t>
      </w:r>
      <w:r w:rsidRPr="00293E23">
        <w:rPr>
          <w:rFonts w:ascii="ＭＳ 明朝" w:hAnsi="ＭＳ 明朝" w:hint="eastAsia"/>
          <w:color w:val="000000" w:themeColor="text1"/>
          <w:sz w:val="24"/>
        </w:rPr>
        <w:t>「</w:t>
      </w:r>
      <w:r w:rsidR="0060747E" w:rsidRPr="00293E23">
        <w:rPr>
          <w:rFonts w:ascii="ＭＳ 明朝" w:hAnsi="ＭＳ 明朝" w:hint="eastAsia"/>
          <w:color w:val="000000" w:themeColor="text1"/>
          <w:sz w:val="24"/>
        </w:rPr>
        <w:t>子どもと接する時間が少ない</w:t>
      </w:r>
      <w:r w:rsidRPr="00293E23">
        <w:rPr>
          <w:rFonts w:ascii="ＭＳ 明朝" w:hAnsi="ＭＳ 明朝" w:hint="eastAsia"/>
          <w:color w:val="000000" w:themeColor="text1"/>
          <w:sz w:val="24"/>
        </w:rPr>
        <w:t>」が</w:t>
      </w:r>
      <w:r w:rsidR="0060747E" w:rsidRPr="00293E23">
        <w:rPr>
          <w:rFonts w:ascii="ＭＳ 明朝" w:hAnsi="ＭＳ 明朝" w:hint="eastAsia"/>
          <w:color w:val="000000" w:themeColor="text1"/>
          <w:sz w:val="24"/>
        </w:rPr>
        <w:t>38.2</w:t>
      </w:r>
      <w:r w:rsidRPr="00293E23">
        <w:rPr>
          <w:rFonts w:ascii="ＭＳ 明朝" w:hAnsi="ＭＳ 明朝"/>
          <w:color w:val="000000" w:themeColor="text1"/>
          <w:sz w:val="24"/>
        </w:rPr>
        <w:t>％で最も多く、「</w:t>
      </w:r>
      <w:r w:rsidR="0060747E" w:rsidRPr="00293E23">
        <w:rPr>
          <w:rFonts w:ascii="ＭＳ 明朝" w:hAnsi="ＭＳ 明朝" w:hint="eastAsia"/>
          <w:color w:val="000000" w:themeColor="text1"/>
          <w:sz w:val="24"/>
        </w:rPr>
        <w:t>自分が病気･けがをした時や子どもが急に病気になった時に代わりに面倒を見る人がいない</w:t>
      </w:r>
      <w:r w:rsidRPr="00293E23">
        <w:rPr>
          <w:rFonts w:ascii="ＭＳ 明朝" w:hAnsi="ＭＳ 明朝"/>
          <w:color w:val="000000" w:themeColor="text1"/>
          <w:sz w:val="24"/>
        </w:rPr>
        <w:t>｣(3</w:t>
      </w:r>
      <w:r w:rsidR="0060747E" w:rsidRPr="00293E23">
        <w:rPr>
          <w:rFonts w:ascii="ＭＳ 明朝" w:hAnsi="ＭＳ 明朝" w:hint="eastAsia"/>
          <w:color w:val="000000" w:themeColor="text1"/>
          <w:sz w:val="24"/>
        </w:rPr>
        <w:t>6.9</w:t>
      </w:r>
      <w:r w:rsidRPr="00293E23">
        <w:rPr>
          <w:rFonts w:ascii="ＭＳ 明朝" w:hAnsi="ＭＳ 明朝"/>
          <w:color w:val="000000" w:themeColor="text1"/>
          <w:sz w:val="24"/>
        </w:rPr>
        <w:t>％)、「</w:t>
      </w:r>
      <w:r w:rsidR="0060747E" w:rsidRPr="00293E23">
        <w:rPr>
          <w:rFonts w:ascii="ＭＳ 明朝" w:hAnsi="ＭＳ 明朝" w:hint="eastAsia"/>
          <w:color w:val="000000" w:themeColor="text1"/>
          <w:sz w:val="24"/>
        </w:rPr>
        <w:t>急な残業が入ってしまう</w:t>
      </w:r>
      <w:r w:rsidRPr="00293E23">
        <w:rPr>
          <w:rFonts w:ascii="ＭＳ 明朝" w:hAnsi="ＭＳ 明朝"/>
          <w:color w:val="000000" w:themeColor="text1"/>
          <w:sz w:val="24"/>
        </w:rPr>
        <w:t>｣(</w:t>
      </w:r>
      <w:r w:rsidR="0060747E" w:rsidRPr="00293E23">
        <w:rPr>
          <w:rFonts w:ascii="ＭＳ 明朝" w:hAnsi="ＭＳ 明朝" w:hint="eastAsia"/>
          <w:color w:val="000000" w:themeColor="text1"/>
          <w:sz w:val="24"/>
        </w:rPr>
        <w:t>25.9</w:t>
      </w:r>
      <w:r w:rsidRPr="00293E23">
        <w:rPr>
          <w:rFonts w:ascii="ＭＳ 明朝" w:hAnsi="ＭＳ 明朝"/>
          <w:color w:val="000000" w:themeColor="text1"/>
          <w:sz w:val="24"/>
        </w:rPr>
        <w:t>％)がつづいています。</w:t>
      </w:r>
    </w:p>
    <w:p w14:paraId="096476F5" w14:textId="77777777" w:rsidR="00030045" w:rsidRDefault="00030045" w:rsidP="00030045">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小学生調査では、「</w:t>
      </w:r>
      <w:r w:rsidR="0060747E" w:rsidRPr="00293E23">
        <w:rPr>
          <w:rFonts w:ascii="ＭＳ 明朝" w:hAnsi="ＭＳ 明朝" w:hint="eastAsia"/>
          <w:color w:val="000000" w:themeColor="text1"/>
          <w:sz w:val="24"/>
        </w:rPr>
        <w:t>自分が病気･けがをした時や子どもが急に病気になった時に代わりに面倒を見る人がいない</w:t>
      </w:r>
      <w:r w:rsidRPr="00293E23">
        <w:rPr>
          <w:rFonts w:ascii="ＭＳ 明朝" w:hAnsi="ＭＳ 明朝" w:hint="eastAsia"/>
          <w:color w:val="000000" w:themeColor="text1"/>
          <w:sz w:val="24"/>
        </w:rPr>
        <w:t>」が</w:t>
      </w:r>
      <w:r w:rsidRPr="00293E23">
        <w:rPr>
          <w:rFonts w:ascii="ＭＳ 明朝" w:hAnsi="ＭＳ 明朝"/>
          <w:color w:val="000000" w:themeColor="text1"/>
          <w:sz w:val="24"/>
        </w:rPr>
        <w:t>4</w:t>
      </w:r>
      <w:r w:rsidR="0060747E" w:rsidRPr="00293E23">
        <w:rPr>
          <w:rFonts w:ascii="ＭＳ 明朝" w:hAnsi="ＭＳ 明朝" w:hint="eastAsia"/>
          <w:color w:val="000000" w:themeColor="text1"/>
          <w:sz w:val="24"/>
        </w:rPr>
        <w:t>1.4</w:t>
      </w:r>
      <w:r w:rsidRPr="00293E23">
        <w:rPr>
          <w:rFonts w:ascii="ＭＳ 明朝" w:hAnsi="ＭＳ 明朝"/>
          <w:color w:val="000000" w:themeColor="text1"/>
          <w:sz w:val="24"/>
        </w:rPr>
        <w:t>％で最も多く、「</w:t>
      </w:r>
      <w:r w:rsidR="0060747E" w:rsidRPr="00293E23">
        <w:rPr>
          <w:rFonts w:ascii="ＭＳ 明朝" w:hAnsi="ＭＳ 明朝" w:hint="eastAsia"/>
          <w:color w:val="000000" w:themeColor="text1"/>
          <w:sz w:val="24"/>
        </w:rPr>
        <w:t>子どもと接する時間が少ない</w:t>
      </w:r>
      <w:r w:rsidRPr="00293E23">
        <w:rPr>
          <w:rFonts w:ascii="ＭＳ 明朝" w:hAnsi="ＭＳ 明朝"/>
          <w:color w:val="000000" w:themeColor="text1"/>
          <w:sz w:val="24"/>
        </w:rPr>
        <w:t>｣(3</w:t>
      </w:r>
      <w:r w:rsidR="0060747E" w:rsidRPr="00293E23">
        <w:rPr>
          <w:rFonts w:ascii="ＭＳ 明朝" w:hAnsi="ＭＳ 明朝" w:hint="eastAsia"/>
          <w:color w:val="000000" w:themeColor="text1"/>
          <w:sz w:val="24"/>
        </w:rPr>
        <w:t>6.6</w:t>
      </w:r>
      <w:r w:rsidRPr="00293E23">
        <w:rPr>
          <w:rFonts w:ascii="ＭＳ 明朝" w:hAnsi="ＭＳ 明朝"/>
          <w:color w:val="000000" w:themeColor="text1"/>
          <w:sz w:val="24"/>
        </w:rPr>
        <w:t>％)と「</w:t>
      </w:r>
      <w:r w:rsidR="0060747E" w:rsidRPr="00293E23">
        <w:rPr>
          <w:rFonts w:ascii="ＭＳ 明朝" w:hAnsi="ＭＳ 明朝" w:hint="eastAsia"/>
          <w:color w:val="000000" w:themeColor="text1"/>
          <w:sz w:val="24"/>
        </w:rPr>
        <w:t>急な残業が入ってしまう</w:t>
      </w:r>
      <w:r w:rsidRPr="00293E23">
        <w:rPr>
          <w:rFonts w:ascii="ＭＳ 明朝" w:hAnsi="ＭＳ 明朝"/>
          <w:color w:val="000000" w:themeColor="text1"/>
          <w:sz w:val="24"/>
        </w:rPr>
        <w:t>｣(</w:t>
      </w:r>
      <w:r w:rsidR="0060747E" w:rsidRPr="00293E23">
        <w:rPr>
          <w:rFonts w:ascii="ＭＳ 明朝" w:hAnsi="ＭＳ 明朝" w:hint="eastAsia"/>
          <w:color w:val="000000" w:themeColor="text1"/>
          <w:sz w:val="24"/>
        </w:rPr>
        <w:t>23.9</w:t>
      </w:r>
      <w:r w:rsidRPr="00293E23">
        <w:rPr>
          <w:rFonts w:ascii="ＭＳ 明朝" w:hAnsi="ＭＳ 明朝"/>
          <w:color w:val="000000" w:themeColor="text1"/>
          <w:sz w:val="24"/>
        </w:rPr>
        <w:t>％)がつづいています。</w:t>
      </w:r>
    </w:p>
    <w:p w14:paraId="6BD9718C" w14:textId="77777777" w:rsidR="00D5219B" w:rsidRDefault="00D5219B" w:rsidP="00030045">
      <w:pPr>
        <w:ind w:leftChars="100" w:left="210" w:firstLineChars="100" w:firstLine="240"/>
        <w:rPr>
          <w:rFonts w:ascii="ＭＳ 明朝" w:hAnsi="ＭＳ 明朝"/>
          <w:color w:val="000000" w:themeColor="text1"/>
          <w:sz w:val="24"/>
        </w:rPr>
      </w:pPr>
    </w:p>
    <w:p w14:paraId="54D44221" w14:textId="7804498C" w:rsidR="00D5219B" w:rsidRPr="00293E23" w:rsidRDefault="00D5219B" w:rsidP="00D5219B">
      <w:pPr>
        <w:ind w:left="210" w:hangingChars="100" w:hanging="210"/>
        <w:rPr>
          <w:rFonts w:ascii="Arial" w:eastAsia="ＭＳ ゴシック" w:hAnsi="Arial"/>
          <w:color w:val="000000" w:themeColor="text1"/>
          <w:sz w:val="28"/>
          <w:szCs w:val="28"/>
        </w:rPr>
      </w:pPr>
      <w:r w:rsidRPr="00293E23">
        <w:rPr>
          <w:noProof/>
          <w:color w:val="000000" w:themeColor="text1"/>
        </w:rPr>
        <w:drawing>
          <wp:inline distT="0" distB="0" distL="0" distR="0" wp14:anchorId="57868994" wp14:editId="30330CB9">
            <wp:extent cx="6115685" cy="64008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685" cy="6400800"/>
                    </a:xfrm>
                    <a:prstGeom prst="rect">
                      <a:avLst/>
                    </a:prstGeom>
                    <a:noFill/>
                    <a:ln>
                      <a:noFill/>
                    </a:ln>
                  </pic:spPr>
                </pic:pic>
              </a:graphicData>
            </a:graphic>
          </wp:inline>
        </w:drawing>
      </w:r>
    </w:p>
    <w:p w14:paraId="6E3451EB" w14:textId="7E3A0333" w:rsidR="00CC3574" w:rsidRPr="00293E23" w:rsidRDefault="001E7D03" w:rsidP="00FA2B48">
      <w:pPr>
        <w:pStyle w:val="3"/>
      </w:pPr>
      <w:r w:rsidRPr="00293E23">
        <w:br w:type="page"/>
      </w:r>
      <w:bookmarkStart w:id="34" w:name="_Toc406926719"/>
      <w:r w:rsidRPr="00293E23">
        <w:rPr>
          <w:rFonts w:hint="eastAsia"/>
        </w:rPr>
        <w:t>（４）</w:t>
      </w:r>
      <w:r w:rsidR="00A23C40" w:rsidRPr="00293E23">
        <w:rPr>
          <w:rFonts w:hint="eastAsia"/>
        </w:rPr>
        <w:t>子育て・定住施策</w:t>
      </w:r>
      <w:r w:rsidR="00F94C0A" w:rsidRPr="00293E23">
        <w:rPr>
          <w:rFonts w:hint="eastAsia"/>
        </w:rPr>
        <w:t>である市の事業の</w:t>
      </w:r>
      <w:r w:rsidRPr="00293E23">
        <w:rPr>
          <w:rFonts w:hint="eastAsia"/>
        </w:rPr>
        <w:t>必要性</w:t>
      </w:r>
      <w:bookmarkEnd w:id="34"/>
    </w:p>
    <w:p w14:paraId="6837A38F" w14:textId="77777777" w:rsidR="00CC3574" w:rsidRPr="00293E23" w:rsidRDefault="00A23C40" w:rsidP="00CC3574">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子育て・定住施策である</w:t>
      </w:r>
      <w:r w:rsidR="00F94C0A" w:rsidRPr="00293E23">
        <w:rPr>
          <w:rFonts w:ascii="ＭＳ 明朝" w:hAnsi="ＭＳ 明朝" w:hint="eastAsia"/>
          <w:color w:val="000000" w:themeColor="text1"/>
          <w:sz w:val="24"/>
        </w:rPr>
        <w:t>市の</w:t>
      </w:r>
      <w:r w:rsidR="00CC3574" w:rsidRPr="00293E23">
        <w:rPr>
          <w:rFonts w:ascii="ＭＳ 明朝" w:hAnsi="ＭＳ 明朝" w:hint="eastAsia"/>
          <w:color w:val="000000" w:themeColor="text1"/>
          <w:sz w:val="24"/>
        </w:rPr>
        <w:t>事業（11の鍵）の必要性をみると、就学前調査・小学生調査ともに「乳幼児等・こども医療費助成事業」が最も多く、ともに90％台となっています。必要性が低い事業は就学前調査・小学生調査ともに「新婚世帯家賃補助金交付事業」となっていますが、就学前調査では57.2％と半数を超えています。</w:t>
      </w:r>
    </w:p>
    <w:p w14:paraId="398A9EDC" w14:textId="77777777" w:rsidR="00CF0A75" w:rsidRPr="00293E23" w:rsidRDefault="00F36649" w:rsidP="001E7D03">
      <w:pPr>
        <w:jc w:val="left"/>
        <w:rPr>
          <w:color w:val="000000" w:themeColor="text1"/>
        </w:rPr>
      </w:pPr>
      <w:r w:rsidRPr="00293E23">
        <w:rPr>
          <w:noProof/>
          <w:color w:val="000000" w:themeColor="text1"/>
        </w:rPr>
        <w:drawing>
          <wp:inline distT="0" distB="0" distL="0" distR="0" wp14:anchorId="043596C6" wp14:editId="317BD56C">
            <wp:extent cx="6115685" cy="2861945"/>
            <wp:effectExtent l="0" t="0" r="0" b="0"/>
            <wp:docPr id="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685" cy="2861945"/>
                    </a:xfrm>
                    <a:prstGeom prst="rect">
                      <a:avLst/>
                    </a:prstGeom>
                    <a:noFill/>
                    <a:ln>
                      <a:noFill/>
                    </a:ln>
                  </pic:spPr>
                </pic:pic>
              </a:graphicData>
            </a:graphic>
          </wp:inline>
        </w:drawing>
      </w:r>
    </w:p>
    <w:p w14:paraId="15FD25B5" w14:textId="77777777" w:rsidR="00CC3574" w:rsidRPr="00293E23" w:rsidRDefault="00CC3574" w:rsidP="00CC3574">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11の鍵の相関関係をみると、「乳幼児等・子ども医療費助成事業」は11の事業の中で利用率も必要性も最も高い事業となります。利用率・必要性ともに高いのは「出産祝金支給事業」「保育料軽減事業」「給食費無料化事業」です。その他の事業については、利用率は低いものの、必要性が高いと答えた人は半数を超えている状況です。</w:t>
      </w:r>
    </w:p>
    <w:p w14:paraId="2B9C44AE" w14:textId="77777777" w:rsidR="00CF0A75" w:rsidRPr="00293E23" w:rsidRDefault="00CF0A75" w:rsidP="00CF0A75">
      <w:pPr>
        <w:snapToGrid w:val="0"/>
        <w:jc w:val="center"/>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11の鍵の利用率と必要性の相関</w:t>
      </w:r>
    </w:p>
    <w:p w14:paraId="25039C55" w14:textId="77777777" w:rsidR="00CF0A75" w:rsidRPr="00293E23" w:rsidRDefault="00F36649" w:rsidP="00CF0A75">
      <w:pPr>
        <w:snapToGrid w:val="0"/>
        <w:jc w:val="center"/>
        <w:rPr>
          <w:color w:val="000000" w:themeColor="text1"/>
        </w:rPr>
      </w:pPr>
      <w:r w:rsidRPr="00293E23">
        <w:rPr>
          <w:noProof/>
          <w:color w:val="000000" w:themeColor="text1"/>
        </w:rPr>
        <w:drawing>
          <wp:inline distT="0" distB="0" distL="0" distR="0" wp14:anchorId="0D79B8CA" wp14:editId="76B75D42">
            <wp:extent cx="5652770" cy="334899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2770" cy="3348990"/>
                    </a:xfrm>
                    <a:prstGeom prst="rect">
                      <a:avLst/>
                    </a:prstGeom>
                    <a:noFill/>
                    <a:ln>
                      <a:noFill/>
                    </a:ln>
                  </pic:spPr>
                </pic:pic>
              </a:graphicData>
            </a:graphic>
          </wp:inline>
        </w:drawing>
      </w:r>
    </w:p>
    <w:p w14:paraId="1691298B" w14:textId="0850CE9F" w:rsidR="005E03BE" w:rsidRPr="00293E23" w:rsidRDefault="002A4978" w:rsidP="00FA2B48">
      <w:pPr>
        <w:pStyle w:val="2"/>
      </w:pPr>
      <w:bookmarkStart w:id="35" w:name="_Toc406926720"/>
      <w:r>
        <w:rPr>
          <w:rFonts w:hint="eastAsia"/>
          <w:lang w:eastAsia="ja-JP"/>
        </w:rPr>
        <w:t>３</w:t>
      </w:r>
      <w:r w:rsidRPr="00293E23">
        <w:rPr>
          <w:rFonts w:hint="eastAsia"/>
        </w:rPr>
        <w:t xml:space="preserve">　現状と課題の整理</w:t>
      </w:r>
      <w:bookmarkEnd w:id="35"/>
    </w:p>
    <w:p w14:paraId="6F00CC14" w14:textId="0FAAAB6A" w:rsidR="009C7B28" w:rsidRDefault="00110585" w:rsidP="00FA2B48">
      <w:pPr>
        <w:pStyle w:val="3"/>
        <w:ind w:left="260" w:hanging="258"/>
      </w:pPr>
      <w:bookmarkStart w:id="36" w:name="_Toc406926721"/>
      <w:r w:rsidRPr="00F30C62">
        <w:rPr>
          <w:rFonts w:hint="eastAsia"/>
          <w:noProof/>
          <w:color w:val="FFFFFF" w:themeColor="background1"/>
          <w:sz w:val="22"/>
        </w:rPr>
        <mc:AlternateContent>
          <mc:Choice Requires="wps">
            <w:drawing>
              <wp:anchor distT="0" distB="0" distL="114300" distR="114300" simplePos="0" relativeHeight="251750400" behindDoc="1" locked="0" layoutInCell="1" allowOverlap="1" wp14:anchorId="76BC425E" wp14:editId="7381A2B0">
                <wp:simplePos x="0" y="0"/>
                <wp:positionH relativeFrom="column">
                  <wp:posOffset>4445</wp:posOffset>
                </wp:positionH>
                <wp:positionV relativeFrom="paragraph">
                  <wp:posOffset>403958</wp:posOffset>
                </wp:positionV>
                <wp:extent cx="5010150" cy="304800"/>
                <wp:effectExtent l="76200" t="57150" r="57150" b="95250"/>
                <wp:wrapNone/>
                <wp:docPr id="7" name="角丸四角形 7"/>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282BDEA" w14:textId="7C32C97D" w:rsidR="009E298D" w:rsidRDefault="009E298D" w:rsidP="00110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BC425E" id="角丸四角形 7" o:spid="_x0000_s1039" style="position:absolute;left:0;text-align:left;margin-left:.35pt;margin-top:31.8pt;width:394.5pt;height:24pt;z-index:-251566080;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" fillcolor="#c0504d [3205]" strokecolor="white [3201]" strokeweight="3pt">
                <v:shadow on="t" color="black" opacity="24903f" origin=",.5" offset="0,.55556mm"/>
                <v:textbox>
                  <w:txbxContent>
                    <w:p w14:paraId="1282BDEA" w14:textId="7C32C97D" w:rsidR="009E298D" w:rsidRDefault="009E298D" w:rsidP="00110585">
                      <w:pPr>
                        <w:jc w:val="center"/>
                      </w:pPr>
                    </w:p>
                  </w:txbxContent>
                </v:textbox>
              </v:roundrect>
            </w:pict>
          </mc:Fallback>
        </mc:AlternateContent>
      </w:r>
      <w:r w:rsidR="00301272" w:rsidRPr="00293E23">
        <w:rPr>
          <w:rFonts w:hint="eastAsia"/>
        </w:rPr>
        <w:t>（１）</w:t>
      </w:r>
      <w:r w:rsidR="009C7B28" w:rsidRPr="00293E23">
        <w:rPr>
          <w:rFonts w:hint="eastAsia"/>
        </w:rPr>
        <w:t>地域における切れ目ない子育て支援の推進</w:t>
      </w:r>
      <w:bookmarkEnd w:id="36"/>
    </w:p>
    <w:p w14:paraId="26B7DD94" w14:textId="61B674BF" w:rsidR="00110585" w:rsidRPr="00F30C62" w:rsidRDefault="005F18EB" w:rsidP="00396403">
      <w:pPr>
        <w:pStyle w:val="3"/>
        <w:ind w:leftChars="0" w:left="137" w:hangingChars="62" w:hanging="137"/>
        <w:rPr>
          <w:color w:val="FFFFFF" w:themeColor="background1"/>
        </w:rPr>
      </w:pPr>
      <w:bookmarkStart w:id="37" w:name="_Toc405889682"/>
      <w:bookmarkStart w:id="38" w:name="_Toc405928322"/>
      <w:bookmarkStart w:id="39" w:name="_Toc405986101"/>
      <w:r>
        <w:rPr>
          <w:rFonts w:hint="eastAsia"/>
          <w:sz w:val="22"/>
        </w:rPr>
        <w:t xml:space="preserve">　</w:t>
      </w:r>
      <w:bookmarkStart w:id="40" w:name="_Toc406911476"/>
      <w:bookmarkStart w:id="41" w:name="_Toc406926722"/>
      <w:bookmarkEnd w:id="37"/>
      <w:bookmarkEnd w:id="38"/>
      <w:bookmarkEnd w:id="39"/>
      <w:r w:rsidR="00110585" w:rsidRPr="00F30C62">
        <w:rPr>
          <w:rFonts w:hint="eastAsia"/>
          <w:color w:val="FFFFFF" w:themeColor="background1"/>
        </w:rPr>
        <w:t>育児相談、情報提供体制の充実</w:t>
      </w:r>
      <w:bookmarkEnd w:id="40"/>
      <w:bookmarkEnd w:id="41"/>
    </w:p>
    <w:p w14:paraId="018AF599" w14:textId="77777777" w:rsidR="00B55D72" w:rsidRPr="00110585" w:rsidRDefault="00B55D72" w:rsidP="00B55D72">
      <w:pPr>
        <w:ind w:firstLineChars="200" w:firstLine="440"/>
        <w:rPr>
          <w:rFonts w:asciiTheme="majorEastAsia" w:eastAsiaTheme="majorEastAsia" w:hAnsiTheme="majorEastAsia"/>
          <w:color w:val="000000" w:themeColor="text1"/>
          <w:sz w:val="22"/>
        </w:rPr>
      </w:pPr>
    </w:p>
    <w:p w14:paraId="79AE08C8" w14:textId="77777777" w:rsidR="00F91F23" w:rsidRPr="00293E23" w:rsidRDefault="00F91F23" w:rsidP="00F91F23">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2493D852" w14:textId="77777777" w:rsidR="00B9370D" w:rsidRPr="00293E23" w:rsidRDefault="00B94372"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子育ての総合的な支援拠点として</w:t>
      </w:r>
      <w:r w:rsidR="00D97E75" w:rsidRPr="00293E23">
        <w:rPr>
          <w:rFonts w:ascii="ＭＳ 明朝" w:hAnsi="ＭＳ 明朝" w:hint="eastAsia"/>
          <w:color w:val="000000" w:themeColor="text1"/>
          <w:sz w:val="22"/>
          <w:szCs w:val="22"/>
        </w:rPr>
        <w:t>子育て学習センター</w:t>
      </w:r>
      <w:r w:rsidRPr="00293E23">
        <w:rPr>
          <w:rFonts w:ascii="ＭＳ 明朝" w:hAnsi="ＭＳ 明朝" w:hint="eastAsia"/>
          <w:color w:val="000000" w:themeColor="text1"/>
          <w:sz w:val="22"/>
          <w:szCs w:val="22"/>
        </w:rPr>
        <w:t>を整備し、</w:t>
      </w:r>
      <w:r w:rsidR="009101A6" w:rsidRPr="00293E23">
        <w:rPr>
          <w:rFonts w:ascii="ＭＳ 明朝" w:hAnsi="ＭＳ 明朝" w:hint="eastAsia"/>
          <w:color w:val="000000" w:themeColor="text1"/>
          <w:sz w:val="22"/>
          <w:szCs w:val="22"/>
        </w:rPr>
        <w:t>育児相談、情報提供、子育て支援を目的とした講座や講演会</w:t>
      </w:r>
      <w:r w:rsidR="00A71355" w:rsidRPr="00293E23">
        <w:rPr>
          <w:rFonts w:ascii="ＭＳ 明朝" w:hAnsi="ＭＳ 明朝" w:hint="eastAsia"/>
          <w:color w:val="000000" w:themeColor="text1"/>
          <w:sz w:val="22"/>
          <w:szCs w:val="22"/>
        </w:rPr>
        <w:t>、各種行事</w:t>
      </w:r>
      <w:r w:rsidR="009101A6" w:rsidRPr="00293E23">
        <w:rPr>
          <w:rFonts w:ascii="ＭＳ 明朝" w:hAnsi="ＭＳ 明朝" w:hint="eastAsia"/>
          <w:color w:val="000000" w:themeColor="text1"/>
          <w:sz w:val="22"/>
          <w:szCs w:val="22"/>
        </w:rPr>
        <w:t>を実施しています。</w:t>
      </w:r>
      <w:r w:rsidR="00D97E75" w:rsidRPr="00293E23">
        <w:rPr>
          <w:rFonts w:ascii="ＭＳ 明朝" w:hAnsi="ＭＳ 明朝" w:hint="eastAsia"/>
          <w:color w:val="000000" w:themeColor="text1"/>
          <w:sz w:val="22"/>
          <w:szCs w:val="22"/>
        </w:rPr>
        <w:t>また、</w:t>
      </w:r>
      <w:r w:rsidRPr="00293E23">
        <w:rPr>
          <w:rFonts w:ascii="ＭＳ 明朝" w:hAnsi="ＭＳ 明朝" w:hint="eastAsia"/>
          <w:color w:val="000000" w:themeColor="text1"/>
          <w:sz w:val="22"/>
          <w:szCs w:val="22"/>
        </w:rPr>
        <w:t>子育て支援コーディネーターを市に配置し、子育ての悩みや不安解消の相談活動を通じ保護者の支援を行い、相談体制の</w:t>
      </w:r>
      <w:r w:rsidR="00D97E75" w:rsidRPr="00293E23">
        <w:rPr>
          <w:rFonts w:ascii="ＭＳ 明朝" w:hAnsi="ＭＳ 明朝" w:hint="eastAsia"/>
          <w:color w:val="000000" w:themeColor="text1"/>
          <w:sz w:val="22"/>
          <w:szCs w:val="22"/>
        </w:rPr>
        <w:t>充実を図っています。</w:t>
      </w:r>
    </w:p>
    <w:p w14:paraId="56DE7869" w14:textId="560CE0DF" w:rsidR="00721F33" w:rsidRPr="00293E23" w:rsidRDefault="00721F33"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社会的な状況の変化などにより、不妊相談、発達障害相談等のより専門的なニーズをもった相談が増加しており、</w:t>
      </w:r>
      <w:r w:rsidR="006512EB">
        <w:rPr>
          <w:rFonts w:ascii="ＭＳ 明朝" w:hAnsi="ＭＳ 明朝" w:hint="eastAsia"/>
          <w:color w:val="000000" w:themeColor="text1"/>
          <w:sz w:val="22"/>
          <w:szCs w:val="22"/>
        </w:rPr>
        <w:t>子ども</w:t>
      </w:r>
      <w:r w:rsidR="00530EB5">
        <w:rPr>
          <w:rFonts w:ascii="ＭＳ 明朝" w:hAnsi="ＭＳ 明朝" w:hint="eastAsia"/>
          <w:color w:val="000000" w:themeColor="text1"/>
          <w:sz w:val="22"/>
          <w:szCs w:val="22"/>
        </w:rPr>
        <w:t>の心と言葉の相談</w:t>
      </w:r>
      <w:r w:rsidRPr="00293E23">
        <w:rPr>
          <w:rFonts w:ascii="ＭＳ 明朝" w:hAnsi="ＭＳ 明朝" w:hint="eastAsia"/>
          <w:color w:val="000000" w:themeColor="text1"/>
          <w:sz w:val="22"/>
          <w:szCs w:val="22"/>
        </w:rPr>
        <w:t>や不妊相談など適切に対応できるように努めています。</w:t>
      </w:r>
    </w:p>
    <w:p w14:paraId="2FBE3DF2" w14:textId="77777777" w:rsidR="00BE6133" w:rsidRPr="00293E23" w:rsidRDefault="00014034"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子育てに関する情報提供では、総合的な庁内の情報提供体制を整備し、市窓口や子育て関連広報媒体、市のホームページ等を通じて情報提供の充実に努めています。</w:t>
      </w:r>
    </w:p>
    <w:p w14:paraId="305B32AC" w14:textId="18F24060" w:rsidR="00F91F23" w:rsidRPr="00293E23" w:rsidRDefault="00014034">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山手幼稚園に</w:t>
      </w:r>
      <w:r w:rsidR="004505F3">
        <w:rPr>
          <w:rFonts w:ascii="ＭＳ 明朝" w:hAnsi="ＭＳ 明朝" w:hint="eastAsia"/>
          <w:color w:val="000000" w:themeColor="text1"/>
          <w:sz w:val="22"/>
          <w:szCs w:val="22"/>
        </w:rPr>
        <w:t>ある</w:t>
      </w:r>
      <w:r w:rsidRPr="00293E23">
        <w:rPr>
          <w:rFonts w:ascii="ＭＳ 明朝" w:hAnsi="ＭＳ 明朝" w:hint="eastAsia"/>
          <w:color w:val="000000" w:themeColor="text1"/>
          <w:sz w:val="22"/>
          <w:szCs w:val="22"/>
        </w:rPr>
        <w:t>幼児教育センター</w:t>
      </w:r>
      <w:r w:rsidR="00CA655E">
        <w:rPr>
          <w:rFonts w:ascii="ＭＳ 明朝" w:hAnsi="ＭＳ 明朝" w:hint="eastAsia"/>
          <w:color w:val="000000" w:themeColor="text1"/>
          <w:sz w:val="22"/>
          <w:szCs w:val="22"/>
        </w:rPr>
        <w:t>において</w:t>
      </w:r>
      <w:r w:rsidRPr="00293E23">
        <w:rPr>
          <w:rFonts w:ascii="ＭＳ 明朝" w:hAnsi="ＭＳ 明朝" w:hint="eastAsia"/>
          <w:color w:val="000000" w:themeColor="text1"/>
          <w:sz w:val="22"/>
          <w:szCs w:val="22"/>
        </w:rPr>
        <w:t>、相談事業・子育てに関する講演会（</w:t>
      </w:r>
      <w:r w:rsidR="00D97E75" w:rsidRPr="00293E23">
        <w:rPr>
          <w:rFonts w:ascii="ＭＳ 明朝" w:hAnsi="ＭＳ 明朝" w:hint="eastAsia"/>
          <w:color w:val="000000" w:themeColor="text1"/>
          <w:sz w:val="22"/>
          <w:szCs w:val="22"/>
        </w:rPr>
        <w:t>平成25年度、</w:t>
      </w:r>
      <w:r w:rsidR="004505F3">
        <w:rPr>
          <w:rFonts w:ascii="ＭＳ 明朝" w:hAnsi="ＭＳ 明朝" w:hint="eastAsia"/>
          <w:color w:val="000000" w:themeColor="text1"/>
          <w:sz w:val="22"/>
          <w:szCs w:val="22"/>
        </w:rPr>
        <w:t>5</w:t>
      </w:r>
      <w:r w:rsidRPr="00293E23">
        <w:rPr>
          <w:rFonts w:ascii="ＭＳ 明朝" w:hAnsi="ＭＳ 明朝" w:hint="eastAsia"/>
          <w:color w:val="000000" w:themeColor="text1"/>
          <w:sz w:val="22"/>
          <w:szCs w:val="22"/>
        </w:rPr>
        <w:t>回）</w:t>
      </w:r>
      <w:r w:rsidR="00D70E21" w:rsidRPr="00293E23">
        <w:rPr>
          <w:rFonts w:ascii="ＭＳ 明朝" w:hAnsi="ＭＳ 明朝" w:hint="eastAsia"/>
          <w:color w:val="000000" w:themeColor="text1"/>
          <w:sz w:val="22"/>
          <w:szCs w:val="22"/>
        </w:rPr>
        <w:t>や</w:t>
      </w:r>
      <w:r w:rsidR="004505F3">
        <w:rPr>
          <w:rFonts w:ascii="ＭＳ 明朝" w:hAnsi="ＭＳ 明朝" w:hint="eastAsia"/>
          <w:color w:val="000000" w:themeColor="text1"/>
          <w:sz w:val="22"/>
          <w:szCs w:val="22"/>
        </w:rPr>
        <w:t>ＰＴＡ</w:t>
      </w:r>
      <w:r w:rsidR="00D70E21" w:rsidRPr="00293E23">
        <w:rPr>
          <w:rFonts w:ascii="ＭＳ 明朝" w:hAnsi="ＭＳ 明朝" w:hint="eastAsia"/>
          <w:color w:val="000000" w:themeColor="text1"/>
          <w:sz w:val="22"/>
          <w:szCs w:val="22"/>
        </w:rPr>
        <w:t>親子行事</w:t>
      </w:r>
      <w:r w:rsidRPr="00293E23">
        <w:rPr>
          <w:rFonts w:ascii="ＭＳ 明朝" w:hAnsi="ＭＳ 明朝" w:hint="eastAsia"/>
          <w:color w:val="000000" w:themeColor="text1"/>
          <w:sz w:val="22"/>
          <w:szCs w:val="22"/>
        </w:rPr>
        <w:t>を実施し、家庭での教育力の充実・支援を</w:t>
      </w:r>
      <w:r w:rsidR="004505F3">
        <w:rPr>
          <w:rFonts w:ascii="ＭＳ 明朝" w:hAnsi="ＭＳ 明朝" w:hint="eastAsia"/>
          <w:color w:val="000000" w:themeColor="text1"/>
          <w:sz w:val="22"/>
          <w:szCs w:val="22"/>
        </w:rPr>
        <w:t>行っています</w:t>
      </w:r>
      <w:r w:rsidRPr="00293E23">
        <w:rPr>
          <w:rFonts w:ascii="ＭＳ 明朝" w:hAnsi="ＭＳ 明朝" w:hint="eastAsia"/>
          <w:color w:val="000000" w:themeColor="text1"/>
          <w:sz w:val="22"/>
          <w:szCs w:val="22"/>
        </w:rPr>
        <w:t>。また、</w:t>
      </w:r>
      <w:r w:rsidR="00317408" w:rsidRPr="00293E23">
        <w:rPr>
          <w:rFonts w:ascii="ＭＳ 明朝" w:hAnsi="ＭＳ 明朝" w:hint="eastAsia"/>
          <w:color w:val="000000" w:themeColor="text1"/>
          <w:sz w:val="22"/>
          <w:szCs w:val="22"/>
        </w:rPr>
        <w:t>子育て</w:t>
      </w:r>
      <w:r w:rsidRPr="00293E23">
        <w:rPr>
          <w:rFonts w:ascii="ＭＳ 明朝" w:hAnsi="ＭＳ 明朝" w:hint="eastAsia"/>
          <w:color w:val="000000" w:themeColor="text1"/>
          <w:sz w:val="22"/>
          <w:szCs w:val="22"/>
        </w:rPr>
        <w:t>学習センター</w:t>
      </w:r>
      <w:r w:rsidR="00317408" w:rsidRPr="00293E23">
        <w:rPr>
          <w:rFonts w:ascii="ＭＳ 明朝" w:hAnsi="ＭＳ 明朝" w:hint="eastAsia"/>
          <w:color w:val="000000" w:themeColor="text1"/>
          <w:sz w:val="22"/>
          <w:szCs w:val="22"/>
        </w:rPr>
        <w:t>で</w:t>
      </w:r>
      <w:r w:rsidRPr="00293E23">
        <w:rPr>
          <w:rFonts w:ascii="ＭＳ 明朝" w:hAnsi="ＭＳ 明朝" w:hint="eastAsia"/>
          <w:color w:val="000000" w:themeColor="text1"/>
          <w:sz w:val="22"/>
          <w:szCs w:val="22"/>
        </w:rPr>
        <w:t>、子育ての悩みや不安を解消し、</w:t>
      </w:r>
      <w:r w:rsidR="008E0263" w:rsidRPr="00293E23">
        <w:rPr>
          <w:rFonts w:ascii="ＭＳ 明朝" w:hAnsi="ＭＳ 明朝" w:hint="eastAsia"/>
          <w:color w:val="000000" w:themeColor="text1"/>
          <w:sz w:val="22"/>
          <w:szCs w:val="22"/>
        </w:rPr>
        <w:t>親自身が自分のやり方で自信をもって安心した子育てをしてい</w:t>
      </w:r>
      <w:r w:rsidR="009B4BA9">
        <w:rPr>
          <w:rFonts w:ascii="ＭＳ 明朝" w:hAnsi="ＭＳ 明朝" w:hint="eastAsia"/>
          <w:color w:val="000000" w:themeColor="text1"/>
          <w:sz w:val="22"/>
          <w:szCs w:val="22"/>
        </w:rPr>
        <w:t>くことができるように</w:t>
      </w:r>
      <w:r w:rsidRPr="00293E23">
        <w:rPr>
          <w:rFonts w:ascii="ＭＳ 明朝" w:hAnsi="ＭＳ 明朝" w:hint="eastAsia"/>
          <w:color w:val="000000" w:themeColor="text1"/>
          <w:sz w:val="22"/>
          <w:szCs w:val="22"/>
        </w:rPr>
        <w:t>親支援講座を開催</w:t>
      </w:r>
      <w:r w:rsidR="004505F3">
        <w:rPr>
          <w:rFonts w:ascii="ＭＳ 明朝" w:hAnsi="ＭＳ 明朝" w:hint="eastAsia"/>
          <w:color w:val="000000" w:themeColor="text1"/>
          <w:sz w:val="22"/>
          <w:szCs w:val="22"/>
        </w:rPr>
        <w:t>しています</w:t>
      </w:r>
      <w:r w:rsidR="00317408" w:rsidRPr="00293E23">
        <w:rPr>
          <w:rFonts w:ascii="ＭＳ 明朝" w:hAnsi="ＭＳ 明朝" w:hint="eastAsia"/>
          <w:color w:val="000000" w:themeColor="text1"/>
          <w:sz w:val="22"/>
          <w:szCs w:val="22"/>
        </w:rPr>
        <w:t>。</w:t>
      </w:r>
    </w:p>
    <w:p w14:paraId="35B3CE72" w14:textId="209C5BBF" w:rsidR="004C59A9" w:rsidRPr="00293E23" w:rsidRDefault="008A0E43"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ニーズ調査（就学前児童調査）では、</w:t>
      </w:r>
      <w:r w:rsidR="00B8207A" w:rsidRPr="00293E23">
        <w:rPr>
          <w:rFonts w:ascii="ＭＳ 明朝" w:hAnsi="ＭＳ 明朝" w:hint="eastAsia"/>
          <w:color w:val="000000" w:themeColor="text1"/>
          <w:sz w:val="22"/>
          <w:szCs w:val="22"/>
        </w:rPr>
        <w:t>回答者の50.3%が</w:t>
      </w:r>
      <w:r w:rsidRPr="00293E23">
        <w:rPr>
          <w:rFonts w:ascii="ＭＳ 明朝" w:hAnsi="ＭＳ 明朝" w:hint="eastAsia"/>
          <w:color w:val="000000" w:themeColor="text1"/>
          <w:sz w:val="22"/>
          <w:szCs w:val="22"/>
        </w:rPr>
        <w:t>子育てに関する不安感や負担感</w:t>
      </w:r>
      <w:r w:rsidR="00B8207A" w:rsidRPr="00293E23">
        <w:rPr>
          <w:rFonts w:ascii="ＭＳ 明朝" w:hAnsi="ＭＳ 明朝" w:hint="eastAsia"/>
          <w:color w:val="000000" w:themeColor="text1"/>
          <w:sz w:val="22"/>
          <w:szCs w:val="22"/>
        </w:rPr>
        <w:t>を感じている</w:t>
      </w:r>
      <w:r w:rsidR="00CA655E" w:rsidRPr="00293E23">
        <w:rPr>
          <w:rFonts w:ascii="ＭＳ 明朝" w:hAnsi="ＭＳ 明朝" w:hint="eastAsia"/>
          <w:color w:val="000000" w:themeColor="text1"/>
          <w:sz w:val="22"/>
          <w:szCs w:val="22"/>
        </w:rPr>
        <w:t>（「非常に不安や負担を感じる」「なんとなく不安や負担を感じる」）</w:t>
      </w:r>
      <w:r w:rsidR="00B8207A" w:rsidRPr="00293E23">
        <w:rPr>
          <w:rFonts w:ascii="ＭＳ 明朝" w:hAnsi="ＭＳ 明朝" w:hint="eastAsia"/>
          <w:color w:val="000000" w:themeColor="text1"/>
          <w:sz w:val="22"/>
          <w:szCs w:val="22"/>
        </w:rPr>
        <w:t>と</w:t>
      </w:r>
      <w:r w:rsidRPr="00293E23">
        <w:rPr>
          <w:rFonts w:ascii="ＭＳ 明朝" w:hAnsi="ＭＳ 明朝" w:hint="eastAsia"/>
          <w:color w:val="000000" w:themeColor="text1"/>
          <w:sz w:val="22"/>
          <w:szCs w:val="22"/>
        </w:rPr>
        <w:t>回答しています。前回調査（「平成21年度相生市次世代育成支援に関するニーズ調査結果報告書」、以下、</w:t>
      </w:r>
      <w:r w:rsidR="004C59A9" w:rsidRPr="00293E23">
        <w:rPr>
          <w:rFonts w:ascii="ＭＳ 明朝" w:hAnsi="ＭＳ 明朝" w:hint="eastAsia"/>
          <w:color w:val="000000" w:themeColor="text1"/>
          <w:sz w:val="22"/>
          <w:szCs w:val="22"/>
        </w:rPr>
        <w:t>同様</w:t>
      </w:r>
      <w:r w:rsidRPr="00293E23">
        <w:rPr>
          <w:rFonts w:ascii="ＭＳ 明朝" w:hAnsi="ＭＳ 明朝" w:hint="eastAsia"/>
          <w:color w:val="000000" w:themeColor="text1"/>
          <w:sz w:val="22"/>
          <w:szCs w:val="22"/>
        </w:rPr>
        <w:t>）</w:t>
      </w:r>
      <w:r w:rsidR="00B8207A" w:rsidRPr="00293E23">
        <w:rPr>
          <w:rFonts w:ascii="ＭＳ 明朝" w:hAnsi="ＭＳ 明朝" w:hint="eastAsia"/>
          <w:color w:val="000000" w:themeColor="text1"/>
          <w:sz w:val="22"/>
          <w:szCs w:val="22"/>
        </w:rPr>
        <w:t>の</w:t>
      </w:r>
      <w:r w:rsidR="004C59A9" w:rsidRPr="00293E23">
        <w:rPr>
          <w:rFonts w:ascii="ＭＳ 明朝" w:hAnsi="ＭＳ 明朝" w:hint="eastAsia"/>
          <w:color w:val="000000" w:themeColor="text1"/>
          <w:sz w:val="22"/>
          <w:szCs w:val="22"/>
        </w:rPr>
        <w:t>51.7%からあまり変化しておらず、不安や負担感はあまり解消されていない状況です。</w:t>
      </w:r>
      <w:r w:rsidR="00B8207A" w:rsidRPr="00293E23">
        <w:rPr>
          <w:rFonts w:ascii="ＭＳ 明朝" w:hAnsi="ＭＳ 明朝" w:hint="eastAsia"/>
          <w:color w:val="000000" w:themeColor="text1"/>
          <w:sz w:val="22"/>
          <w:szCs w:val="22"/>
        </w:rPr>
        <w:t>不安や負担</w:t>
      </w:r>
      <w:r w:rsidR="00530EB5">
        <w:rPr>
          <w:rFonts w:ascii="ＭＳ 明朝" w:hAnsi="ＭＳ 明朝" w:hint="eastAsia"/>
          <w:color w:val="000000" w:themeColor="text1"/>
          <w:sz w:val="22"/>
          <w:szCs w:val="22"/>
        </w:rPr>
        <w:t>感</w:t>
      </w:r>
      <w:r w:rsidR="00B8207A" w:rsidRPr="00293E23">
        <w:rPr>
          <w:rFonts w:ascii="ＭＳ 明朝" w:hAnsi="ＭＳ 明朝" w:hint="eastAsia"/>
          <w:color w:val="000000" w:themeColor="text1"/>
          <w:sz w:val="22"/>
          <w:szCs w:val="22"/>
        </w:rPr>
        <w:t>の具体的な内容は、</w:t>
      </w:r>
      <w:r w:rsidR="004C59A9" w:rsidRPr="00293E23">
        <w:rPr>
          <w:rFonts w:ascii="ＭＳ 明朝" w:hAnsi="ＭＳ 明朝" w:hint="eastAsia"/>
          <w:color w:val="000000" w:themeColor="text1"/>
          <w:sz w:val="22"/>
          <w:szCs w:val="22"/>
        </w:rPr>
        <w:t>病気や発育・発達</w:t>
      </w:r>
      <w:r w:rsidR="00B8207A" w:rsidRPr="00293E23">
        <w:rPr>
          <w:rFonts w:ascii="ＭＳ 明朝" w:hAnsi="ＭＳ 明朝" w:hint="eastAsia"/>
          <w:color w:val="000000" w:themeColor="text1"/>
          <w:sz w:val="22"/>
          <w:szCs w:val="22"/>
        </w:rPr>
        <w:t>、子どもの</w:t>
      </w:r>
      <w:r w:rsidR="000B0038" w:rsidRPr="00293E23">
        <w:rPr>
          <w:rFonts w:ascii="ＭＳ 明朝" w:hAnsi="ＭＳ 明朝" w:hint="eastAsia"/>
          <w:color w:val="000000" w:themeColor="text1"/>
          <w:sz w:val="22"/>
          <w:szCs w:val="22"/>
        </w:rPr>
        <w:t>叱り方</w:t>
      </w:r>
      <w:r w:rsidR="00B8207A" w:rsidRPr="00293E23">
        <w:rPr>
          <w:rFonts w:ascii="ＭＳ 明朝" w:hAnsi="ＭＳ 明朝" w:hint="eastAsia"/>
          <w:color w:val="000000" w:themeColor="text1"/>
          <w:sz w:val="22"/>
          <w:szCs w:val="22"/>
        </w:rPr>
        <w:t>、食事や栄養に関わることが</w:t>
      </w:r>
      <w:r w:rsidR="004C59A9" w:rsidRPr="00293E23">
        <w:rPr>
          <w:rFonts w:ascii="ＭＳ 明朝" w:hAnsi="ＭＳ 明朝" w:hint="eastAsia"/>
          <w:color w:val="000000" w:themeColor="text1"/>
          <w:sz w:val="22"/>
          <w:szCs w:val="22"/>
        </w:rPr>
        <w:t>多く</w:t>
      </w:r>
      <w:r w:rsidR="001B4BF9" w:rsidRPr="00293E23">
        <w:rPr>
          <w:rFonts w:ascii="ＭＳ 明朝" w:hAnsi="ＭＳ 明朝" w:hint="eastAsia"/>
          <w:color w:val="000000" w:themeColor="text1"/>
          <w:sz w:val="22"/>
          <w:szCs w:val="22"/>
        </w:rPr>
        <w:t>を</w:t>
      </w:r>
      <w:r w:rsidR="00B8207A" w:rsidRPr="00293E23">
        <w:rPr>
          <w:rFonts w:ascii="ＭＳ 明朝" w:hAnsi="ＭＳ 明朝" w:hint="eastAsia"/>
          <w:color w:val="000000" w:themeColor="text1"/>
          <w:sz w:val="22"/>
          <w:szCs w:val="22"/>
        </w:rPr>
        <w:t>占めています。</w:t>
      </w:r>
    </w:p>
    <w:p w14:paraId="4E03BCB6" w14:textId="77777777" w:rsidR="009041EC" w:rsidRPr="00293E23" w:rsidRDefault="009041EC" w:rsidP="00D97E75">
      <w:pPr>
        <w:ind w:leftChars="135" w:left="283" w:firstLineChars="100" w:firstLine="220"/>
        <w:rPr>
          <w:rFonts w:ascii="ＭＳ 明朝" w:hAnsi="ＭＳ 明朝"/>
          <w:color w:val="000000" w:themeColor="text1"/>
          <w:sz w:val="22"/>
          <w:szCs w:val="22"/>
        </w:rPr>
      </w:pPr>
    </w:p>
    <w:p w14:paraId="006B6F08" w14:textId="77777777" w:rsidR="003945A1" w:rsidRPr="00293E23" w:rsidRDefault="003945A1" w:rsidP="00293E23">
      <w:pPr>
        <w:ind w:firstLineChars="450" w:firstLine="990"/>
        <w:rPr>
          <w:rFonts w:asciiTheme="majorEastAsia" w:eastAsiaTheme="majorEastAsia" w:hAnsiTheme="majorEastAsia"/>
          <w:color w:val="000000" w:themeColor="text1"/>
          <w:sz w:val="22"/>
          <w:szCs w:val="22"/>
        </w:rPr>
      </w:pPr>
      <w:r w:rsidRPr="00293E23">
        <w:rPr>
          <w:rFonts w:asciiTheme="majorEastAsia" w:eastAsiaTheme="majorEastAsia" w:hAnsiTheme="majorEastAsia" w:hint="eastAsia"/>
          <w:color w:val="000000" w:themeColor="text1"/>
          <w:sz w:val="22"/>
          <w:szCs w:val="22"/>
        </w:rPr>
        <w:t>■講座・講演会の参加者数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2"/>
        <w:gridCol w:w="1843"/>
      </w:tblGrid>
      <w:tr w:rsidR="003945A1" w:rsidRPr="00293E23" w14:paraId="3312BF1C" w14:textId="77777777" w:rsidTr="00204A86">
        <w:tc>
          <w:tcPr>
            <w:tcW w:w="3969" w:type="dxa"/>
            <w:tcBorders>
              <w:bottom w:val="double" w:sz="4" w:space="0" w:color="auto"/>
            </w:tcBorders>
            <w:shd w:val="clear" w:color="auto" w:fill="BFBFBF" w:themeFill="background1" w:themeFillShade="BF"/>
          </w:tcPr>
          <w:p w14:paraId="348F4260" w14:textId="77777777" w:rsidR="003945A1" w:rsidRPr="00293E23" w:rsidRDefault="003945A1" w:rsidP="003945A1">
            <w:pPr>
              <w:rPr>
                <w:rFonts w:ascii="ＭＳ Ｐゴシック" w:eastAsia="ＭＳ Ｐゴシック" w:hAnsi="ＭＳ Ｐゴシック"/>
                <w:color w:val="000000" w:themeColor="text1"/>
                <w:sz w:val="22"/>
                <w:szCs w:val="20"/>
              </w:rPr>
            </w:pPr>
          </w:p>
        </w:tc>
        <w:tc>
          <w:tcPr>
            <w:tcW w:w="1842" w:type="dxa"/>
            <w:tcBorders>
              <w:bottom w:val="double" w:sz="4" w:space="0" w:color="auto"/>
            </w:tcBorders>
            <w:shd w:val="clear" w:color="auto" w:fill="BFBFBF" w:themeFill="background1" w:themeFillShade="BF"/>
          </w:tcPr>
          <w:p w14:paraId="76F226C1" w14:textId="77777777" w:rsidR="003945A1" w:rsidRPr="00293E23" w:rsidRDefault="009A55E4" w:rsidP="003945A1">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1843" w:type="dxa"/>
            <w:tcBorders>
              <w:bottom w:val="double" w:sz="4" w:space="0" w:color="auto"/>
            </w:tcBorders>
            <w:shd w:val="clear" w:color="auto" w:fill="BFBFBF" w:themeFill="background1" w:themeFillShade="BF"/>
          </w:tcPr>
          <w:p w14:paraId="42C5A333" w14:textId="77777777" w:rsidR="003945A1" w:rsidRPr="00293E23" w:rsidRDefault="009A55E4" w:rsidP="003945A1">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3945A1" w:rsidRPr="00293E23" w14:paraId="62037047" w14:textId="77777777" w:rsidTr="00204A86">
        <w:tc>
          <w:tcPr>
            <w:tcW w:w="3969" w:type="dxa"/>
            <w:tcBorders>
              <w:top w:val="double" w:sz="4" w:space="0" w:color="auto"/>
            </w:tcBorders>
          </w:tcPr>
          <w:p w14:paraId="713A5801" w14:textId="77777777" w:rsidR="003945A1" w:rsidRPr="00293E23" w:rsidRDefault="003945A1" w:rsidP="003945A1">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2"/>
              </w:rPr>
              <w:t>親支援講座「ノーバディズ・パーフェクト・プログラム」の延べ参加数</w:t>
            </w:r>
          </w:p>
        </w:tc>
        <w:tc>
          <w:tcPr>
            <w:tcW w:w="1842" w:type="dxa"/>
            <w:tcBorders>
              <w:top w:val="double" w:sz="4" w:space="0" w:color="auto"/>
            </w:tcBorders>
            <w:vAlign w:val="center"/>
          </w:tcPr>
          <w:p w14:paraId="664F1F76" w14:textId="77777777" w:rsidR="003945A1" w:rsidRPr="00293E23" w:rsidRDefault="003945A1" w:rsidP="003945A1">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61人</w:t>
            </w:r>
          </w:p>
        </w:tc>
        <w:tc>
          <w:tcPr>
            <w:tcW w:w="1843" w:type="dxa"/>
            <w:tcBorders>
              <w:top w:val="double" w:sz="4" w:space="0" w:color="auto"/>
            </w:tcBorders>
            <w:vAlign w:val="center"/>
          </w:tcPr>
          <w:p w14:paraId="0476F0E0" w14:textId="77777777" w:rsidR="003945A1" w:rsidRPr="00293E23" w:rsidRDefault="00FF1AB1" w:rsidP="003945A1">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color w:val="000000" w:themeColor="text1"/>
                <w:sz w:val="22"/>
                <w:szCs w:val="20"/>
              </w:rPr>
              <w:t>87</w:t>
            </w:r>
            <w:r w:rsidRPr="00293E23">
              <w:rPr>
                <w:rFonts w:ascii="ＭＳ Ｐゴシック" w:eastAsia="ＭＳ Ｐゴシック" w:hAnsi="ＭＳ Ｐゴシック" w:hint="eastAsia"/>
                <w:color w:val="000000" w:themeColor="text1"/>
                <w:sz w:val="22"/>
                <w:szCs w:val="20"/>
              </w:rPr>
              <w:t>人</w:t>
            </w:r>
          </w:p>
        </w:tc>
      </w:tr>
      <w:tr w:rsidR="003945A1" w:rsidRPr="00293E23" w14:paraId="6D17192A" w14:textId="77777777" w:rsidTr="00204A86">
        <w:tc>
          <w:tcPr>
            <w:tcW w:w="3969" w:type="dxa"/>
          </w:tcPr>
          <w:p w14:paraId="6D49CBCD" w14:textId="77777777" w:rsidR="00741A59" w:rsidRDefault="003945A1" w:rsidP="003945A1">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子育て講演会（</w:t>
            </w:r>
            <w:r w:rsidRPr="00D85592">
              <w:rPr>
                <w:rFonts w:ascii="ＭＳ Ｐゴシック" w:eastAsia="ＭＳ Ｐゴシック" w:hAnsi="ＭＳ Ｐゴシック" w:hint="eastAsia"/>
                <w:color w:val="000000" w:themeColor="text1"/>
                <w:sz w:val="22"/>
                <w:szCs w:val="20"/>
              </w:rPr>
              <w:t>子育て学習活動推進</w:t>
            </w:r>
          </w:p>
          <w:p w14:paraId="38F748C2" w14:textId="431C60AC" w:rsidR="003945A1" w:rsidRPr="00293E23" w:rsidRDefault="003945A1" w:rsidP="003945A1">
            <w:pPr>
              <w:rPr>
                <w:rFonts w:ascii="ＭＳ Ｐゴシック" w:eastAsia="ＭＳ Ｐゴシック" w:hAnsi="ＭＳ Ｐゴシック"/>
                <w:color w:val="000000" w:themeColor="text1"/>
                <w:sz w:val="22"/>
                <w:szCs w:val="20"/>
              </w:rPr>
            </w:pPr>
            <w:r w:rsidRPr="00D85592">
              <w:rPr>
                <w:rFonts w:ascii="ＭＳ Ｐゴシック" w:eastAsia="ＭＳ Ｐゴシック" w:hAnsi="ＭＳ Ｐゴシック" w:hint="eastAsia"/>
                <w:color w:val="000000" w:themeColor="text1"/>
                <w:sz w:val="22"/>
                <w:szCs w:val="20"/>
              </w:rPr>
              <w:t>事業</w:t>
            </w:r>
            <w:r w:rsidRPr="00293E23">
              <w:rPr>
                <w:rFonts w:ascii="ＭＳ Ｐゴシック" w:eastAsia="ＭＳ Ｐゴシック" w:hAnsi="ＭＳ Ｐゴシック" w:hint="eastAsia"/>
                <w:color w:val="000000" w:themeColor="text1"/>
                <w:sz w:val="22"/>
                <w:szCs w:val="20"/>
              </w:rPr>
              <w:t>）の参加者数</w:t>
            </w:r>
          </w:p>
        </w:tc>
        <w:tc>
          <w:tcPr>
            <w:tcW w:w="1842" w:type="dxa"/>
            <w:vAlign w:val="center"/>
          </w:tcPr>
          <w:p w14:paraId="01AF02B6" w14:textId="77777777" w:rsidR="003945A1" w:rsidRPr="00293E23" w:rsidRDefault="003945A1" w:rsidP="003945A1">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307人</w:t>
            </w:r>
          </w:p>
        </w:tc>
        <w:tc>
          <w:tcPr>
            <w:tcW w:w="1843" w:type="dxa"/>
            <w:vAlign w:val="center"/>
          </w:tcPr>
          <w:p w14:paraId="3207B77E" w14:textId="77777777" w:rsidR="003945A1" w:rsidRPr="00293E23" w:rsidRDefault="00FF1AB1" w:rsidP="003945A1">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818人</w:t>
            </w:r>
          </w:p>
        </w:tc>
      </w:tr>
    </w:tbl>
    <w:p w14:paraId="2A2D6089" w14:textId="77777777" w:rsidR="00D70E21" w:rsidRPr="00293E23" w:rsidRDefault="00D70E21" w:rsidP="00D97E75">
      <w:pPr>
        <w:ind w:leftChars="135" w:left="283" w:firstLineChars="100" w:firstLine="220"/>
        <w:rPr>
          <w:rFonts w:ascii="ＭＳ 明朝" w:hAnsi="ＭＳ 明朝"/>
          <w:color w:val="000000" w:themeColor="text1"/>
          <w:sz w:val="22"/>
          <w:szCs w:val="22"/>
        </w:rPr>
      </w:pPr>
    </w:p>
    <w:p w14:paraId="29DD4069" w14:textId="77777777" w:rsidR="001B4BF9" w:rsidRPr="00293E23" w:rsidRDefault="001B4BF9" w:rsidP="00D97E75">
      <w:pPr>
        <w:ind w:leftChars="135" w:left="283" w:firstLineChars="100" w:firstLine="220"/>
        <w:rPr>
          <w:rFonts w:ascii="ＭＳ 明朝" w:hAnsi="ＭＳ 明朝"/>
          <w:color w:val="000000" w:themeColor="text1"/>
          <w:sz w:val="22"/>
          <w:szCs w:val="22"/>
        </w:rPr>
      </w:pPr>
    </w:p>
    <w:p w14:paraId="31906067" w14:textId="77777777" w:rsidR="001B4BF9" w:rsidRPr="00293E23" w:rsidRDefault="001B4BF9" w:rsidP="00D97E75">
      <w:pPr>
        <w:ind w:leftChars="135" w:left="283" w:firstLineChars="100" w:firstLine="220"/>
        <w:rPr>
          <w:rFonts w:ascii="ＭＳ 明朝" w:hAnsi="ＭＳ 明朝"/>
          <w:color w:val="000000" w:themeColor="text1"/>
          <w:sz w:val="22"/>
          <w:szCs w:val="22"/>
        </w:rPr>
      </w:pPr>
    </w:p>
    <w:p w14:paraId="5AD92C83" w14:textId="3F682AC3" w:rsidR="00073760" w:rsidRDefault="00D70E21" w:rsidP="00253373">
      <w:pPr>
        <w:rPr>
          <w:rFonts w:asciiTheme="majorEastAsia" w:eastAsiaTheme="majorEastAsia" w:hAnsiTheme="majorEastAsia"/>
          <w:color w:val="000000" w:themeColor="text1"/>
          <w:sz w:val="22"/>
          <w:szCs w:val="22"/>
        </w:rPr>
      </w:pPr>
      <w:r w:rsidRPr="00293E23">
        <w:rPr>
          <w:rFonts w:asciiTheme="majorEastAsia" w:eastAsiaTheme="majorEastAsia" w:hAnsiTheme="majorEastAsia" w:hint="eastAsia"/>
          <w:color w:val="000000" w:themeColor="text1"/>
          <w:sz w:val="22"/>
          <w:szCs w:val="22"/>
        </w:rPr>
        <w:t xml:space="preserve">　</w:t>
      </w:r>
      <w:r w:rsidR="004912D8">
        <w:rPr>
          <w:rFonts w:asciiTheme="majorEastAsia" w:eastAsiaTheme="majorEastAsia" w:hAnsiTheme="majorEastAsia" w:hint="eastAsia"/>
          <w:color w:val="000000" w:themeColor="text1"/>
          <w:sz w:val="22"/>
          <w:szCs w:val="22"/>
        </w:rPr>
        <w:t xml:space="preserve"> </w:t>
      </w:r>
    </w:p>
    <w:p w14:paraId="1A3D47F2" w14:textId="77777777" w:rsidR="00253373" w:rsidRDefault="00253373" w:rsidP="00253373">
      <w:pPr>
        <w:rPr>
          <w:rFonts w:asciiTheme="majorEastAsia" w:eastAsiaTheme="majorEastAsia" w:hAnsiTheme="majorEastAsia"/>
          <w:color w:val="000000" w:themeColor="text1"/>
          <w:sz w:val="22"/>
          <w:szCs w:val="22"/>
        </w:rPr>
      </w:pPr>
    </w:p>
    <w:p w14:paraId="295AE46F" w14:textId="77777777" w:rsidR="009A55E4" w:rsidRDefault="009A55E4" w:rsidP="00F91F23">
      <w:pPr>
        <w:ind w:leftChars="135" w:left="283"/>
        <w:rPr>
          <w:rFonts w:ascii="ＭＳ Ｐゴシック" w:eastAsia="ＭＳ Ｐゴシック" w:hAnsi="ＭＳ Ｐゴシック"/>
          <w:color w:val="000000" w:themeColor="text1"/>
          <w:sz w:val="24"/>
        </w:rPr>
      </w:pPr>
    </w:p>
    <w:p w14:paraId="7844208D" w14:textId="77777777" w:rsidR="004D289C" w:rsidRPr="00293E23" w:rsidRDefault="004D289C" w:rsidP="00F91F23">
      <w:pPr>
        <w:ind w:leftChars="135" w:left="283"/>
        <w:rPr>
          <w:rFonts w:ascii="ＭＳ Ｐゴシック" w:eastAsia="ＭＳ Ｐゴシック" w:hAnsi="ＭＳ Ｐゴシック"/>
          <w:color w:val="000000" w:themeColor="text1"/>
          <w:sz w:val="24"/>
        </w:rPr>
      </w:pPr>
    </w:p>
    <w:p w14:paraId="1EFA4AC5" w14:textId="77777777" w:rsidR="00F91F23" w:rsidRPr="00293E23" w:rsidRDefault="00F91F23" w:rsidP="00F91F23">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0313363F" w14:textId="0F4893AB" w:rsidR="00D70E21" w:rsidRPr="00293E23" w:rsidRDefault="00D70E21" w:rsidP="00D70E21">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ニーズ調査では各種相談、情報提供に関するサービスについて、利用意向に比べて利用状況が低くなっており、子育てに関する不安や負担感を感じつつも、各種相談、情報提供に関するサービスが十分に利用されていない状況が伺えます。</w:t>
      </w:r>
      <w:r w:rsidR="00A71355" w:rsidRPr="00293E23">
        <w:rPr>
          <w:rFonts w:ascii="ＭＳ 明朝" w:hAnsi="ＭＳ 明朝" w:hint="eastAsia"/>
          <w:color w:val="000000" w:themeColor="text1"/>
          <w:sz w:val="22"/>
          <w:szCs w:val="22"/>
        </w:rPr>
        <w:t>このため、子育てに関する不安や負担感を解消・軽減するため、各種サービスの広報を工夫し、利用者を増やすことが</w:t>
      </w:r>
      <w:r w:rsidR="00AC3852" w:rsidRPr="00293E23">
        <w:rPr>
          <w:rFonts w:ascii="ＭＳ 明朝" w:hAnsi="ＭＳ 明朝" w:hint="eastAsia"/>
          <w:color w:val="000000" w:themeColor="text1"/>
          <w:sz w:val="22"/>
          <w:szCs w:val="22"/>
        </w:rPr>
        <w:t>必要です。</w:t>
      </w:r>
    </w:p>
    <w:p w14:paraId="1314B7BA" w14:textId="6C3196BD" w:rsidR="00AC3852" w:rsidRPr="00293E23" w:rsidRDefault="00A71355" w:rsidP="00AC3852">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また、相談内容の専門性の高まりや多様な相談内容に対応する</w:t>
      </w:r>
      <w:r w:rsidR="00530EB5">
        <w:rPr>
          <w:rFonts w:ascii="ＭＳ 明朝" w:hAnsi="ＭＳ 明朝" w:hint="eastAsia"/>
          <w:color w:val="000000" w:themeColor="text1"/>
          <w:sz w:val="22"/>
          <w:szCs w:val="22"/>
        </w:rPr>
        <w:t>とともに</w:t>
      </w:r>
      <w:r w:rsidRPr="00293E23">
        <w:rPr>
          <w:rFonts w:ascii="ＭＳ 明朝" w:hAnsi="ＭＳ 明朝" w:hint="eastAsia"/>
          <w:color w:val="000000" w:themeColor="text1"/>
          <w:sz w:val="22"/>
          <w:szCs w:val="22"/>
        </w:rPr>
        <w:t>、</w:t>
      </w:r>
      <w:r w:rsidR="00FA0D1C" w:rsidRPr="00293E23">
        <w:rPr>
          <w:rFonts w:ascii="ＭＳ 明朝" w:hAnsi="ＭＳ 明朝" w:hint="eastAsia"/>
          <w:color w:val="000000" w:themeColor="text1"/>
          <w:sz w:val="22"/>
          <w:szCs w:val="22"/>
        </w:rPr>
        <w:t>幼児教育センターや子育て学習センターでの相談事業や親支援講座を通じて育児不安を解消するため、</w:t>
      </w:r>
      <w:r w:rsidR="00CA655E">
        <w:rPr>
          <w:rFonts w:ascii="ＭＳ 明朝" w:hAnsi="ＭＳ 明朝" w:hint="eastAsia"/>
          <w:color w:val="000000" w:themeColor="text1"/>
          <w:sz w:val="22"/>
          <w:szCs w:val="22"/>
        </w:rPr>
        <w:t>職員の資質の</w:t>
      </w:r>
      <w:r w:rsidR="008E0263" w:rsidRPr="00293E23">
        <w:rPr>
          <w:rFonts w:ascii="ＭＳ 明朝" w:hAnsi="ＭＳ 明朝" w:hint="eastAsia"/>
          <w:color w:val="000000" w:themeColor="text1"/>
          <w:sz w:val="22"/>
          <w:szCs w:val="22"/>
        </w:rPr>
        <w:t>向上</w:t>
      </w:r>
      <w:r w:rsidR="00CA655E">
        <w:rPr>
          <w:rFonts w:ascii="ＭＳ 明朝" w:hAnsi="ＭＳ 明朝" w:hint="eastAsia"/>
          <w:color w:val="000000" w:themeColor="text1"/>
          <w:sz w:val="22"/>
          <w:szCs w:val="22"/>
        </w:rPr>
        <w:t>や事業の充実</w:t>
      </w:r>
      <w:r w:rsidR="008E0263" w:rsidRPr="00293E23">
        <w:rPr>
          <w:rFonts w:ascii="ＭＳ 明朝" w:hAnsi="ＭＳ 明朝" w:hint="eastAsia"/>
          <w:color w:val="000000" w:themeColor="text1"/>
          <w:sz w:val="22"/>
          <w:szCs w:val="22"/>
        </w:rPr>
        <w:t>が求められています。</w:t>
      </w:r>
    </w:p>
    <w:p w14:paraId="1FD40C5D" w14:textId="77777777" w:rsidR="004D289C" w:rsidRDefault="004D289C">
      <w:pPr>
        <w:widowControl/>
        <w:jc w:val="left"/>
        <w:rPr>
          <w:rFonts w:asciiTheme="majorEastAsia" w:eastAsiaTheme="majorEastAsia" w:hAnsiTheme="majorEastAsia"/>
          <w:color w:val="000000" w:themeColor="text1"/>
          <w:sz w:val="24"/>
        </w:rPr>
      </w:pPr>
      <w:r>
        <w:rPr>
          <w:color w:val="000000" w:themeColor="text1"/>
        </w:rPr>
        <w:br w:type="page"/>
      </w:r>
    </w:p>
    <w:p w14:paraId="5926DC68" w14:textId="4570CFAA" w:rsidR="00110585" w:rsidRPr="00F30C62" w:rsidRDefault="009B4BA9" w:rsidP="00396403">
      <w:pPr>
        <w:pStyle w:val="3"/>
        <w:ind w:leftChars="101" w:left="250" w:hangingChars="17" w:hanging="38"/>
        <w:rPr>
          <w:color w:val="FFFFFF" w:themeColor="background1"/>
        </w:rPr>
      </w:pPr>
      <w:bookmarkStart w:id="42" w:name="_Toc405889683"/>
      <w:bookmarkStart w:id="43" w:name="_Toc405928323"/>
      <w:bookmarkStart w:id="44" w:name="_Toc405986102"/>
      <w:r w:rsidRPr="00F30C62">
        <w:rPr>
          <w:rFonts w:hint="eastAsia"/>
          <w:noProof/>
          <w:color w:val="FFFFFF" w:themeColor="background1"/>
          <w:sz w:val="22"/>
        </w:rPr>
        <mc:AlternateContent>
          <mc:Choice Requires="wps">
            <w:drawing>
              <wp:anchor distT="0" distB="0" distL="114300" distR="114300" simplePos="0" relativeHeight="251658240" behindDoc="1" locked="0" layoutInCell="1" allowOverlap="1" wp14:anchorId="42E27997" wp14:editId="3E844EB4">
                <wp:simplePos x="0" y="0"/>
                <wp:positionH relativeFrom="column">
                  <wp:posOffset>4445</wp:posOffset>
                </wp:positionH>
                <wp:positionV relativeFrom="paragraph">
                  <wp:posOffset>-32639</wp:posOffset>
                </wp:positionV>
                <wp:extent cx="5010150" cy="304800"/>
                <wp:effectExtent l="76200" t="57150" r="57150" b="95250"/>
                <wp:wrapNone/>
                <wp:docPr id="8" name="角丸四角形 8"/>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31786581" w14:textId="77777777" w:rsidR="009E298D" w:rsidRPr="00F30C62" w:rsidRDefault="009E298D" w:rsidP="00110585">
                            <w:pPr>
                              <w:jc w:val="center"/>
                              <w:rPr>
                                <w:color w:val="FFFFFF" w:themeColor="background1"/>
                              </w:rPr>
                            </w:pPr>
                          </w:p>
                          <w:p w14:paraId="72DACCAB" w14:textId="77777777" w:rsidR="009E298D" w:rsidRPr="00F30C62" w:rsidRDefault="009E298D" w:rsidP="00110585">
                            <w:pPr>
                              <w:jc w:val="center"/>
                              <w:rPr>
                                <w:color w:val="FFFFFF" w:themeColor="background1"/>
                              </w:rPr>
                            </w:pPr>
                          </w:p>
                          <w:p w14:paraId="4EEAAEE9" w14:textId="77777777" w:rsidR="009E298D" w:rsidRPr="00F30C62" w:rsidRDefault="009E298D" w:rsidP="00110585">
                            <w:pPr>
                              <w:jc w:val="center"/>
                              <w:rPr>
                                <w:color w:val="FFFFFF" w:themeColor="background1"/>
                              </w:rPr>
                            </w:pPr>
                          </w:p>
                          <w:p w14:paraId="1C4504FA" w14:textId="77777777" w:rsidR="009E298D" w:rsidRPr="00F30C62" w:rsidRDefault="009E298D" w:rsidP="00110585">
                            <w:pPr>
                              <w:jc w:val="center"/>
                              <w:rPr>
                                <w:color w:val="FFFFFF" w:themeColor="background1"/>
                              </w:rPr>
                            </w:pPr>
                          </w:p>
                          <w:p w14:paraId="1EDCA69E" w14:textId="77777777" w:rsidR="009E298D" w:rsidRPr="00F30C62" w:rsidRDefault="009E298D" w:rsidP="0011058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E27997" id="角丸四角形 8" o:spid="_x0000_s1040" style="position:absolute;left:0;text-align:left;margin-left:.35pt;margin-top:-2.55pt;width:394.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" fillcolor="#c0504d [3205]" strokecolor="white [3201]" strokeweight="3pt">
                <v:shadow on="t" color="black" opacity="24903f" origin=",.5" offset="0,.55556mm"/>
                <v:textbox>
                  <w:txbxContent>
                    <w:p w14:paraId="31786581" w14:textId="77777777" w:rsidR="009E298D" w:rsidRPr="00F30C62" w:rsidRDefault="009E298D" w:rsidP="00110585">
                      <w:pPr>
                        <w:jc w:val="center"/>
                        <w:rPr>
                          <w:color w:val="FFFFFF" w:themeColor="background1"/>
                        </w:rPr>
                      </w:pPr>
                    </w:p>
                    <w:p w14:paraId="72DACCAB" w14:textId="77777777" w:rsidR="009E298D" w:rsidRPr="00F30C62" w:rsidRDefault="009E298D" w:rsidP="00110585">
                      <w:pPr>
                        <w:jc w:val="center"/>
                        <w:rPr>
                          <w:color w:val="FFFFFF" w:themeColor="background1"/>
                        </w:rPr>
                      </w:pPr>
                    </w:p>
                    <w:p w14:paraId="4EEAAEE9" w14:textId="77777777" w:rsidR="009E298D" w:rsidRPr="00F30C62" w:rsidRDefault="009E298D" w:rsidP="00110585">
                      <w:pPr>
                        <w:jc w:val="center"/>
                        <w:rPr>
                          <w:color w:val="FFFFFF" w:themeColor="background1"/>
                        </w:rPr>
                      </w:pPr>
                    </w:p>
                    <w:p w14:paraId="1C4504FA" w14:textId="77777777" w:rsidR="009E298D" w:rsidRPr="00F30C62" w:rsidRDefault="009E298D" w:rsidP="00110585">
                      <w:pPr>
                        <w:jc w:val="center"/>
                        <w:rPr>
                          <w:color w:val="FFFFFF" w:themeColor="background1"/>
                        </w:rPr>
                      </w:pPr>
                    </w:p>
                    <w:p w14:paraId="1EDCA69E" w14:textId="77777777" w:rsidR="009E298D" w:rsidRPr="00F30C62" w:rsidRDefault="009E298D" w:rsidP="00110585">
                      <w:pPr>
                        <w:jc w:val="center"/>
                        <w:rPr>
                          <w:color w:val="FFFFFF" w:themeColor="background1"/>
                        </w:rPr>
                      </w:pPr>
                    </w:p>
                  </w:txbxContent>
                </v:textbox>
              </v:roundrect>
            </w:pict>
          </mc:Fallback>
        </mc:AlternateContent>
      </w:r>
      <w:bookmarkStart w:id="45" w:name="_Toc406911477"/>
      <w:bookmarkStart w:id="46" w:name="_Toc406926723"/>
      <w:r w:rsidR="00110585" w:rsidRPr="00F30C62">
        <w:rPr>
          <w:rFonts w:hint="eastAsia"/>
          <w:color w:val="FFFFFF" w:themeColor="background1"/>
        </w:rPr>
        <w:t>多様な子育て支援の充実</w:t>
      </w:r>
      <w:bookmarkEnd w:id="45"/>
      <w:bookmarkEnd w:id="46"/>
    </w:p>
    <w:bookmarkEnd w:id="42"/>
    <w:bookmarkEnd w:id="43"/>
    <w:bookmarkEnd w:id="44"/>
    <w:p w14:paraId="53147616" w14:textId="77777777" w:rsidR="00B55D72" w:rsidRPr="00B55D72" w:rsidRDefault="00B55D72" w:rsidP="00B55D72">
      <w:pPr>
        <w:ind w:firstLineChars="200" w:firstLine="440"/>
        <w:rPr>
          <w:rFonts w:asciiTheme="majorEastAsia" w:eastAsiaTheme="majorEastAsia" w:hAnsiTheme="majorEastAsia"/>
          <w:color w:val="000000" w:themeColor="text1"/>
          <w:sz w:val="22"/>
        </w:rPr>
      </w:pPr>
    </w:p>
    <w:p w14:paraId="2B32AAEC"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51D3EDA9" w14:textId="576BA8BA" w:rsidR="001B78ED" w:rsidRPr="00293E23" w:rsidRDefault="00AC3852" w:rsidP="009741C8">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乳幼児またはその保護者が、社会から孤立したりストレスを感じ</w:t>
      </w:r>
      <w:r w:rsidR="00CB1EB8">
        <w:rPr>
          <w:rFonts w:ascii="ＭＳ 明朝" w:hAnsi="ＭＳ 明朝" w:hint="eastAsia"/>
          <w:color w:val="000000" w:themeColor="text1"/>
          <w:sz w:val="22"/>
          <w:szCs w:val="22"/>
        </w:rPr>
        <w:t>たりす</w:t>
      </w:r>
      <w:r w:rsidRPr="00293E23">
        <w:rPr>
          <w:rFonts w:ascii="ＭＳ 明朝" w:hAnsi="ＭＳ 明朝" w:hint="eastAsia"/>
          <w:color w:val="000000" w:themeColor="text1"/>
          <w:sz w:val="22"/>
          <w:szCs w:val="22"/>
        </w:rPr>
        <w:t>ることなく子育てができるよう、子育て学習センターにおいて保護者同士が相互に交流できる場所を提供し、</w:t>
      </w:r>
      <w:r w:rsidR="002D442C" w:rsidRPr="00293E23">
        <w:rPr>
          <w:rFonts w:ascii="ＭＳ 明朝" w:hAnsi="ＭＳ 明朝" w:hint="eastAsia"/>
          <w:color w:val="000000" w:themeColor="text1"/>
          <w:sz w:val="22"/>
          <w:szCs w:val="22"/>
        </w:rPr>
        <w:t>育児支援事業を実施しています。</w:t>
      </w:r>
      <w:r w:rsidR="001B78ED" w:rsidRPr="00293E23">
        <w:rPr>
          <w:rFonts w:ascii="ＭＳ 明朝" w:hAnsi="ＭＳ 明朝" w:hint="eastAsia"/>
          <w:color w:val="000000" w:themeColor="text1"/>
          <w:sz w:val="22"/>
          <w:szCs w:val="22"/>
        </w:rPr>
        <w:t>また、地域で活動する</w:t>
      </w:r>
      <w:r w:rsidR="00CB1EB8">
        <w:rPr>
          <w:rFonts w:ascii="ＭＳ 明朝" w:hAnsi="ＭＳ 明朝" w:hint="eastAsia"/>
          <w:color w:val="000000" w:themeColor="text1"/>
          <w:sz w:val="22"/>
          <w:szCs w:val="22"/>
        </w:rPr>
        <w:t>民生・児童委員や</w:t>
      </w:r>
      <w:r w:rsidR="001B78ED" w:rsidRPr="00293E23">
        <w:rPr>
          <w:rFonts w:ascii="ＭＳ 明朝" w:hAnsi="ＭＳ 明朝" w:hint="eastAsia"/>
          <w:color w:val="000000" w:themeColor="text1"/>
          <w:sz w:val="22"/>
          <w:szCs w:val="22"/>
        </w:rPr>
        <w:t>主任児童委員等と連携を深め、閉じこもりがちな保護者への働きかけを推進しています。</w:t>
      </w:r>
      <w:r w:rsidR="009741C8" w:rsidRPr="00293E23">
        <w:rPr>
          <w:rFonts w:ascii="ＭＳ 明朝" w:hAnsi="ＭＳ 明朝" w:hint="eastAsia"/>
          <w:color w:val="000000" w:themeColor="text1"/>
          <w:sz w:val="22"/>
          <w:szCs w:val="22"/>
        </w:rPr>
        <w:t>平成25年度から</w:t>
      </w:r>
      <w:r w:rsidR="00530EB5">
        <w:rPr>
          <w:rFonts w:ascii="ＭＳ 明朝" w:hAnsi="ＭＳ 明朝" w:hint="eastAsia"/>
          <w:color w:val="000000" w:themeColor="text1"/>
          <w:sz w:val="22"/>
          <w:szCs w:val="22"/>
        </w:rPr>
        <w:t>は</w:t>
      </w:r>
      <w:r w:rsidR="009741C8" w:rsidRPr="00293E23">
        <w:rPr>
          <w:rFonts w:ascii="ＭＳ 明朝" w:hAnsi="ＭＳ 明朝" w:hint="eastAsia"/>
          <w:color w:val="000000" w:themeColor="text1"/>
          <w:sz w:val="22"/>
          <w:szCs w:val="22"/>
        </w:rPr>
        <w:t>、子育て支援コーディネーターを市に配置し、子育て家庭への支援の充実を図っています。</w:t>
      </w:r>
    </w:p>
    <w:p w14:paraId="4A5142A3" w14:textId="77777777" w:rsidR="00AC3852" w:rsidRPr="00293E23" w:rsidRDefault="002D442C" w:rsidP="006B06EE">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また、子育て支援者の育成や父親</w:t>
      </w:r>
      <w:r w:rsidR="001B78ED" w:rsidRPr="00293E23">
        <w:rPr>
          <w:rFonts w:ascii="ＭＳ 明朝" w:hAnsi="ＭＳ 明朝" w:hint="eastAsia"/>
          <w:color w:val="000000" w:themeColor="text1"/>
          <w:sz w:val="22"/>
          <w:szCs w:val="22"/>
        </w:rPr>
        <w:t>講座の開催、専業主婦やひとり親家庭等を含めたすべての子育て家庭への各種支援を実施しています。</w:t>
      </w:r>
    </w:p>
    <w:p w14:paraId="301B9CB1" w14:textId="77777777" w:rsidR="00927F3B" w:rsidRPr="00293E23" w:rsidRDefault="00927F3B" w:rsidP="00B158A8">
      <w:pPr>
        <w:ind w:firstLineChars="100" w:firstLine="210"/>
        <w:rPr>
          <w:rFonts w:asciiTheme="majorEastAsia" w:eastAsiaTheme="majorEastAsia" w:hAnsiTheme="majorEastAsia"/>
          <w:color w:val="000000" w:themeColor="text1"/>
          <w:szCs w:val="22"/>
        </w:rPr>
      </w:pPr>
    </w:p>
    <w:p w14:paraId="2E570805" w14:textId="77777777" w:rsidR="006B06EE" w:rsidRPr="00293E23" w:rsidRDefault="00B158A8" w:rsidP="00293E23">
      <w:pPr>
        <w:ind w:firstLineChars="300" w:firstLine="660"/>
        <w:rPr>
          <w:rFonts w:asciiTheme="majorEastAsia" w:eastAsiaTheme="majorEastAsia" w:hAnsiTheme="majorEastAsia"/>
          <w:color w:val="000000" w:themeColor="text1"/>
          <w:sz w:val="22"/>
          <w:szCs w:val="22"/>
        </w:rPr>
      </w:pPr>
      <w:r w:rsidRPr="00293E23">
        <w:rPr>
          <w:rFonts w:asciiTheme="majorEastAsia" w:eastAsiaTheme="majorEastAsia" w:hAnsiTheme="majorEastAsia" w:hint="eastAsia"/>
          <w:color w:val="000000" w:themeColor="text1"/>
          <w:sz w:val="22"/>
          <w:szCs w:val="22"/>
        </w:rPr>
        <w:t>■</w:t>
      </w:r>
      <w:r w:rsidR="006B06EE" w:rsidRPr="00293E23">
        <w:rPr>
          <w:rFonts w:asciiTheme="majorEastAsia" w:eastAsiaTheme="majorEastAsia" w:hAnsiTheme="majorEastAsia" w:hint="eastAsia"/>
          <w:color w:val="000000" w:themeColor="text1"/>
          <w:sz w:val="22"/>
          <w:szCs w:val="22"/>
        </w:rPr>
        <w:t>事業の参加者数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80"/>
        <w:gridCol w:w="2480"/>
      </w:tblGrid>
      <w:tr w:rsidR="006B06EE" w:rsidRPr="00293E23" w14:paraId="05396ECC" w14:textId="77777777" w:rsidTr="00C64A8A">
        <w:trPr>
          <w:jc w:val="center"/>
        </w:trPr>
        <w:tc>
          <w:tcPr>
            <w:tcW w:w="2694" w:type="dxa"/>
            <w:tcBorders>
              <w:bottom w:val="double" w:sz="4" w:space="0" w:color="auto"/>
            </w:tcBorders>
            <w:shd w:val="clear" w:color="auto" w:fill="BFBFBF" w:themeFill="background1" w:themeFillShade="BF"/>
          </w:tcPr>
          <w:p w14:paraId="5BDB79DD" w14:textId="77777777" w:rsidR="006B06EE" w:rsidRPr="00293E23" w:rsidRDefault="006B06EE" w:rsidP="00DA7494">
            <w:pPr>
              <w:rPr>
                <w:rFonts w:ascii="ＭＳ Ｐゴシック" w:eastAsia="ＭＳ Ｐゴシック" w:hAnsi="ＭＳ Ｐゴシック"/>
                <w:color w:val="000000" w:themeColor="text1"/>
                <w:sz w:val="22"/>
                <w:szCs w:val="20"/>
              </w:rPr>
            </w:pPr>
          </w:p>
        </w:tc>
        <w:tc>
          <w:tcPr>
            <w:tcW w:w="2480" w:type="dxa"/>
            <w:tcBorders>
              <w:bottom w:val="double" w:sz="4" w:space="0" w:color="auto"/>
            </w:tcBorders>
            <w:shd w:val="clear" w:color="auto" w:fill="BFBFBF" w:themeFill="background1" w:themeFillShade="BF"/>
          </w:tcPr>
          <w:p w14:paraId="0DDEE928" w14:textId="77777777" w:rsidR="006B06EE" w:rsidRPr="00293E23" w:rsidRDefault="009A55E4" w:rsidP="00DA7494">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0" w:type="dxa"/>
            <w:tcBorders>
              <w:bottom w:val="double" w:sz="4" w:space="0" w:color="auto"/>
            </w:tcBorders>
            <w:shd w:val="clear" w:color="auto" w:fill="BFBFBF" w:themeFill="background1" w:themeFillShade="BF"/>
          </w:tcPr>
          <w:p w14:paraId="3BA35D27" w14:textId="77777777" w:rsidR="006B06EE" w:rsidRPr="00293E23" w:rsidRDefault="009A55E4" w:rsidP="00DA7494">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6B06EE" w:rsidRPr="00293E23" w14:paraId="3A8AEFD4" w14:textId="77777777" w:rsidTr="00C64A8A">
        <w:trPr>
          <w:jc w:val="center"/>
        </w:trPr>
        <w:tc>
          <w:tcPr>
            <w:tcW w:w="2694" w:type="dxa"/>
          </w:tcPr>
          <w:p w14:paraId="6E2A93F9" w14:textId="77777777" w:rsidR="006B06EE" w:rsidRPr="00293E23" w:rsidRDefault="006B06EE" w:rsidP="006B06EE">
            <w:pPr>
              <w:rPr>
                <w:rFonts w:ascii="ＭＳ Ｐゴシック" w:eastAsia="ＭＳ Ｐゴシック" w:hAnsi="ＭＳ Ｐゴシック"/>
                <w:color w:val="000000" w:themeColor="text1"/>
                <w:sz w:val="22"/>
                <w:szCs w:val="22"/>
              </w:rPr>
            </w:pPr>
            <w:r w:rsidRPr="00D85592">
              <w:rPr>
                <w:rFonts w:ascii="ＭＳ Ｐゴシック" w:eastAsia="ＭＳ Ｐゴシック" w:hAnsi="ＭＳ Ｐゴシック" w:hint="eastAsia"/>
                <w:color w:val="000000" w:themeColor="text1"/>
                <w:sz w:val="22"/>
                <w:szCs w:val="22"/>
              </w:rPr>
              <w:t>子育て学習活動推進事業</w:t>
            </w:r>
          </w:p>
          <w:p w14:paraId="727BBC27" w14:textId="77777777" w:rsidR="006B06EE" w:rsidRPr="00293E23" w:rsidRDefault="006B06EE" w:rsidP="006B06EE">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2"/>
              </w:rPr>
              <w:t>（延べ参加者数）</w:t>
            </w:r>
          </w:p>
        </w:tc>
        <w:tc>
          <w:tcPr>
            <w:tcW w:w="2480" w:type="dxa"/>
            <w:vAlign w:val="center"/>
          </w:tcPr>
          <w:p w14:paraId="0FEE1863" w14:textId="77777777" w:rsidR="006B06EE" w:rsidRPr="00293E23" w:rsidRDefault="006B06EE" w:rsidP="00DA7494">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11,751人</w:t>
            </w:r>
          </w:p>
        </w:tc>
        <w:tc>
          <w:tcPr>
            <w:tcW w:w="2480" w:type="dxa"/>
            <w:vAlign w:val="center"/>
          </w:tcPr>
          <w:p w14:paraId="3C2A36F4" w14:textId="77777777" w:rsidR="006B06EE" w:rsidRPr="00293E23" w:rsidRDefault="006B06EE" w:rsidP="00DA7494">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12,767人</w:t>
            </w:r>
          </w:p>
        </w:tc>
      </w:tr>
    </w:tbl>
    <w:p w14:paraId="7487EE6B" w14:textId="77777777" w:rsidR="006B06EE" w:rsidRPr="00293E23" w:rsidRDefault="006B06EE" w:rsidP="002D442C">
      <w:pPr>
        <w:rPr>
          <w:rFonts w:asciiTheme="majorEastAsia" w:eastAsiaTheme="majorEastAsia" w:hAnsiTheme="majorEastAsia"/>
          <w:color w:val="000000" w:themeColor="text1"/>
          <w:szCs w:val="22"/>
        </w:rPr>
      </w:pPr>
    </w:p>
    <w:p w14:paraId="1DD26B4B" w14:textId="6F4EE791" w:rsidR="002D442C" w:rsidRPr="00293E23" w:rsidRDefault="002D442C" w:rsidP="00293E23">
      <w:pPr>
        <w:ind w:firstLineChars="300" w:firstLine="660"/>
        <w:rPr>
          <w:rFonts w:asciiTheme="majorEastAsia" w:eastAsiaTheme="majorEastAsia" w:hAnsiTheme="majorEastAsia"/>
          <w:color w:val="000000" w:themeColor="text1"/>
          <w:sz w:val="22"/>
          <w:szCs w:val="22"/>
        </w:rPr>
      </w:pPr>
      <w:r w:rsidRPr="00293E23">
        <w:rPr>
          <w:rFonts w:asciiTheme="majorEastAsia" w:eastAsiaTheme="majorEastAsia" w:hAnsiTheme="majorEastAsia" w:hint="eastAsia"/>
          <w:color w:val="000000" w:themeColor="text1"/>
          <w:sz w:val="22"/>
          <w:szCs w:val="22"/>
        </w:rPr>
        <w:t>■ファミリー・サポート・センター事業の会員数及び利用件数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80"/>
        <w:gridCol w:w="2481"/>
      </w:tblGrid>
      <w:tr w:rsidR="002D442C" w:rsidRPr="00293E23" w14:paraId="0B9CE900" w14:textId="77777777" w:rsidTr="00204A86">
        <w:trPr>
          <w:jc w:val="center"/>
        </w:trPr>
        <w:tc>
          <w:tcPr>
            <w:tcW w:w="2693" w:type="dxa"/>
            <w:tcBorders>
              <w:bottom w:val="double" w:sz="4" w:space="0" w:color="auto"/>
            </w:tcBorders>
            <w:shd w:val="clear" w:color="auto" w:fill="BFBFBF" w:themeFill="background1" w:themeFillShade="BF"/>
          </w:tcPr>
          <w:p w14:paraId="2C6AEFCB" w14:textId="77777777" w:rsidR="002D442C" w:rsidRPr="00293E23" w:rsidRDefault="002D442C" w:rsidP="006B06EE">
            <w:pPr>
              <w:jc w:val="center"/>
              <w:rPr>
                <w:rFonts w:ascii="ＭＳ Ｐゴシック" w:eastAsia="ＭＳ Ｐゴシック" w:hAnsi="ＭＳ Ｐゴシック"/>
                <w:color w:val="000000" w:themeColor="text1"/>
                <w:sz w:val="22"/>
                <w:szCs w:val="20"/>
              </w:rPr>
            </w:pPr>
          </w:p>
        </w:tc>
        <w:tc>
          <w:tcPr>
            <w:tcW w:w="2480" w:type="dxa"/>
            <w:tcBorders>
              <w:bottom w:val="double" w:sz="4" w:space="0" w:color="auto"/>
            </w:tcBorders>
            <w:shd w:val="clear" w:color="auto" w:fill="BFBFBF" w:themeFill="background1" w:themeFillShade="BF"/>
          </w:tcPr>
          <w:p w14:paraId="1D7E0688" w14:textId="77777777" w:rsidR="002D442C" w:rsidRPr="00293E23" w:rsidRDefault="009A55E4" w:rsidP="006B06EE">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1" w:type="dxa"/>
            <w:tcBorders>
              <w:bottom w:val="double" w:sz="4" w:space="0" w:color="auto"/>
            </w:tcBorders>
            <w:shd w:val="clear" w:color="auto" w:fill="BFBFBF" w:themeFill="background1" w:themeFillShade="BF"/>
          </w:tcPr>
          <w:p w14:paraId="06CD4356" w14:textId="77777777" w:rsidR="002D442C" w:rsidRPr="00293E23" w:rsidRDefault="009A55E4" w:rsidP="006B06EE">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2D442C" w:rsidRPr="00293E23" w14:paraId="708269AB" w14:textId="77777777" w:rsidTr="00204A86">
        <w:trPr>
          <w:jc w:val="center"/>
        </w:trPr>
        <w:tc>
          <w:tcPr>
            <w:tcW w:w="2693" w:type="dxa"/>
            <w:tcBorders>
              <w:top w:val="double" w:sz="4" w:space="0" w:color="auto"/>
            </w:tcBorders>
          </w:tcPr>
          <w:p w14:paraId="1DA365AA" w14:textId="77777777" w:rsidR="002D442C" w:rsidRPr="00293E23" w:rsidRDefault="002D442C" w:rsidP="006B06EE">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会</w:t>
            </w:r>
            <w:r w:rsidRPr="00293E23">
              <w:rPr>
                <w:rFonts w:asciiTheme="majorEastAsia" w:eastAsiaTheme="majorEastAsia" w:hAnsiTheme="majorEastAsia" w:hint="eastAsia"/>
                <w:color w:val="000000" w:themeColor="text1"/>
                <w:szCs w:val="22"/>
              </w:rPr>
              <w:t>員数</w:t>
            </w:r>
          </w:p>
        </w:tc>
        <w:tc>
          <w:tcPr>
            <w:tcW w:w="2480" w:type="dxa"/>
            <w:tcBorders>
              <w:top w:val="double" w:sz="4" w:space="0" w:color="auto"/>
            </w:tcBorders>
            <w:vAlign w:val="center"/>
          </w:tcPr>
          <w:p w14:paraId="207FFB3C" w14:textId="77777777" w:rsidR="002D442C" w:rsidRPr="00293E23" w:rsidRDefault="002D442C" w:rsidP="000B6237">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661人</w:t>
            </w:r>
          </w:p>
        </w:tc>
        <w:tc>
          <w:tcPr>
            <w:tcW w:w="2481" w:type="dxa"/>
            <w:tcBorders>
              <w:top w:val="double" w:sz="4" w:space="0" w:color="auto"/>
            </w:tcBorders>
            <w:vAlign w:val="center"/>
          </w:tcPr>
          <w:p w14:paraId="68D5E36B" w14:textId="77777777" w:rsidR="002D442C" w:rsidRPr="00293E23" w:rsidRDefault="002D442C" w:rsidP="000B6237">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615人</w:t>
            </w:r>
          </w:p>
        </w:tc>
      </w:tr>
      <w:tr w:rsidR="002D442C" w:rsidRPr="00293E23" w14:paraId="00B161C6" w14:textId="77777777" w:rsidTr="00204A86">
        <w:trPr>
          <w:jc w:val="center"/>
        </w:trPr>
        <w:tc>
          <w:tcPr>
            <w:tcW w:w="2693" w:type="dxa"/>
          </w:tcPr>
          <w:p w14:paraId="561CB13E" w14:textId="77777777" w:rsidR="002D442C" w:rsidRPr="00293E23" w:rsidRDefault="002D442C" w:rsidP="006B06EE">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利用件数</w:t>
            </w:r>
          </w:p>
        </w:tc>
        <w:tc>
          <w:tcPr>
            <w:tcW w:w="2480" w:type="dxa"/>
            <w:vAlign w:val="center"/>
          </w:tcPr>
          <w:p w14:paraId="25C8758F" w14:textId="77777777" w:rsidR="002D442C" w:rsidRPr="00293E23" w:rsidRDefault="002D442C" w:rsidP="000B6237">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825件</w:t>
            </w:r>
          </w:p>
        </w:tc>
        <w:tc>
          <w:tcPr>
            <w:tcW w:w="2481" w:type="dxa"/>
            <w:vAlign w:val="center"/>
          </w:tcPr>
          <w:p w14:paraId="1652C738" w14:textId="77777777" w:rsidR="002D442C" w:rsidRPr="00293E23" w:rsidRDefault="002D442C" w:rsidP="000B6237">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942件</w:t>
            </w:r>
          </w:p>
        </w:tc>
      </w:tr>
    </w:tbl>
    <w:p w14:paraId="3000A5C6" w14:textId="77777777" w:rsidR="002D442C" w:rsidRPr="00293E23" w:rsidRDefault="002D442C" w:rsidP="002D442C">
      <w:pPr>
        <w:ind w:leftChars="100" w:left="210" w:firstLineChars="100" w:firstLine="240"/>
        <w:rPr>
          <w:rFonts w:ascii="ＭＳ Ｐゴシック" w:eastAsia="ＭＳ Ｐゴシック" w:hAnsi="ＭＳ Ｐゴシック"/>
          <w:color w:val="000000" w:themeColor="text1"/>
          <w:sz w:val="24"/>
        </w:rPr>
      </w:pPr>
    </w:p>
    <w:p w14:paraId="23E4634A" w14:textId="77777777" w:rsidR="002D442C" w:rsidRPr="00293E23" w:rsidRDefault="002D442C" w:rsidP="00293E23">
      <w:pPr>
        <w:ind w:firstLineChars="300" w:firstLine="660"/>
        <w:rPr>
          <w:rFonts w:asciiTheme="majorEastAsia" w:eastAsiaTheme="majorEastAsia" w:hAnsiTheme="majorEastAsia"/>
          <w:color w:val="000000" w:themeColor="text1"/>
          <w:sz w:val="22"/>
          <w:szCs w:val="22"/>
        </w:rPr>
      </w:pPr>
      <w:r w:rsidRPr="00293E23">
        <w:rPr>
          <w:rFonts w:asciiTheme="majorEastAsia" w:eastAsiaTheme="majorEastAsia" w:hAnsiTheme="majorEastAsia" w:hint="eastAsia"/>
          <w:color w:val="000000" w:themeColor="text1"/>
          <w:sz w:val="22"/>
          <w:szCs w:val="22"/>
        </w:rPr>
        <w:t>■一時預かり事業の利用者数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80"/>
        <w:gridCol w:w="2481"/>
      </w:tblGrid>
      <w:tr w:rsidR="002D442C" w:rsidRPr="00293E23" w14:paraId="0BA9E3B8" w14:textId="77777777" w:rsidTr="00204A86">
        <w:trPr>
          <w:jc w:val="center"/>
        </w:trPr>
        <w:tc>
          <w:tcPr>
            <w:tcW w:w="2693" w:type="dxa"/>
            <w:tcBorders>
              <w:bottom w:val="double" w:sz="4" w:space="0" w:color="auto"/>
            </w:tcBorders>
            <w:shd w:val="clear" w:color="auto" w:fill="BFBFBF" w:themeFill="background1" w:themeFillShade="BF"/>
          </w:tcPr>
          <w:p w14:paraId="0BC1E25E" w14:textId="77777777" w:rsidR="002D442C" w:rsidRPr="00293E23" w:rsidRDefault="002D442C" w:rsidP="00DA7494">
            <w:pPr>
              <w:rPr>
                <w:rFonts w:ascii="ＭＳ Ｐゴシック" w:eastAsia="ＭＳ Ｐゴシック" w:hAnsi="ＭＳ Ｐゴシック"/>
                <w:color w:val="000000" w:themeColor="text1"/>
                <w:sz w:val="22"/>
                <w:szCs w:val="20"/>
              </w:rPr>
            </w:pPr>
          </w:p>
        </w:tc>
        <w:tc>
          <w:tcPr>
            <w:tcW w:w="2480" w:type="dxa"/>
            <w:tcBorders>
              <w:bottom w:val="double" w:sz="4" w:space="0" w:color="auto"/>
            </w:tcBorders>
            <w:shd w:val="clear" w:color="auto" w:fill="BFBFBF" w:themeFill="background1" w:themeFillShade="BF"/>
          </w:tcPr>
          <w:p w14:paraId="2815EF21" w14:textId="77777777" w:rsidR="002D442C" w:rsidRPr="00293E23" w:rsidRDefault="009A55E4" w:rsidP="00DA7494">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1" w:type="dxa"/>
            <w:tcBorders>
              <w:bottom w:val="double" w:sz="4" w:space="0" w:color="auto"/>
            </w:tcBorders>
            <w:shd w:val="clear" w:color="auto" w:fill="BFBFBF" w:themeFill="background1" w:themeFillShade="BF"/>
          </w:tcPr>
          <w:p w14:paraId="6C837EF1" w14:textId="77777777" w:rsidR="002D442C" w:rsidRPr="00293E23" w:rsidRDefault="009A55E4" w:rsidP="00DA7494">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2D442C" w:rsidRPr="00293E23" w14:paraId="32EBF2E3" w14:textId="77777777" w:rsidTr="00204A86">
        <w:trPr>
          <w:jc w:val="center"/>
        </w:trPr>
        <w:tc>
          <w:tcPr>
            <w:tcW w:w="2693" w:type="dxa"/>
            <w:tcBorders>
              <w:top w:val="double" w:sz="4" w:space="0" w:color="auto"/>
            </w:tcBorders>
          </w:tcPr>
          <w:p w14:paraId="0F91C4F7" w14:textId="77777777" w:rsidR="002D442C" w:rsidRPr="00293E23" w:rsidRDefault="002D442C" w:rsidP="00DA7494">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延べ利用者数</w:t>
            </w:r>
          </w:p>
        </w:tc>
        <w:tc>
          <w:tcPr>
            <w:tcW w:w="2480" w:type="dxa"/>
            <w:tcBorders>
              <w:top w:val="double" w:sz="4" w:space="0" w:color="auto"/>
            </w:tcBorders>
            <w:vAlign w:val="center"/>
          </w:tcPr>
          <w:p w14:paraId="663DF745" w14:textId="77777777" w:rsidR="002D442C" w:rsidRPr="00293E23" w:rsidRDefault="002D442C" w:rsidP="00DA7494">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447人</w:t>
            </w:r>
          </w:p>
        </w:tc>
        <w:tc>
          <w:tcPr>
            <w:tcW w:w="2481" w:type="dxa"/>
            <w:tcBorders>
              <w:top w:val="double" w:sz="4" w:space="0" w:color="auto"/>
            </w:tcBorders>
            <w:vAlign w:val="center"/>
          </w:tcPr>
          <w:p w14:paraId="7243ED1A" w14:textId="77777777" w:rsidR="002D442C" w:rsidRPr="00293E23" w:rsidRDefault="002D442C" w:rsidP="00DA7494">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749人</w:t>
            </w:r>
          </w:p>
        </w:tc>
      </w:tr>
      <w:tr w:rsidR="002D442C" w:rsidRPr="00293E23" w14:paraId="542889B2" w14:textId="77777777" w:rsidTr="00204A86">
        <w:trPr>
          <w:jc w:val="center"/>
        </w:trPr>
        <w:tc>
          <w:tcPr>
            <w:tcW w:w="2693" w:type="dxa"/>
          </w:tcPr>
          <w:p w14:paraId="20D1AC6F" w14:textId="77777777" w:rsidR="002D442C" w:rsidRPr="00293E23" w:rsidRDefault="002D442C" w:rsidP="00DA7494">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実施か所数（保育所）</w:t>
            </w:r>
          </w:p>
        </w:tc>
        <w:tc>
          <w:tcPr>
            <w:tcW w:w="2480" w:type="dxa"/>
            <w:vAlign w:val="center"/>
          </w:tcPr>
          <w:p w14:paraId="26D0DA1E" w14:textId="4116A6C7" w:rsidR="002D442C" w:rsidRPr="00293E23" w:rsidRDefault="00F46990" w:rsidP="00DA7494">
            <w:pPr>
              <w:jc w:val="right"/>
              <w:rPr>
                <w:rFonts w:ascii="ＭＳ Ｐゴシック" w:eastAsia="ＭＳ Ｐゴシック" w:hAnsi="ＭＳ Ｐゴシック"/>
                <w:color w:val="000000" w:themeColor="text1"/>
                <w:sz w:val="22"/>
                <w:szCs w:val="20"/>
              </w:rPr>
            </w:pPr>
            <w:r>
              <w:rPr>
                <w:rFonts w:ascii="ＭＳ Ｐゴシック" w:eastAsia="ＭＳ Ｐゴシック" w:hAnsi="ＭＳ Ｐゴシック" w:hint="eastAsia"/>
                <w:color w:val="000000" w:themeColor="text1"/>
                <w:sz w:val="22"/>
                <w:szCs w:val="20"/>
              </w:rPr>
              <w:t>5</w:t>
            </w:r>
            <w:r w:rsidR="002D442C" w:rsidRPr="00293E23">
              <w:rPr>
                <w:rFonts w:ascii="ＭＳ Ｐゴシック" w:eastAsia="ＭＳ Ｐゴシック" w:hAnsi="ＭＳ Ｐゴシック" w:hint="eastAsia"/>
                <w:color w:val="000000" w:themeColor="text1"/>
                <w:sz w:val="22"/>
                <w:szCs w:val="20"/>
              </w:rPr>
              <w:t>か所</w:t>
            </w:r>
          </w:p>
        </w:tc>
        <w:tc>
          <w:tcPr>
            <w:tcW w:w="2481" w:type="dxa"/>
            <w:vAlign w:val="center"/>
          </w:tcPr>
          <w:p w14:paraId="354C88CA" w14:textId="1D08F8F0" w:rsidR="002D442C" w:rsidRPr="00293E23" w:rsidRDefault="00F46990" w:rsidP="00DA7494">
            <w:pPr>
              <w:jc w:val="right"/>
              <w:rPr>
                <w:rFonts w:ascii="ＭＳ Ｐゴシック" w:eastAsia="ＭＳ Ｐゴシック" w:hAnsi="ＭＳ Ｐゴシック"/>
                <w:color w:val="000000" w:themeColor="text1"/>
                <w:sz w:val="22"/>
                <w:szCs w:val="20"/>
              </w:rPr>
            </w:pPr>
            <w:r>
              <w:rPr>
                <w:rFonts w:ascii="ＭＳ Ｐゴシック" w:eastAsia="ＭＳ Ｐゴシック" w:hAnsi="ＭＳ Ｐゴシック" w:hint="eastAsia"/>
                <w:color w:val="000000" w:themeColor="text1"/>
                <w:sz w:val="22"/>
                <w:szCs w:val="20"/>
              </w:rPr>
              <w:t>5</w:t>
            </w:r>
            <w:r w:rsidR="002D442C" w:rsidRPr="00293E23">
              <w:rPr>
                <w:rFonts w:ascii="ＭＳ Ｐゴシック" w:eastAsia="ＭＳ Ｐゴシック" w:hAnsi="ＭＳ Ｐゴシック" w:hint="eastAsia"/>
                <w:color w:val="000000" w:themeColor="text1"/>
                <w:sz w:val="22"/>
                <w:szCs w:val="20"/>
              </w:rPr>
              <w:t>か所</w:t>
            </w:r>
          </w:p>
        </w:tc>
      </w:tr>
    </w:tbl>
    <w:p w14:paraId="3237431D" w14:textId="77777777" w:rsidR="002D442C" w:rsidRPr="00293E23" w:rsidRDefault="002D442C" w:rsidP="00F41BE7">
      <w:pPr>
        <w:ind w:leftChars="135" w:left="283"/>
        <w:rPr>
          <w:rFonts w:ascii="ＭＳ Ｐゴシック" w:eastAsia="ＭＳ Ｐゴシック" w:hAnsi="ＭＳ Ｐゴシック"/>
          <w:color w:val="000000" w:themeColor="text1"/>
          <w:sz w:val="24"/>
        </w:rPr>
      </w:pPr>
    </w:p>
    <w:p w14:paraId="0D167406" w14:textId="7C42BE17" w:rsidR="003945A1" w:rsidRPr="00293E23" w:rsidRDefault="003945A1" w:rsidP="00293E23">
      <w:pPr>
        <w:ind w:firstLineChars="300" w:firstLine="660"/>
        <w:rPr>
          <w:rFonts w:asciiTheme="majorEastAsia" w:eastAsiaTheme="majorEastAsia" w:hAnsiTheme="majorEastAsia"/>
          <w:color w:val="000000" w:themeColor="text1"/>
          <w:sz w:val="22"/>
          <w:szCs w:val="22"/>
        </w:rPr>
      </w:pPr>
      <w:r w:rsidRPr="00293E23">
        <w:rPr>
          <w:rFonts w:asciiTheme="majorEastAsia" w:eastAsiaTheme="majorEastAsia" w:hAnsiTheme="majorEastAsia" w:hint="eastAsia"/>
          <w:color w:val="000000" w:themeColor="text1"/>
          <w:sz w:val="22"/>
          <w:szCs w:val="22"/>
        </w:rPr>
        <w:t>■</w:t>
      </w:r>
      <w:r w:rsidR="00CB1EB8">
        <w:rPr>
          <w:rFonts w:asciiTheme="majorEastAsia" w:eastAsiaTheme="majorEastAsia" w:hAnsiTheme="majorEastAsia" w:hint="eastAsia"/>
          <w:color w:val="000000" w:themeColor="text1"/>
          <w:sz w:val="22"/>
          <w:szCs w:val="22"/>
        </w:rPr>
        <w:t>こ</w:t>
      </w:r>
      <w:r w:rsidRPr="00293E23">
        <w:rPr>
          <w:rFonts w:asciiTheme="majorEastAsia" w:eastAsiaTheme="majorEastAsia" w:hAnsiTheme="majorEastAsia" w:hint="eastAsia"/>
          <w:color w:val="000000" w:themeColor="text1"/>
          <w:sz w:val="22"/>
          <w:szCs w:val="22"/>
        </w:rPr>
        <w:t>ども医療費助成の実績</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10"/>
        <w:gridCol w:w="2552"/>
      </w:tblGrid>
      <w:tr w:rsidR="003945A1" w:rsidRPr="00293E23" w14:paraId="5BF051E8" w14:textId="77777777" w:rsidTr="00204A86">
        <w:tc>
          <w:tcPr>
            <w:tcW w:w="2693" w:type="dxa"/>
            <w:tcBorders>
              <w:bottom w:val="double" w:sz="4" w:space="0" w:color="auto"/>
            </w:tcBorders>
            <w:shd w:val="clear" w:color="auto" w:fill="BFBFBF" w:themeFill="background1" w:themeFillShade="BF"/>
          </w:tcPr>
          <w:p w14:paraId="316DBE68" w14:textId="77777777" w:rsidR="003945A1" w:rsidRPr="00293E23" w:rsidRDefault="003945A1" w:rsidP="003945A1">
            <w:pPr>
              <w:rPr>
                <w:rFonts w:ascii="ＭＳ Ｐゴシック" w:eastAsia="ＭＳ Ｐゴシック" w:hAnsi="ＭＳ Ｐゴシック"/>
                <w:color w:val="000000" w:themeColor="text1"/>
                <w:sz w:val="22"/>
                <w:szCs w:val="20"/>
              </w:rPr>
            </w:pPr>
          </w:p>
        </w:tc>
        <w:tc>
          <w:tcPr>
            <w:tcW w:w="2410" w:type="dxa"/>
            <w:tcBorders>
              <w:bottom w:val="double" w:sz="4" w:space="0" w:color="auto"/>
            </w:tcBorders>
            <w:shd w:val="clear" w:color="auto" w:fill="BFBFBF" w:themeFill="background1" w:themeFillShade="BF"/>
          </w:tcPr>
          <w:p w14:paraId="5A2E6669" w14:textId="77777777" w:rsidR="003945A1" w:rsidRPr="00293E23" w:rsidRDefault="009A55E4" w:rsidP="003945A1">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552" w:type="dxa"/>
            <w:tcBorders>
              <w:bottom w:val="double" w:sz="4" w:space="0" w:color="auto"/>
            </w:tcBorders>
            <w:shd w:val="clear" w:color="auto" w:fill="BFBFBF" w:themeFill="background1" w:themeFillShade="BF"/>
          </w:tcPr>
          <w:p w14:paraId="411BA0B0" w14:textId="77777777" w:rsidR="003945A1" w:rsidRPr="00293E23" w:rsidRDefault="009A55E4" w:rsidP="003945A1">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3945A1" w:rsidRPr="00293E23" w14:paraId="7014556A" w14:textId="77777777" w:rsidTr="00204A86">
        <w:tc>
          <w:tcPr>
            <w:tcW w:w="2693" w:type="dxa"/>
            <w:tcBorders>
              <w:top w:val="double" w:sz="4" w:space="0" w:color="auto"/>
            </w:tcBorders>
          </w:tcPr>
          <w:p w14:paraId="2D83268C" w14:textId="77777777" w:rsidR="003945A1" w:rsidRPr="00293E23" w:rsidRDefault="003945A1" w:rsidP="003945A1">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平均受給者数</w:t>
            </w:r>
          </w:p>
        </w:tc>
        <w:tc>
          <w:tcPr>
            <w:tcW w:w="2410" w:type="dxa"/>
            <w:tcBorders>
              <w:top w:val="double" w:sz="4" w:space="0" w:color="auto"/>
            </w:tcBorders>
            <w:vAlign w:val="center"/>
          </w:tcPr>
          <w:p w14:paraId="1B6A869A" w14:textId="77777777" w:rsidR="003945A1" w:rsidRPr="00293E23" w:rsidRDefault="003945A1" w:rsidP="003945A1">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1,350人</w:t>
            </w:r>
          </w:p>
        </w:tc>
        <w:tc>
          <w:tcPr>
            <w:tcW w:w="2552" w:type="dxa"/>
            <w:tcBorders>
              <w:top w:val="double" w:sz="4" w:space="0" w:color="auto"/>
            </w:tcBorders>
            <w:vAlign w:val="center"/>
          </w:tcPr>
          <w:p w14:paraId="60BA8F32" w14:textId="77777777" w:rsidR="003945A1" w:rsidRPr="00293E23" w:rsidRDefault="00112469" w:rsidP="003945A1">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1,291人</w:t>
            </w:r>
          </w:p>
        </w:tc>
      </w:tr>
    </w:tbl>
    <w:p w14:paraId="571DC50F" w14:textId="77777777" w:rsidR="003945A1" w:rsidRPr="00293E23" w:rsidRDefault="003945A1" w:rsidP="00F41BE7">
      <w:pPr>
        <w:ind w:leftChars="135" w:left="283"/>
        <w:rPr>
          <w:rFonts w:ascii="ＭＳ Ｐゴシック" w:eastAsia="ＭＳ Ｐゴシック" w:hAnsi="ＭＳ Ｐゴシック"/>
          <w:color w:val="000000" w:themeColor="text1"/>
          <w:sz w:val="24"/>
        </w:rPr>
      </w:pPr>
    </w:p>
    <w:p w14:paraId="2C1DAC8A" w14:textId="77777777" w:rsidR="002D442C" w:rsidRPr="00293E23" w:rsidRDefault="002D442C" w:rsidP="00F41BE7">
      <w:pPr>
        <w:ind w:leftChars="135" w:left="283"/>
        <w:rPr>
          <w:rFonts w:ascii="ＭＳ Ｐゴシック" w:eastAsia="ＭＳ Ｐゴシック" w:hAnsi="ＭＳ Ｐゴシック"/>
          <w:color w:val="000000" w:themeColor="text1"/>
          <w:sz w:val="24"/>
        </w:rPr>
      </w:pPr>
    </w:p>
    <w:p w14:paraId="0970E6AE"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53FA70EC" w14:textId="0C819C6D" w:rsidR="00B55D72" w:rsidRPr="00396403" w:rsidRDefault="009741C8" w:rsidP="00396403">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就労している保護者や専業主婦、ひとり親家庭等を含めたすべての子育て家庭への支援が充実されるよう、利用者の増加に対応できる体制を整備していくことが必要です。地域へ出ずに家に閉じこもりがちな保護者は不安やストレスを多く抱え、虐待へとつながるケースもあります。そうした保護者が気軽に参加できるような体制整備を進める必要があります。</w:t>
      </w:r>
      <w:bookmarkStart w:id="47" w:name="_Toc405889684"/>
      <w:bookmarkStart w:id="48" w:name="_Toc405928324"/>
      <w:bookmarkStart w:id="49" w:name="_Toc405986103"/>
    </w:p>
    <w:p w14:paraId="302552A4" w14:textId="43368F45" w:rsidR="00110585" w:rsidRPr="00293E23" w:rsidRDefault="00CB1EB8" w:rsidP="00396403">
      <w:pPr>
        <w:pStyle w:val="3"/>
        <w:ind w:leftChars="0" w:left="0" w:firstLineChars="0" w:firstLine="0"/>
      </w:pPr>
      <w:bookmarkStart w:id="50" w:name="_Toc406911478"/>
      <w:bookmarkStart w:id="51" w:name="_Toc406926724"/>
      <w:r w:rsidRPr="00F30C62">
        <w:rPr>
          <w:rFonts w:hint="eastAsia"/>
          <w:noProof/>
          <w:color w:val="FFFFFF" w:themeColor="background1"/>
          <w:sz w:val="22"/>
        </w:rPr>
        <mc:AlternateContent>
          <mc:Choice Requires="wps">
            <w:drawing>
              <wp:anchor distT="0" distB="0" distL="114300" distR="114300" simplePos="0" relativeHeight="251660288" behindDoc="1" locked="0" layoutInCell="1" allowOverlap="1" wp14:anchorId="22E0212A" wp14:editId="783D25AF">
                <wp:simplePos x="0" y="0"/>
                <wp:positionH relativeFrom="column">
                  <wp:posOffset>4445</wp:posOffset>
                </wp:positionH>
                <wp:positionV relativeFrom="paragraph">
                  <wp:posOffset>-48797</wp:posOffset>
                </wp:positionV>
                <wp:extent cx="5010150" cy="304800"/>
                <wp:effectExtent l="76200" t="57150" r="57150" b="95250"/>
                <wp:wrapNone/>
                <wp:docPr id="9" name="角丸四角形 9"/>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12DB20F" w14:textId="77777777" w:rsidR="009E298D" w:rsidRDefault="009E298D" w:rsidP="00110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E0212A" id="角丸四角形 9" o:spid="_x0000_s1041" style="position:absolute;left:0;text-align:left;margin-left:.35pt;margin-top:-3.85pt;width:394.5pt;height:24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" fillcolor="#c0504d [3205]" strokecolor="white [3201]" strokeweight="3pt">
                <v:shadow on="t" color="black" opacity="24903f" origin=",.5" offset="0,.55556mm"/>
                <v:textbox>
                  <w:txbxContent>
                    <w:p w14:paraId="112DB20F" w14:textId="77777777" w:rsidR="009E298D" w:rsidRDefault="009E298D" w:rsidP="00110585">
                      <w:pPr>
                        <w:jc w:val="center"/>
                      </w:pPr>
                    </w:p>
                  </w:txbxContent>
                </v:textbox>
              </v:roundrect>
            </w:pict>
          </mc:Fallback>
        </mc:AlternateContent>
      </w:r>
      <w:bookmarkEnd w:id="50"/>
      <w:bookmarkEnd w:id="51"/>
      <w:r w:rsidR="005F18EB">
        <w:rPr>
          <w:rFonts w:hint="eastAsia"/>
          <w:sz w:val="22"/>
        </w:rPr>
        <w:t xml:space="preserve">　</w:t>
      </w:r>
      <w:bookmarkStart w:id="52" w:name="_Toc406911479"/>
      <w:bookmarkStart w:id="53" w:name="_Toc406926725"/>
      <w:bookmarkEnd w:id="47"/>
      <w:bookmarkEnd w:id="48"/>
      <w:bookmarkEnd w:id="49"/>
      <w:r w:rsidR="00110585" w:rsidRPr="00F30C62">
        <w:rPr>
          <w:rFonts w:hint="eastAsia"/>
          <w:color w:val="FFFFFF" w:themeColor="background1"/>
        </w:rPr>
        <w:t>多様な保育サービスの充実</w:t>
      </w:r>
      <w:bookmarkEnd w:id="52"/>
      <w:bookmarkEnd w:id="53"/>
    </w:p>
    <w:p w14:paraId="5E288496" w14:textId="77777777" w:rsidR="00B55D72" w:rsidRPr="00110585" w:rsidRDefault="00B55D72" w:rsidP="00B55D72">
      <w:pPr>
        <w:ind w:firstLineChars="200" w:firstLine="440"/>
        <w:rPr>
          <w:rFonts w:asciiTheme="majorEastAsia" w:eastAsiaTheme="majorEastAsia" w:hAnsiTheme="majorEastAsia"/>
          <w:color w:val="000000" w:themeColor="text1"/>
          <w:sz w:val="22"/>
        </w:rPr>
      </w:pPr>
    </w:p>
    <w:p w14:paraId="625781F9"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52221ADA" w14:textId="25A970EE" w:rsidR="00F41BE7" w:rsidRPr="00293E23" w:rsidRDefault="002D6A3F" w:rsidP="002D6A3F">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保育所は、公立保育所が</w:t>
      </w:r>
      <w:r w:rsidR="00074024">
        <w:rPr>
          <w:rFonts w:ascii="ＭＳ 明朝" w:hAnsi="ＭＳ 明朝" w:hint="eastAsia"/>
          <w:color w:val="000000" w:themeColor="text1"/>
          <w:sz w:val="22"/>
          <w:szCs w:val="22"/>
        </w:rPr>
        <w:t>3</w:t>
      </w:r>
      <w:r w:rsidRPr="00293E23">
        <w:rPr>
          <w:rFonts w:ascii="ＭＳ 明朝" w:hAnsi="ＭＳ 明朝" w:hint="eastAsia"/>
          <w:color w:val="000000" w:themeColor="text1"/>
          <w:sz w:val="22"/>
          <w:szCs w:val="22"/>
        </w:rPr>
        <w:t>か所、私立保育所が</w:t>
      </w:r>
      <w:r w:rsidR="00AD3744">
        <w:rPr>
          <w:rFonts w:ascii="ＭＳ 明朝" w:hAnsi="ＭＳ 明朝" w:hint="eastAsia"/>
          <w:color w:val="000000" w:themeColor="text1"/>
          <w:sz w:val="22"/>
          <w:szCs w:val="22"/>
        </w:rPr>
        <w:t>1</w:t>
      </w:r>
      <w:r w:rsidRPr="00293E23">
        <w:rPr>
          <w:rFonts w:ascii="ＭＳ 明朝" w:hAnsi="ＭＳ 明朝" w:hint="eastAsia"/>
          <w:color w:val="000000" w:themeColor="text1"/>
          <w:sz w:val="22"/>
          <w:szCs w:val="22"/>
        </w:rPr>
        <w:t>か所</w:t>
      </w:r>
      <w:r w:rsidR="00D23BB2">
        <w:rPr>
          <w:rFonts w:ascii="ＭＳ 明朝" w:hAnsi="ＭＳ 明朝" w:hint="eastAsia"/>
          <w:color w:val="000000" w:themeColor="text1"/>
          <w:sz w:val="22"/>
          <w:szCs w:val="22"/>
        </w:rPr>
        <w:t>、私立</w:t>
      </w:r>
      <w:r w:rsidR="004505F3">
        <w:rPr>
          <w:rFonts w:ascii="ＭＳ 明朝" w:hAnsi="ＭＳ 明朝" w:hint="eastAsia"/>
          <w:color w:val="000000" w:themeColor="text1"/>
          <w:sz w:val="22"/>
          <w:szCs w:val="22"/>
        </w:rPr>
        <w:t>の</w:t>
      </w:r>
      <w:r w:rsidR="00D23BB2">
        <w:rPr>
          <w:rFonts w:ascii="ＭＳ 明朝" w:hAnsi="ＭＳ 明朝" w:hint="eastAsia"/>
          <w:color w:val="000000" w:themeColor="text1"/>
          <w:sz w:val="22"/>
          <w:szCs w:val="22"/>
        </w:rPr>
        <w:t>保育所型認定こども園が</w:t>
      </w:r>
      <w:r w:rsidR="00AD3744">
        <w:rPr>
          <w:rFonts w:ascii="ＭＳ 明朝" w:hAnsi="ＭＳ 明朝" w:hint="eastAsia"/>
          <w:color w:val="000000" w:themeColor="text1"/>
          <w:sz w:val="22"/>
          <w:szCs w:val="22"/>
        </w:rPr>
        <w:t>1</w:t>
      </w:r>
      <w:r w:rsidR="00D23BB2">
        <w:rPr>
          <w:rFonts w:ascii="ＭＳ 明朝" w:hAnsi="ＭＳ 明朝" w:hint="eastAsia"/>
          <w:color w:val="000000" w:themeColor="text1"/>
          <w:sz w:val="22"/>
          <w:szCs w:val="22"/>
        </w:rPr>
        <w:t>か所整備</w:t>
      </w:r>
      <w:r w:rsidRPr="00293E23">
        <w:rPr>
          <w:rFonts w:ascii="ＭＳ 明朝" w:hAnsi="ＭＳ 明朝" w:hint="eastAsia"/>
          <w:color w:val="000000" w:themeColor="text1"/>
          <w:sz w:val="22"/>
          <w:szCs w:val="22"/>
        </w:rPr>
        <w:t>されてい</w:t>
      </w:r>
      <w:r w:rsidR="00EF4C42" w:rsidRPr="00293E23">
        <w:rPr>
          <w:rFonts w:ascii="ＭＳ 明朝" w:hAnsi="ＭＳ 明朝" w:hint="eastAsia"/>
          <w:color w:val="000000" w:themeColor="text1"/>
          <w:sz w:val="22"/>
          <w:szCs w:val="22"/>
        </w:rPr>
        <w:t>て、待機児童はいない状況です</w:t>
      </w:r>
      <w:r w:rsidRPr="00293E23">
        <w:rPr>
          <w:rFonts w:ascii="ＭＳ 明朝" w:hAnsi="ＭＳ 明朝" w:hint="eastAsia"/>
          <w:color w:val="000000" w:themeColor="text1"/>
          <w:sz w:val="22"/>
          <w:szCs w:val="22"/>
        </w:rPr>
        <w:t>。利用状況をみると、公立保育所では</w:t>
      </w:r>
      <w:r w:rsidR="0081173B" w:rsidRPr="00293E23">
        <w:rPr>
          <w:rFonts w:ascii="ＭＳ 明朝" w:hAnsi="ＭＳ 明朝" w:hint="eastAsia"/>
          <w:color w:val="000000" w:themeColor="text1"/>
          <w:sz w:val="22"/>
          <w:szCs w:val="22"/>
        </w:rPr>
        <w:t>入所児童数は</w:t>
      </w:r>
      <w:r w:rsidR="00CB1EB8">
        <w:rPr>
          <w:rFonts w:ascii="ＭＳ 明朝" w:hAnsi="ＭＳ 明朝" w:hint="eastAsia"/>
          <w:color w:val="000000" w:themeColor="text1"/>
          <w:sz w:val="22"/>
          <w:szCs w:val="22"/>
        </w:rPr>
        <w:t>平成22年度以降増加</w:t>
      </w:r>
      <w:r w:rsidR="0081173B" w:rsidRPr="00293E23">
        <w:rPr>
          <w:rFonts w:ascii="ＭＳ 明朝" w:hAnsi="ＭＳ 明朝" w:hint="eastAsia"/>
          <w:color w:val="000000" w:themeColor="text1"/>
          <w:sz w:val="22"/>
          <w:szCs w:val="22"/>
        </w:rPr>
        <w:t>し、私立保育所</w:t>
      </w:r>
      <w:r w:rsidR="004505F3">
        <w:rPr>
          <w:rFonts w:ascii="ＭＳ 明朝" w:hAnsi="ＭＳ 明朝" w:hint="eastAsia"/>
          <w:color w:val="000000" w:themeColor="text1"/>
          <w:sz w:val="22"/>
          <w:szCs w:val="22"/>
        </w:rPr>
        <w:t>等</w:t>
      </w:r>
      <w:r w:rsidR="0081173B" w:rsidRPr="00293E23">
        <w:rPr>
          <w:rFonts w:ascii="ＭＳ 明朝" w:hAnsi="ＭＳ 明朝" w:hint="eastAsia"/>
          <w:color w:val="000000" w:themeColor="text1"/>
          <w:sz w:val="22"/>
          <w:szCs w:val="22"/>
        </w:rPr>
        <w:t>では年々増加しています。</w:t>
      </w:r>
    </w:p>
    <w:p w14:paraId="016CFE88" w14:textId="77777777" w:rsidR="002D6A3F" w:rsidRPr="00293E23" w:rsidRDefault="0081173B" w:rsidP="0081173B">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通常保育以外の</w:t>
      </w:r>
      <w:r w:rsidR="002D6A3F" w:rsidRPr="00293E23">
        <w:rPr>
          <w:rFonts w:ascii="ＭＳ 明朝" w:hAnsi="ＭＳ 明朝" w:hint="eastAsia"/>
          <w:color w:val="000000" w:themeColor="text1"/>
          <w:sz w:val="22"/>
          <w:szCs w:val="22"/>
        </w:rPr>
        <w:t>保育サービスについては、保護者の就労等による意向を踏まえて整備することが必要であるため、保育ニーズの把握に努め随時検討を行うとともに、延長保育や一時預かりなど多様な保育サービスを継続して実施</w:t>
      </w:r>
      <w:r w:rsidRPr="00293E23">
        <w:rPr>
          <w:rFonts w:ascii="ＭＳ 明朝" w:hAnsi="ＭＳ 明朝" w:hint="eastAsia"/>
          <w:color w:val="000000" w:themeColor="text1"/>
          <w:sz w:val="22"/>
          <w:szCs w:val="22"/>
        </w:rPr>
        <w:t>しています</w:t>
      </w:r>
      <w:r w:rsidR="00BD4060" w:rsidRPr="00293E23">
        <w:rPr>
          <w:rFonts w:ascii="ＭＳ 明朝" w:hAnsi="ＭＳ 明朝" w:hint="eastAsia"/>
          <w:color w:val="000000" w:themeColor="text1"/>
          <w:sz w:val="22"/>
          <w:szCs w:val="22"/>
        </w:rPr>
        <w:t>。</w:t>
      </w:r>
    </w:p>
    <w:p w14:paraId="4D6D5902" w14:textId="77777777" w:rsidR="00BD4060" w:rsidRPr="00293E23" w:rsidRDefault="00BB451A" w:rsidP="00BD4060">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w:t>
      </w:r>
      <w:r w:rsidR="00BD4060" w:rsidRPr="00293E23">
        <w:rPr>
          <w:rFonts w:ascii="ＭＳ 明朝" w:hAnsi="ＭＳ 明朝" w:hint="eastAsia"/>
          <w:color w:val="000000" w:themeColor="text1"/>
          <w:sz w:val="22"/>
          <w:szCs w:val="22"/>
        </w:rPr>
        <w:t>保護者の保育ニーズ</w:t>
      </w:r>
      <w:r w:rsidR="002C1566" w:rsidRPr="00293E23">
        <w:rPr>
          <w:rFonts w:ascii="ＭＳ 明朝" w:hAnsi="ＭＳ 明朝" w:hint="eastAsia"/>
          <w:color w:val="000000" w:themeColor="text1"/>
          <w:sz w:val="22"/>
          <w:szCs w:val="22"/>
        </w:rPr>
        <w:t>を</w:t>
      </w:r>
      <w:r w:rsidR="00BD4060" w:rsidRPr="00293E23">
        <w:rPr>
          <w:rFonts w:ascii="ＭＳ 明朝" w:hAnsi="ＭＳ 明朝" w:hint="eastAsia"/>
          <w:color w:val="000000" w:themeColor="text1"/>
          <w:sz w:val="22"/>
          <w:szCs w:val="22"/>
        </w:rPr>
        <w:t>把握し、必要な保育サービスにつなぐことを目的に、「子育て支援コーディネーター」を配置し、子育てに関する相談に応じています。</w:t>
      </w:r>
    </w:p>
    <w:p w14:paraId="76FC8501"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p>
    <w:p w14:paraId="50877684" w14:textId="77777777" w:rsidR="00B158A8" w:rsidRPr="00E7222F" w:rsidRDefault="00B158A8" w:rsidP="00E7222F">
      <w:pPr>
        <w:ind w:firstLineChars="300" w:firstLine="660"/>
        <w:rPr>
          <w:rFonts w:asciiTheme="majorEastAsia" w:eastAsiaTheme="majorEastAsia" w:hAnsiTheme="majorEastAsia"/>
          <w:color w:val="000000" w:themeColor="text1"/>
          <w:sz w:val="22"/>
          <w:szCs w:val="22"/>
        </w:rPr>
      </w:pPr>
      <w:r w:rsidRPr="00E7222F">
        <w:rPr>
          <w:rFonts w:asciiTheme="majorEastAsia" w:eastAsiaTheme="majorEastAsia" w:hAnsiTheme="majorEastAsia" w:hint="eastAsia"/>
          <w:color w:val="000000" w:themeColor="text1"/>
          <w:sz w:val="22"/>
          <w:szCs w:val="22"/>
        </w:rPr>
        <w:t>■保育所の児童数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020"/>
        <w:gridCol w:w="1020"/>
        <w:gridCol w:w="1020"/>
        <w:gridCol w:w="1020"/>
        <w:gridCol w:w="1021"/>
      </w:tblGrid>
      <w:tr w:rsidR="00B158A8" w:rsidRPr="00293E23" w14:paraId="24AC0689" w14:textId="77777777" w:rsidTr="00812E5F">
        <w:trPr>
          <w:jc w:val="center"/>
        </w:trPr>
        <w:tc>
          <w:tcPr>
            <w:tcW w:w="2553" w:type="dxa"/>
            <w:tcBorders>
              <w:bottom w:val="double" w:sz="4" w:space="0" w:color="auto"/>
            </w:tcBorders>
            <w:shd w:val="clear" w:color="auto" w:fill="BFBFBF" w:themeFill="background1" w:themeFillShade="BF"/>
          </w:tcPr>
          <w:p w14:paraId="77DA893B" w14:textId="77777777" w:rsidR="00B158A8" w:rsidRPr="00293E23" w:rsidRDefault="00B158A8" w:rsidP="00DA7494">
            <w:pPr>
              <w:rPr>
                <w:rFonts w:ascii="ＭＳ Ｐゴシック" w:eastAsia="ＭＳ Ｐゴシック" w:hAnsi="ＭＳ Ｐゴシック"/>
                <w:color w:val="000000" w:themeColor="text1"/>
                <w:sz w:val="22"/>
                <w:szCs w:val="20"/>
              </w:rPr>
            </w:pPr>
          </w:p>
        </w:tc>
        <w:tc>
          <w:tcPr>
            <w:tcW w:w="1020" w:type="dxa"/>
            <w:tcBorders>
              <w:bottom w:val="double" w:sz="4" w:space="0" w:color="auto"/>
            </w:tcBorders>
            <w:shd w:val="clear" w:color="auto" w:fill="BFBFBF" w:themeFill="background1" w:themeFillShade="BF"/>
            <w:vAlign w:val="center"/>
          </w:tcPr>
          <w:p w14:paraId="15CF9020" w14:textId="705E2F21" w:rsidR="00B158A8" w:rsidRPr="00293E23" w:rsidRDefault="002C1566" w:rsidP="00B158A8">
            <w:pPr>
              <w:jc w:val="center"/>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平成2</w:t>
            </w:r>
            <w:r w:rsidR="00F46990">
              <w:rPr>
                <w:rFonts w:ascii="ＭＳ Ｐゴシック" w:eastAsia="ＭＳ Ｐゴシック" w:hAnsi="ＭＳ Ｐゴシック" w:hint="eastAsia"/>
                <w:color w:val="000000" w:themeColor="text1"/>
                <w:sz w:val="22"/>
                <w:szCs w:val="22"/>
              </w:rPr>
              <w:t>1</w:t>
            </w:r>
            <w:r w:rsidRPr="00293E23">
              <w:rPr>
                <w:rFonts w:ascii="ＭＳ Ｐゴシック" w:eastAsia="ＭＳ Ｐゴシック" w:hAnsi="ＭＳ Ｐゴシック" w:hint="eastAsia"/>
                <w:color w:val="000000" w:themeColor="text1"/>
                <w:sz w:val="22"/>
                <w:szCs w:val="22"/>
              </w:rPr>
              <w:t>年度</w:t>
            </w:r>
          </w:p>
        </w:tc>
        <w:tc>
          <w:tcPr>
            <w:tcW w:w="1020" w:type="dxa"/>
            <w:tcBorders>
              <w:bottom w:val="double" w:sz="4" w:space="0" w:color="auto"/>
            </w:tcBorders>
            <w:shd w:val="clear" w:color="auto" w:fill="BFBFBF" w:themeFill="background1" w:themeFillShade="BF"/>
            <w:vAlign w:val="center"/>
          </w:tcPr>
          <w:p w14:paraId="56D8E07C" w14:textId="77777777" w:rsidR="00B158A8" w:rsidRPr="00293E23" w:rsidRDefault="002C1566" w:rsidP="00B158A8">
            <w:pPr>
              <w:jc w:val="center"/>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cs="ＭＳ Ｐゴシック" w:hint="eastAsia"/>
                <w:color w:val="000000" w:themeColor="text1"/>
                <w:sz w:val="22"/>
                <w:szCs w:val="22"/>
              </w:rPr>
              <w:t>平成22年度</w:t>
            </w:r>
          </w:p>
        </w:tc>
        <w:tc>
          <w:tcPr>
            <w:tcW w:w="1020" w:type="dxa"/>
            <w:tcBorders>
              <w:bottom w:val="double" w:sz="4" w:space="0" w:color="auto"/>
            </w:tcBorders>
            <w:shd w:val="clear" w:color="auto" w:fill="BFBFBF" w:themeFill="background1" w:themeFillShade="BF"/>
            <w:vAlign w:val="center"/>
          </w:tcPr>
          <w:p w14:paraId="5928CC1D" w14:textId="77777777" w:rsidR="00B158A8" w:rsidRPr="00293E23" w:rsidRDefault="002C1566" w:rsidP="00B158A8">
            <w:pPr>
              <w:jc w:val="center"/>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cs="ＭＳ Ｐゴシック" w:hint="eastAsia"/>
                <w:color w:val="000000" w:themeColor="text1"/>
                <w:sz w:val="22"/>
                <w:szCs w:val="22"/>
              </w:rPr>
              <w:t>平成23年度</w:t>
            </w:r>
          </w:p>
        </w:tc>
        <w:tc>
          <w:tcPr>
            <w:tcW w:w="1020" w:type="dxa"/>
            <w:tcBorders>
              <w:bottom w:val="double" w:sz="4" w:space="0" w:color="auto"/>
            </w:tcBorders>
            <w:shd w:val="clear" w:color="auto" w:fill="BFBFBF" w:themeFill="background1" w:themeFillShade="BF"/>
            <w:vAlign w:val="center"/>
          </w:tcPr>
          <w:p w14:paraId="0D2B50ED" w14:textId="77777777" w:rsidR="00B158A8" w:rsidRPr="00293E23" w:rsidRDefault="009A55E4" w:rsidP="00B158A8">
            <w:pPr>
              <w:jc w:val="center"/>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平成24年度</w:t>
            </w:r>
          </w:p>
        </w:tc>
        <w:tc>
          <w:tcPr>
            <w:tcW w:w="1021" w:type="dxa"/>
            <w:tcBorders>
              <w:bottom w:val="double" w:sz="4" w:space="0" w:color="auto"/>
            </w:tcBorders>
            <w:shd w:val="clear" w:color="auto" w:fill="BFBFBF" w:themeFill="background1" w:themeFillShade="BF"/>
            <w:vAlign w:val="center"/>
          </w:tcPr>
          <w:p w14:paraId="51CC4626" w14:textId="77777777" w:rsidR="00B158A8" w:rsidRPr="00293E23" w:rsidRDefault="009A55E4" w:rsidP="00B158A8">
            <w:pPr>
              <w:jc w:val="center"/>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平成25年度</w:t>
            </w:r>
          </w:p>
        </w:tc>
      </w:tr>
      <w:tr w:rsidR="00B158A8" w:rsidRPr="00293E23" w14:paraId="22BE9916" w14:textId="77777777" w:rsidTr="00812E5F">
        <w:trPr>
          <w:jc w:val="center"/>
        </w:trPr>
        <w:tc>
          <w:tcPr>
            <w:tcW w:w="2553" w:type="dxa"/>
            <w:tcBorders>
              <w:top w:val="double" w:sz="4" w:space="0" w:color="auto"/>
            </w:tcBorders>
          </w:tcPr>
          <w:p w14:paraId="76836A5E" w14:textId="6842E891" w:rsidR="00B158A8" w:rsidRPr="00293E23" w:rsidRDefault="00D85592" w:rsidP="00DA7494">
            <w:pPr>
              <w:rPr>
                <w:rFonts w:ascii="ＭＳ Ｐゴシック" w:eastAsia="ＭＳ Ｐゴシック" w:hAnsi="ＭＳ Ｐゴシック"/>
                <w:color w:val="000000" w:themeColor="text1"/>
                <w:sz w:val="22"/>
                <w:szCs w:val="20"/>
              </w:rPr>
            </w:pPr>
            <w:r>
              <w:rPr>
                <w:rFonts w:ascii="ＭＳ Ｐゴシック" w:eastAsia="ＭＳ Ｐゴシック" w:hAnsi="ＭＳ Ｐゴシック" w:hint="eastAsia"/>
                <w:color w:val="000000" w:themeColor="text1"/>
                <w:sz w:val="22"/>
                <w:szCs w:val="20"/>
              </w:rPr>
              <w:t>公立</w:t>
            </w:r>
            <w:r w:rsidR="00B158A8" w:rsidRPr="00293E23">
              <w:rPr>
                <w:rFonts w:ascii="ＭＳ Ｐゴシック" w:eastAsia="ＭＳ Ｐゴシック" w:hAnsi="ＭＳ Ｐゴシック" w:hint="eastAsia"/>
                <w:color w:val="000000" w:themeColor="text1"/>
                <w:sz w:val="22"/>
                <w:szCs w:val="20"/>
              </w:rPr>
              <w:t>保育所の児童数</w:t>
            </w:r>
          </w:p>
        </w:tc>
        <w:tc>
          <w:tcPr>
            <w:tcW w:w="1020" w:type="dxa"/>
            <w:tcBorders>
              <w:top w:val="double" w:sz="4" w:space="0" w:color="auto"/>
            </w:tcBorders>
            <w:vAlign w:val="center"/>
          </w:tcPr>
          <w:p w14:paraId="2A94859F"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184人</w:t>
            </w:r>
          </w:p>
        </w:tc>
        <w:tc>
          <w:tcPr>
            <w:tcW w:w="1020" w:type="dxa"/>
            <w:tcBorders>
              <w:top w:val="double" w:sz="4" w:space="0" w:color="auto"/>
            </w:tcBorders>
            <w:vAlign w:val="center"/>
          </w:tcPr>
          <w:p w14:paraId="1ED6E6C7"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180人</w:t>
            </w:r>
          </w:p>
        </w:tc>
        <w:tc>
          <w:tcPr>
            <w:tcW w:w="1020" w:type="dxa"/>
            <w:tcBorders>
              <w:top w:val="double" w:sz="4" w:space="0" w:color="auto"/>
            </w:tcBorders>
            <w:vAlign w:val="center"/>
          </w:tcPr>
          <w:p w14:paraId="356014BE"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183人</w:t>
            </w:r>
          </w:p>
        </w:tc>
        <w:tc>
          <w:tcPr>
            <w:tcW w:w="1020" w:type="dxa"/>
            <w:tcBorders>
              <w:top w:val="double" w:sz="4" w:space="0" w:color="auto"/>
            </w:tcBorders>
            <w:vAlign w:val="center"/>
          </w:tcPr>
          <w:p w14:paraId="42089C8F"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189人</w:t>
            </w:r>
          </w:p>
        </w:tc>
        <w:tc>
          <w:tcPr>
            <w:tcW w:w="1021" w:type="dxa"/>
            <w:tcBorders>
              <w:top w:val="double" w:sz="4" w:space="0" w:color="auto"/>
            </w:tcBorders>
            <w:vAlign w:val="center"/>
          </w:tcPr>
          <w:p w14:paraId="5F6AE420" w14:textId="76558FF1" w:rsidR="00B158A8" w:rsidRPr="00AE7251" w:rsidRDefault="00B158A8" w:rsidP="00AE7251">
            <w:pPr>
              <w:jc w:val="right"/>
              <w:rPr>
                <w:rFonts w:ascii="ＭＳ Ｐゴシック" w:eastAsia="ＭＳ Ｐゴシック" w:hAnsi="ＭＳ Ｐゴシック" w:cs="ＭＳ Ｐゴシック"/>
                <w:color w:val="000000" w:themeColor="text1"/>
                <w:sz w:val="22"/>
                <w:szCs w:val="22"/>
              </w:rPr>
            </w:pPr>
            <w:r w:rsidRPr="00AE7251">
              <w:rPr>
                <w:rFonts w:ascii="ＭＳ Ｐゴシック" w:eastAsia="ＭＳ Ｐゴシック" w:hAnsi="ＭＳ Ｐゴシック" w:hint="eastAsia"/>
                <w:color w:val="000000" w:themeColor="text1"/>
                <w:sz w:val="22"/>
                <w:szCs w:val="22"/>
              </w:rPr>
              <w:t>19</w:t>
            </w:r>
            <w:r w:rsidR="00AE7251" w:rsidRPr="00AE7251">
              <w:rPr>
                <w:rFonts w:ascii="ＭＳ Ｐゴシック" w:eastAsia="ＭＳ Ｐゴシック" w:hAnsi="ＭＳ Ｐゴシック" w:hint="eastAsia"/>
                <w:color w:val="000000" w:themeColor="text1"/>
                <w:sz w:val="22"/>
                <w:szCs w:val="22"/>
              </w:rPr>
              <w:t>8</w:t>
            </w:r>
            <w:r w:rsidRPr="00AE7251">
              <w:rPr>
                <w:rFonts w:ascii="ＭＳ Ｐゴシック" w:eastAsia="ＭＳ Ｐゴシック" w:hAnsi="ＭＳ Ｐゴシック" w:hint="eastAsia"/>
                <w:color w:val="000000" w:themeColor="text1"/>
                <w:sz w:val="22"/>
                <w:szCs w:val="22"/>
              </w:rPr>
              <w:t>人</w:t>
            </w:r>
          </w:p>
        </w:tc>
      </w:tr>
      <w:tr w:rsidR="00B158A8" w:rsidRPr="00293E23" w14:paraId="7641F503" w14:textId="77777777" w:rsidTr="00812E5F">
        <w:trPr>
          <w:jc w:val="center"/>
        </w:trPr>
        <w:tc>
          <w:tcPr>
            <w:tcW w:w="2553" w:type="dxa"/>
          </w:tcPr>
          <w:p w14:paraId="0503A555" w14:textId="4B08A8F7" w:rsidR="00B158A8" w:rsidRPr="00293E23" w:rsidRDefault="00B158A8" w:rsidP="00B158A8">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私立保育所</w:t>
            </w:r>
            <w:r w:rsidR="00812E5F">
              <w:rPr>
                <w:rFonts w:ascii="ＭＳ Ｐゴシック" w:eastAsia="ＭＳ Ｐゴシック" w:hAnsi="ＭＳ Ｐゴシック" w:hint="eastAsia"/>
                <w:color w:val="000000" w:themeColor="text1"/>
                <w:sz w:val="22"/>
                <w:szCs w:val="20"/>
              </w:rPr>
              <w:t>等</w:t>
            </w:r>
            <w:r w:rsidRPr="00293E23">
              <w:rPr>
                <w:rFonts w:ascii="ＭＳ Ｐゴシック" w:eastAsia="ＭＳ Ｐゴシック" w:hAnsi="ＭＳ Ｐゴシック" w:hint="eastAsia"/>
                <w:color w:val="000000" w:themeColor="text1"/>
                <w:sz w:val="22"/>
                <w:szCs w:val="20"/>
              </w:rPr>
              <w:t>の児童数</w:t>
            </w:r>
          </w:p>
        </w:tc>
        <w:tc>
          <w:tcPr>
            <w:tcW w:w="1020" w:type="dxa"/>
            <w:vAlign w:val="center"/>
          </w:tcPr>
          <w:p w14:paraId="77EA542A"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93人</w:t>
            </w:r>
          </w:p>
        </w:tc>
        <w:tc>
          <w:tcPr>
            <w:tcW w:w="1020" w:type="dxa"/>
            <w:vAlign w:val="center"/>
          </w:tcPr>
          <w:p w14:paraId="73ABC87D"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106人</w:t>
            </w:r>
          </w:p>
        </w:tc>
        <w:tc>
          <w:tcPr>
            <w:tcW w:w="1020" w:type="dxa"/>
            <w:vAlign w:val="center"/>
          </w:tcPr>
          <w:p w14:paraId="20375FB8"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117人</w:t>
            </w:r>
          </w:p>
        </w:tc>
        <w:tc>
          <w:tcPr>
            <w:tcW w:w="1020" w:type="dxa"/>
            <w:vAlign w:val="center"/>
          </w:tcPr>
          <w:p w14:paraId="075FD683"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121人</w:t>
            </w:r>
          </w:p>
        </w:tc>
        <w:tc>
          <w:tcPr>
            <w:tcW w:w="1021" w:type="dxa"/>
            <w:vAlign w:val="center"/>
          </w:tcPr>
          <w:p w14:paraId="02B509B4" w14:textId="77777777" w:rsidR="00B158A8" w:rsidRPr="00AE7251" w:rsidRDefault="00B158A8">
            <w:pPr>
              <w:jc w:val="right"/>
              <w:rPr>
                <w:rFonts w:ascii="ＭＳ Ｐゴシック" w:eastAsia="ＭＳ Ｐゴシック" w:hAnsi="ＭＳ Ｐゴシック" w:cs="ＭＳ Ｐゴシック"/>
                <w:color w:val="000000" w:themeColor="text1"/>
                <w:sz w:val="22"/>
                <w:szCs w:val="22"/>
              </w:rPr>
            </w:pPr>
            <w:r w:rsidRPr="00AE7251">
              <w:rPr>
                <w:rFonts w:ascii="ＭＳ Ｐゴシック" w:eastAsia="ＭＳ Ｐゴシック" w:hAnsi="ＭＳ Ｐゴシック" w:hint="eastAsia"/>
                <w:color w:val="000000" w:themeColor="text1"/>
                <w:sz w:val="22"/>
                <w:szCs w:val="22"/>
              </w:rPr>
              <w:t>130人</w:t>
            </w:r>
          </w:p>
        </w:tc>
      </w:tr>
      <w:tr w:rsidR="00B158A8" w:rsidRPr="00293E23" w14:paraId="3DE0AE55" w14:textId="77777777" w:rsidTr="00812E5F">
        <w:trPr>
          <w:jc w:val="center"/>
        </w:trPr>
        <w:tc>
          <w:tcPr>
            <w:tcW w:w="2553" w:type="dxa"/>
          </w:tcPr>
          <w:p w14:paraId="5B615DE4" w14:textId="77777777" w:rsidR="00B158A8" w:rsidRPr="00293E23" w:rsidRDefault="00B158A8" w:rsidP="00B158A8">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合計</w:t>
            </w:r>
          </w:p>
        </w:tc>
        <w:tc>
          <w:tcPr>
            <w:tcW w:w="1020" w:type="dxa"/>
            <w:vAlign w:val="center"/>
          </w:tcPr>
          <w:p w14:paraId="415BD0AA"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277人</w:t>
            </w:r>
          </w:p>
        </w:tc>
        <w:tc>
          <w:tcPr>
            <w:tcW w:w="1020" w:type="dxa"/>
            <w:vAlign w:val="center"/>
          </w:tcPr>
          <w:p w14:paraId="7A60E59E"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286人</w:t>
            </w:r>
          </w:p>
        </w:tc>
        <w:tc>
          <w:tcPr>
            <w:tcW w:w="1020" w:type="dxa"/>
            <w:vAlign w:val="center"/>
          </w:tcPr>
          <w:p w14:paraId="7255D2C2"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300人</w:t>
            </w:r>
          </w:p>
        </w:tc>
        <w:tc>
          <w:tcPr>
            <w:tcW w:w="1020" w:type="dxa"/>
            <w:vAlign w:val="center"/>
          </w:tcPr>
          <w:p w14:paraId="61836020" w14:textId="77777777" w:rsidR="00B158A8" w:rsidRPr="00293E23" w:rsidRDefault="00B158A8">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310人</w:t>
            </w:r>
          </w:p>
        </w:tc>
        <w:tc>
          <w:tcPr>
            <w:tcW w:w="1021" w:type="dxa"/>
            <w:vAlign w:val="center"/>
          </w:tcPr>
          <w:p w14:paraId="080B8B03" w14:textId="440DCC41" w:rsidR="00B158A8" w:rsidRPr="00AE7251" w:rsidRDefault="00AE7251">
            <w:pPr>
              <w:jc w:val="right"/>
              <w:rPr>
                <w:rFonts w:ascii="ＭＳ Ｐゴシック" w:eastAsia="ＭＳ Ｐゴシック" w:hAnsi="ＭＳ Ｐゴシック" w:cs="ＭＳ Ｐゴシック"/>
                <w:color w:val="000000" w:themeColor="text1"/>
                <w:sz w:val="22"/>
                <w:szCs w:val="22"/>
              </w:rPr>
            </w:pPr>
            <w:r w:rsidRPr="00AE7251">
              <w:rPr>
                <w:rFonts w:ascii="ＭＳ Ｐゴシック" w:eastAsia="ＭＳ Ｐゴシック" w:hAnsi="ＭＳ Ｐゴシック" w:hint="eastAsia"/>
                <w:color w:val="000000" w:themeColor="text1"/>
                <w:sz w:val="22"/>
                <w:szCs w:val="22"/>
              </w:rPr>
              <w:t>328</w:t>
            </w:r>
            <w:r w:rsidR="00B158A8" w:rsidRPr="00AE7251">
              <w:rPr>
                <w:rFonts w:ascii="ＭＳ Ｐゴシック" w:eastAsia="ＭＳ Ｐゴシック" w:hAnsi="ＭＳ Ｐゴシック" w:hint="eastAsia"/>
                <w:color w:val="000000" w:themeColor="text1"/>
                <w:sz w:val="22"/>
                <w:szCs w:val="22"/>
              </w:rPr>
              <w:t>人</w:t>
            </w:r>
          </w:p>
        </w:tc>
      </w:tr>
    </w:tbl>
    <w:p w14:paraId="6F8CCE37" w14:textId="74C8AAFB" w:rsidR="00E16DD5" w:rsidRPr="00396403" w:rsidRDefault="00B158A8" w:rsidP="00F41BE7">
      <w:pPr>
        <w:ind w:leftChars="135" w:left="283"/>
        <w:rPr>
          <w:rFonts w:asciiTheme="minorEastAsia" w:eastAsiaTheme="minorEastAsia" w:hAnsiTheme="minorEastAsia"/>
          <w:color w:val="000000" w:themeColor="text1"/>
          <w:sz w:val="18"/>
        </w:rPr>
      </w:pPr>
      <w:r w:rsidRPr="00396403">
        <w:rPr>
          <w:rFonts w:asciiTheme="minorEastAsia" w:eastAsiaTheme="minorEastAsia" w:hAnsiTheme="minorEastAsia" w:hint="eastAsia"/>
          <w:color w:val="000000" w:themeColor="text1"/>
          <w:sz w:val="18"/>
        </w:rPr>
        <w:t xml:space="preserve">　　　※各年</w:t>
      </w:r>
      <w:r w:rsidR="00074024">
        <w:rPr>
          <w:rFonts w:asciiTheme="minorEastAsia" w:eastAsiaTheme="minorEastAsia" w:hAnsiTheme="minorEastAsia" w:hint="eastAsia"/>
          <w:color w:val="000000" w:themeColor="text1"/>
          <w:sz w:val="18"/>
        </w:rPr>
        <w:t>3</w:t>
      </w:r>
      <w:r w:rsidRPr="00396403">
        <w:rPr>
          <w:rFonts w:asciiTheme="minorEastAsia" w:eastAsiaTheme="minorEastAsia" w:hAnsiTheme="minorEastAsia" w:hint="eastAsia"/>
          <w:color w:val="000000" w:themeColor="text1"/>
          <w:sz w:val="18"/>
        </w:rPr>
        <w:t>月</w:t>
      </w:r>
      <w:r w:rsidR="00AD3744">
        <w:rPr>
          <w:rFonts w:asciiTheme="minorEastAsia" w:eastAsiaTheme="minorEastAsia" w:hAnsiTheme="minorEastAsia" w:hint="eastAsia"/>
          <w:color w:val="000000" w:themeColor="text1"/>
          <w:sz w:val="18"/>
        </w:rPr>
        <w:t>1</w:t>
      </w:r>
      <w:r w:rsidRPr="00396403">
        <w:rPr>
          <w:rFonts w:asciiTheme="minorEastAsia" w:eastAsiaTheme="minorEastAsia" w:hAnsiTheme="minorEastAsia" w:hint="eastAsia"/>
          <w:color w:val="000000" w:themeColor="text1"/>
          <w:sz w:val="18"/>
        </w:rPr>
        <w:t>日。</w:t>
      </w:r>
    </w:p>
    <w:p w14:paraId="07CFFDEF" w14:textId="77777777" w:rsidR="00E16DD5" w:rsidRPr="00396403" w:rsidRDefault="00B158A8" w:rsidP="00B158A8">
      <w:pPr>
        <w:ind w:leftChars="135" w:left="283"/>
        <w:rPr>
          <w:rFonts w:asciiTheme="minorEastAsia" w:eastAsiaTheme="minorEastAsia" w:hAnsiTheme="minorEastAsia"/>
          <w:color w:val="000000" w:themeColor="text1"/>
          <w:sz w:val="18"/>
        </w:rPr>
      </w:pPr>
      <w:r w:rsidRPr="00396403">
        <w:rPr>
          <w:rFonts w:asciiTheme="minorEastAsia" w:eastAsiaTheme="minorEastAsia" w:hAnsiTheme="minorEastAsia" w:hint="eastAsia"/>
          <w:color w:val="000000" w:themeColor="text1"/>
          <w:sz w:val="18"/>
        </w:rPr>
        <w:t xml:space="preserve">　　　※市外からの受入れを含む。</w:t>
      </w:r>
    </w:p>
    <w:p w14:paraId="514D674E" w14:textId="77777777" w:rsidR="00E16DD5" w:rsidRDefault="00E16DD5" w:rsidP="00F41BE7">
      <w:pPr>
        <w:ind w:leftChars="135" w:left="283"/>
        <w:rPr>
          <w:rFonts w:ascii="ＭＳ Ｐゴシック" w:eastAsia="ＭＳ Ｐゴシック" w:hAnsi="ＭＳ Ｐゴシック"/>
          <w:color w:val="000000" w:themeColor="text1"/>
          <w:sz w:val="24"/>
        </w:rPr>
      </w:pPr>
    </w:p>
    <w:p w14:paraId="24EB1F1B" w14:textId="77777777" w:rsidR="004D289C" w:rsidRPr="00293E23" w:rsidRDefault="004D289C" w:rsidP="00F41BE7">
      <w:pPr>
        <w:ind w:leftChars="135" w:left="283"/>
        <w:rPr>
          <w:rFonts w:ascii="ＭＳ Ｐゴシック" w:eastAsia="ＭＳ Ｐゴシック" w:hAnsi="ＭＳ Ｐゴシック"/>
          <w:color w:val="000000" w:themeColor="text1"/>
          <w:sz w:val="24"/>
        </w:rPr>
      </w:pPr>
    </w:p>
    <w:p w14:paraId="2180FEFE" w14:textId="77777777" w:rsidR="00F41BE7" w:rsidRPr="00293E23" w:rsidRDefault="00533291"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6CC32013" w14:textId="71ECBFE5" w:rsidR="00533291" w:rsidRPr="00293E23" w:rsidRDefault="00EF4C42"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子育て支援新制度に対応した幼児教育・保育の体制整備をしていくことが求められています。待機児童はいない状況ですが、途中入所者について、保護者が希望する保育所への入所が困難な場合があり、受入体制を充実する必要があります。また、</w:t>
      </w:r>
      <w:r w:rsidR="008E0263" w:rsidRPr="00293E23">
        <w:rPr>
          <w:rFonts w:ascii="ＭＳ 明朝" w:hAnsi="ＭＳ 明朝" w:hint="eastAsia"/>
          <w:color w:val="000000" w:themeColor="text1"/>
          <w:sz w:val="22"/>
          <w:szCs w:val="22"/>
        </w:rPr>
        <w:t>一時預かりにおいて</w:t>
      </w:r>
      <w:r w:rsidR="00812E5F">
        <w:rPr>
          <w:rFonts w:ascii="ＭＳ 明朝" w:hAnsi="ＭＳ 明朝" w:hint="eastAsia"/>
          <w:color w:val="000000" w:themeColor="text1"/>
          <w:sz w:val="22"/>
          <w:szCs w:val="22"/>
        </w:rPr>
        <w:t>もニーズに応じた提供体制</w:t>
      </w:r>
      <w:r w:rsidRPr="00293E23">
        <w:rPr>
          <w:rFonts w:ascii="ＭＳ 明朝" w:hAnsi="ＭＳ 明朝" w:hint="eastAsia"/>
          <w:color w:val="000000" w:themeColor="text1"/>
          <w:sz w:val="22"/>
          <w:szCs w:val="22"/>
        </w:rPr>
        <w:t>を</w:t>
      </w:r>
      <w:r w:rsidR="00533291" w:rsidRPr="00293E23">
        <w:rPr>
          <w:rFonts w:ascii="ＭＳ 明朝" w:hAnsi="ＭＳ 明朝" w:hint="eastAsia"/>
          <w:color w:val="000000" w:themeColor="text1"/>
          <w:sz w:val="22"/>
          <w:szCs w:val="22"/>
        </w:rPr>
        <w:t>検討する必要が</w:t>
      </w:r>
      <w:r w:rsidRPr="00293E23">
        <w:rPr>
          <w:rFonts w:ascii="ＭＳ 明朝" w:hAnsi="ＭＳ 明朝" w:hint="eastAsia"/>
          <w:color w:val="000000" w:themeColor="text1"/>
          <w:sz w:val="22"/>
          <w:szCs w:val="22"/>
        </w:rPr>
        <w:t>あります。</w:t>
      </w:r>
    </w:p>
    <w:p w14:paraId="14B275E3" w14:textId="5D46ECF9" w:rsidR="00533291" w:rsidRPr="00293E23" w:rsidRDefault="00EF4C42"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また、子ども・子育て支援新制度に対応した</w:t>
      </w:r>
      <w:r w:rsidR="00533291" w:rsidRPr="00293E23">
        <w:rPr>
          <w:rFonts w:ascii="ＭＳ 明朝" w:hAnsi="ＭＳ 明朝" w:hint="eastAsia"/>
          <w:color w:val="000000" w:themeColor="text1"/>
          <w:sz w:val="22"/>
          <w:szCs w:val="22"/>
        </w:rPr>
        <w:t>多様な保育サービス</w:t>
      </w:r>
      <w:r w:rsidRPr="00293E23">
        <w:rPr>
          <w:rFonts w:ascii="ＭＳ 明朝" w:hAnsi="ＭＳ 明朝" w:hint="eastAsia"/>
          <w:color w:val="000000" w:themeColor="text1"/>
          <w:sz w:val="22"/>
          <w:szCs w:val="22"/>
        </w:rPr>
        <w:t>の提供</w:t>
      </w:r>
      <w:r w:rsidR="00533291" w:rsidRPr="00293E23">
        <w:rPr>
          <w:rFonts w:ascii="ＭＳ 明朝" w:hAnsi="ＭＳ 明朝" w:hint="eastAsia"/>
          <w:color w:val="000000" w:themeColor="text1"/>
          <w:sz w:val="22"/>
          <w:szCs w:val="22"/>
        </w:rPr>
        <w:t>できる保育</w:t>
      </w:r>
      <w:r w:rsidR="00812E5F">
        <w:rPr>
          <w:rFonts w:ascii="ＭＳ 明朝" w:hAnsi="ＭＳ 明朝" w:hint="eastAsia"/>
          <w:color w:val="000000" w:themeColor="text1"/>
          <w:sz w:val="22"/>
          <w:szCs w:val="22"/>
        </w:rPr>
        <w:t>施設等</w:t>
      </w:r>
      <w:r w:rsidR="00533291" w:rsidRPr="00293E23">
        <w:rPr>
          <w:rFonts w:ascii="ＭＳ 明朝" w:hAnsi="ＭＳ 明朝" w:hint="eastAsia"/>
          <w:color w:val="000000" w:themeColor="text1"/>
          <w:sz w:val="22"/>
          <w:szCs w:val="22"/>
        </w:rPr>
        <w:t>の整備を図る</w:t>
      </w:r>
      <w:r w:rsidRPr="00293E23">
        <w:rPr>
          <w:rFonts w:ascii="ＭＳ 明朝" w:hAnsi="ＭＳ 明朝" w:hint="eastAsia"/>
          <w:color w:val="000000" w:themeColor="text1"/>
          <w:sz w:val="22"/>
          <w:szCs w:val="22"/>
        </w:rPr>
        <w:t>必要があります。</w:t>
      </w:r>
    </w:p>
    <w:p w14:paraId="1D61380B" w14:textId="60FEDB12" w:rsidR="00533291" w:rsidRPr="00293E23" w:rsidRDefault="00EF4C42"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さらに、</w:t>
      </w:r>
      <w:r w:rsidR="00533291" w:rsidRPr="00293E23">
        <w:rPr>
          <w:rFonts w:ascii="ＭＳ 明朝" w:hAnsi="ＭＳ 明朝" w:hint="eastAsia"/>
          <w:color w:val="000000" w:themeColor="text1"/>
          <w:sz w:val="22"/>
          <w:szCs w:val="22"/>
        </w:rPr>
        <w:t>保育サービスの第三者評価（実施状況）</w:t>
      </w:r>
      <w:r w:rsidRPr="00293E23">
        <w:rPr>
          <w:rFonts w:ascii="ＭＳ 明朝" w:hAnsi="ＭＳ 明朝" w:hint="eastAsia"/>
          <w:color w:val="000000" w:themeColor="text1"/>
          <w:sz w:val="22"/>
          <w:szCs w:val="22"/>
        </w:rPr>
        <w:t>は、平成25年度の</w:t>
      </w:r>
      <w:r w:rsidR="00B94372" w:rsidRPr="00293E23">
        <w:rPr>
          <w:rFonts w:ascii="ＭＳ 明朝" w:hAnsi="ＭＳ 明朝" w:hint="eastAsia"/>
          <w:color w:val="000000" w:themeColor="text1"/>
          <w:sz w:val="22"/>
          <w:szCs w:val="22"/>
        </w:rPr>
        <w:t>受審はありませんでしたが、保育サービスを充実させるため、受審を</w:t>
      </w:r>
      <w:r w:rsidR="00533291" w:rsidRPr="00293E23">
        <w:rPr>
          <w:rFonts w:ascii="ＭＳ 明朝" w:hAnsi="ＭＳ 明朝" w:hint="eastAsia"/>
          <w:color w:val="000000" w:themeColor="text1"/>
          <w:sz w:val="22"/>
          <w:szCs w:val="22"/>
        </w:rPr>
        <w:t>推進</w:t>
      </w:r>
      <w:r w:rsidR="00B94372" w:rsidRPr="00293E23">
        <w:rPr>
          <w:rFonts w:ascii="ＭＳ 明朝" w:hAnsi="ＭＳ 明朝" w:hint="eastAsia"/>
          <w:color w:val="000000" w:themeColor="text1"/>
          <w:sz w:val="22"/>
          <w:szCs w:val="22"/>
        </w:rPr>
        <w:t>する必要</w:t>
      </w:r>
      <w:r w:rsidR="00812E5F">
        <w:rPr>
          <w:rFonts w:ascii="ＭＳ 明朝" w:hAnsi="ＭＳ 明朝" w:hint="eastAsia"/>
          <w:color w:val="000000" w:themeColor="text1"/>
          <w:sz w:val="22"/>
          <w:szCs w:val="22"/>
        </w:rPr>
        <w:t>が</w:t>
      </w:r>
      <w:r w:rsidR="00B94372" w:rsidRPr="00293E23">
        <w:rPr>
          <w:rFonts w:ascii="ＭＳ 明朝" w:hAnsi="ＭＳ 明朝" w:hint="eastAsia"/>
          <w:color w:val="000000" w:themeColor="text1"/>
          <w:sz w:val="22"/>
          <w:szCs w:val="22"/>
        </w:rPr>
        <w:t>あります。</w:t>
      </w:r>
    </w:p>
    <w:p w14:paraId="35AFC8C7" w14:textId="072DEF7E" w:rsidR="00056AB8" w:rsidRPr="00293E23" w:rsidRDefault="00056AB8">
      <w:pPr>
        <w:widowControl/>
        <w:jc w:val="left"/>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color w:val="000000" w:themeColor="text1"/>
          <w:sz w:val="24"/>
        </w:rPr>
        <w:br w:type="page"/>
      </w:r>
    </w:p>
    <w:p w14:paraId="7ABCDF3B" w14:textId="3FFAB6CD" w:rsidR="005F18EB" w:rsidRPr="00293E23" w:rsidRDefault="005F18EB" w:rsidP="00396403">
      <w:pPr>
        <w:pStyle w:val="3"/>
        <w:ind w:leftChars="101" w:left="250" w:hangingChars="17" w:hanging="38"/>
      </w:pPr>
      <w:bookmarkStart w:id="54" w:name="_Toc406911480"/>
      <w:bookmarkStart w:id="55" w:name="_Toc406926726"/>
      <w:bookmarkStart w:id="56" w:name="_Toc405889685"/>
      <w:bookmarkStart w:id="57" w:name="_Toc405928325"/>
      <w:bookmarkStart w:id="58" w:name="_Toc405986104"/>
      <w:r w:rsidRPr="00F30C62">
        <w:rPr>
          <w:rFonts w:hint="eastAsia"/>
          <w:noProof/>
          <w:color w:val="FFFFFF" w:themeColor="background1"/>
          <w:sz w:val="22"/>
        </w:rPr>
        <mc:AlternateContent>
          <mc:Choice Requires="wps">
            <w:drawing>
              <wp:anchor distT="0" distB="0" distL="114300" distR="114300" simplePos="0" relativeHeight="251761664" behindDoc="1" locked="0" layoutInCell="1" allowOverlap="1" wp14:anchorId="3ACCD864" wp14:editId="70C93655">
                <wp:simplePos x="0" y="0"/>
                <wp:positionH relativeFrom="column">
                  <wp:posOffset>4445</wp:posOffset>
                </wp:positionH>
                <wp:positionV relativeFrom="paragraph">
                  <wp:posOffset>-57687</wp:posOffset>
                </wp:positionV>
                <wp:extent cx="5010150" cy="304800"/>
                <wp:effectExtent l="76200" t="57150" r="57150" b="95250"/>
                <wp:wrapNone/>
                <wp:docPr id="10" name="角丸四角形 10"/>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67AFD037" w14:textId="77777777" w:rsidR="009E298D" w:rsidRDefault="009E298D" w:rsidP="005F1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CCD864" id="角丸四角形 10" o:spid="_x0000_s1042" style="position:absolute;left:0;text-align:left;margin-left:.35pt;margin-top:-4.55pt;width:394.5pt;height:24pt;z-index:-251554816;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" fillcolor="#c0504d [3205]" strokecolor="white [3201]" strokeweight="3pt">
                <v:shadow on="t" color="black" opacity="24903f" origin=",.5" offset="0,.55556mm"/>
                <v:textbox>
                  <w:txbxContent>
                    <w:p w14:paraId="67AFD037" w14:textId="77777777" w:rsidR="009E298D" w:rsidRDefault="009E298D" w:rsidP="005F18EB">
                      <w:pPr>
                        <w:jc w:val="center"/>
                      </w:pPr>
                    </w:p>
                  </w:txbxContent>
                </v:textbox>
              </v:roundrect>
            </w:pict>
          </mc:Fallback>
        </mc:AlternateContent>
      </w:r>
      <w:r w:rsidRPr="00F30C62">
        <w:rPr>
          <w:rFonts w:hint="eastAsia"/>
          <w:color w:val="FFFFFF" w:themeColor="background1"/>
        </w:rPr>
        <w:t>子育て支援ネットワークの推進</w:t>
      </w:r>
      <w:bookmarkEnd w:id="54"/>
      <w:bookmarkEnd w:id="55"/>
    </w:p>
    <w:bookmarkEnd w:id="56"/>
    <w:bookmarkEnd w:id="57"/>
    <w:bookmarkEnd w:id="58"/>
    <w:p w14:paraId="3C4BB26F" w14:textId="79797E62" w:rsidR="00B55D72" w:rsidRPr="005F18EB" w:rsidRDefault="00B55D72" w:rsidP="00B55D72">
      <w:pPr>
        <w:ind w:firstLineChars="200" w:firstLine="440"/>
        <w:rPr>
          <w:rFonts w:asciiTheme="majorEastAsia" w:eastAsiaTheme="majorEastAsia" w:hAnsiTheme="majorEastAsia"/>
          <w:color w:val="000000" w:themeColor="text1"/>
          <w:sz w:val="22"/>
        </w:rPr>
      </w:pPr>
    </w:p>
    <w:p w14:paraId="709EDDDF"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19B2AA07" w14:textId="77777777" w:rsidR="00121D13" w:rsidRPr="00293E23" w:rsidRDefault="002353BC" w:rsidP="002353BC">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子育て家庭に対して、きめ細かな子育て支援サービス・保育サービスを効果的・効率的に提供するため、「相生市子育てネットワーク推進協議会」を中心にネットワークづくりを進めています。</w:t>
      </w:r>
    </w:p>
    <w:p w14:paraId="19F0915E" w14:textId="073DCBE2" w:rsidR="00CB1EB8" w:rsidRPr="00CB1EB8" w:rsidRDefault="002353BC">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また、市や子育て支援サービスの情報提供や相談を身近な地域で受けることができるよう、子育て支援ネットワークにおける地域の窓口となる民生・児童委員や主任児童委員等の活動に関する情報</w:t>
      </w:r>
      <w:r w:rsidR="0091431C" w:rsidRPr="00293E23">
        <w:rPr>
          <w:rFonts w:ascii="ＭＳ 明朝" w:hAnsi="ＭＳ 明朝" w:hint="eastAsia"/>
          <w:color w:val="000000" w:themeColor="text1"/>
          <w:sz w:val="22"/>
          <w:szCs w:val="22"/>
        </w:rPr>
        <w:t>の</w:t>
      </w:r>
      <w:r w:rsidRPr="00293E23">
        <w:rPr>
          <w:rFonts w:ascii="ＭＳ 明朝" w:hAnsi="ＭＳ 明朝" w:hint="eastAsia"/>
          <w:color w:val="000000" w:themeColor="text1"/>
          <w:sz w:val="22"/>
          <w:szCs w:val="22"/>
        </w:rPr>
        <w:t>提供に努めています。また、児童虐待の早期発見</w:t>
      </w:r>
      <w:r w:rsidR="00CB1EB8">
        <w:rPr>
          <w:rFonts w:ascii="ＭＳ 明朝" w:hAnsi="ＭＳ 明朝" w:hint="eastAsia"/>
          <w:color w:val="000000" w:themeColor="text1"/>
          <w:sz w:val="22"/>
          <w:szCs w:val="22"/>
        </w:rPr>
        <w:t>を行うため、民生・児童委員や主任児童委員</w:t>
      </w:r>
      <w:r w:rsidR="00B869D4">
        <w:rPr>
          <w:rFonts w:ascii="ＭＳ 明朝" w:hAnsi="ＭＳ 明朝" w:hint="eastAsia"/>
          <w:color w:val="000000" w:themeColor="text1"/>
          <w:sz w:val="22"/>
          <w:szCs w:val="22"/>
        </w:rPr>
        <w:t>等</w:t>
      </w:r>
      <w:r w:rsidR="00CB1EB8">
        <w:rPr>
          <w:rFonts w:ascii="ＭＳ 明朝" w:hAnsi="ＭＳ 明朝" w:hint="eastAsia"/>
          <w:color w:val="000000" w:themeColor="text1"/>
          <w:sz w:val="22"/>
          <w:szCs w:val="22"/>
        </w:rPr>
        <w:t>との連携強化を図るとともに、質の維持向上の場として講演会等を開催しています。</w:t>
      </w:r>
    </w:p>
    <w:p w14:paraId="64D445CC" w14:textId="0B833FD3" w:rsidR="00121D13" w:rsidRDefault="000171C3" w:rsidP="002353BC">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さらに、</w:t>
      </w:r>
      <w:r w:rsidR="002353BC" w:rsidRPr="00293E23">
        <w:rPr>
          <w:rFonts w:ascii="ＭＳ 明朝" w:hAnsi="ＭＳ 明朝" w:hint="eastAsia"/>
          <w:color w:val="000000" w:themeColor="text1"/>
          <w:sz w:val="22"/>
          <w:szCs w:val="22"/>
        </w:rPr>
        <w:t>保育所が子育て中の家庭にとって最も身近な子育て支援の場となるよう、</w:t>
      </w:r>
      <w:r w:rsidRPr="00293E23">
        <w:rPr>
          <w:rFonts w:ascii="ＭＳ 明朝" w:hAnsi="ＭＳ 明朝" w:hint="eastAsia"/>
          <w:color w:val="000000" w:themeColor="text1"/>
          <w:sz w:val="22"/>
          <w:szCs w:val="22"/>
        </w:rPr>
        <w:t>妊娠中や子育て中の母親等が身近な保育所を『マイ保育所』として登録することで、妊娠中から子どもが</w:t>
      </w:r>
      <w:r w:rsidR="00074024">
        <w:rPr>
          <w:rFonts w:ascii="ＭＳ 明朝" w:hAnsi="ＭＳ 明朝" w:hint="eastAsia"/>
          <w:color w:val="000000" w:themeColor="text1"/>
          <w:sz w:val="22"/>
          <w:szCs w:val="22"/>
        </w:rPr>
        <w:t>3</w:t>
      </w:r>
      <w:r w:rsidRPr="00293E23">
        <w:rPr>
          <w:rFonts w:ascii="ＭＳ 明朝" w:hAnsi="ＭＳ 明朝" w:hint="eastAsia"/>
          <w:color w:val="000000" w:themeColor="text1"/>
          <w:sz w:val="22"/>
          <w:szCs w:val="22"/>
        </w:rPr>
        <w:t>歳になるまでの親子を継続的に支援するマイ保育所登録事業を実施</w:t>
      </w:r>
      <w:r w:rsidR="002353BC" w:rsidRPr="00293E23">
        <w:rPr>
          <w:rFonts w:ascii="ＭＳ 明朝" w:hAnsi="ＭＳ 明朝" w:hint="eastAsia"/>
          <w:color w:val="000000" w:themeColor="text1"/>
          <w:sz w:val="22"/>
          <w:szCs w:val="22"/>
        </w:rPr>
        <w:t>し</w:t>
      </w:r>
      <w:r w:rsidRPr="00293E23">
        <w:rPr>
          <w:rFonts w:ascii="ＭＳ 明朝" w:hAnsi="ＭＳ 明朝" w:hint="eastAsia"/>
          <w:color w:val="000000" w:themeColor="text1"/>
          <w:sz w:val="22"/>
          <w:szCs w:val="22"/>
        </w:rPr>
        <w:t>ています</w:t>
      </w:r>
      <w:r w:rsidR="002353BC" w:rsidRPr="00293E23">
        <w:rPr>
          <w:rFonts w:ascii="ＭＳ 明朝" w:hAnsi="ＭＳ 明朝" w:hint="eastAsia"/>
          <w:color w:val="000000" w:themeColor="text1"/>
          <w:sz w:val="22"/>
          <w:szCs w:val="22"/>
        </w:rPr>
        <w:t>。また、保育所を利用していない子育て家庭に対しても気軽に利用できるよう事業の情報提供</w:t>
      </w:r>
      <w:r w:rsidRPr="00293E23">
        <w:rPr>
          <w:rFonts w:ascii="ＭＳ 明朝" w:hAnsi="ＭＳ 明朝" w:hint="eastAsia"/>
          <w:color w:val="000000" w:themeColor="text1"/>
          <w:sz w:val="22"/>
          <w:szCs w:val="22"/>
        </w:rPr>
        <w:t>を実施しています。</w:t>
      </w:r>
    </w:p>
    <w:p w14:paraId="7F86912F" w14:textId="77777777" w:rsidR="00186D74" w:rsidRDefault="00186D74" w:rsidP="002353BC">
      <w:pPr>
        <w:ind w:leftChars="135" w:left="283" w:firstLineChars="100" w:firstLine="220"/>
        <w:rPr>
          <w:rFonts w:ascii="ＭＳ 明朝" w:hAnsi="ＭＳ 明朝"/>
          <w:color w:val="000000" w:themeColor="text1"/>
          <w:sz w:val="22"/>
          <w:szCs w:val="22"/>
        </w:rPr>
      </w:pPr>
    </w:p>
    <w:p w14:paraId="51D86B46" w14:textId="77777777" w:rsidR="00636C33" w:rsidRPr="00293E23" w:rsidRDefault="00636C33" w:rsidP="002353BC">
      <w:pPr>
        <w:ind w:leftChars="135" w:left="283" w:firstLineChars="100" w:firstLine="220"/>
        <w:rPr>
          <w:rFonts w:ascii="ＭＳ 明朝" w:hAnsi="ＭＳ 明朝"/>
          <w:color w:val="000000" w:themeColor="text1"/>
          <w:sz w:val="22"/>
          <w:szCs w:val="22"/>
        </w:rPr>
      </w:pPr>
    </w:p>
    <w:p w14:paraId="3E868724" w14:textId="79D1C52F" w:rsidR="00056AB8" w:rsidRPr="00186D74" w:rsidRDefault="00186D74" w:rsidP="00186D74">
      <w:pPr>
        <w:ind w:firstLineChars="300" w:firstLine="660"/>
        <w:rPr>
          <w:rFonts w:asciiTheme="majorEastAsia" w:eastAsiaTheme="majorEastAsia" w:hAnsiTheme="majorEastAsia"/>
          <w:color w:val="000000" w:themeColor="text1"/>
          <w:sz w:val="22"/>
          <w:szCs w:val="22"/>
        </w:rPr>
      </w:pPr>
      <w:r w:rsidRPr="00186D74">
        <w:rPr>
          <w:rFonts w:asciiTheme="majorEastAsia" w:eastAsiaTheme="majorEastAsia" w:hAnsiTheme="majorEastAsia" w:hint="eastAsia"/>
          <w:color w:val="000000" w:themeColor="text1"/>
          <w:sz w:val="22"/>
          <w:szCs w:val="22"/>
        </w:rPr>
        <w:t>■子育てネットワーク推進協議会</w:t>
      </w:r>
    </w:p>
    <w:p w14:paraId="45614FCC" w14:textId="28C26043" w:rsidR="00056AB8" w:rsidRPr="00293E23" w:rsidRDefault="005C11CF" w:rsidP="00F41BE7">
      <w:pPr>
        <w:ind w:leftChars="135" w:left="283"/>
        <w:rPr>
          <w:rFonts w:ascii="ＭＳ Ｐゴシック" w:eastAsia="ＭＳ Ｐゴシック" w:hAnsi="ＭＳ Ｐゴシック"/>
          <w:color w:val="000000" w:themeColor="text1"/>
          <w:sz w:val="24"/>
        </w:rPr>
      </w:pPr>
      <w:r w:rsidRPr="005C11CF">
        <w:rPr>
          <w:rFonts w:ascii="ＭＳ Ｐゴシック" w:eastAsia="ＭＳ Ｐゴシック" w:hAnsi="ＭＳ Ｐゴシック"/>
          <w:color w:val="000000" w:themeColor="text1"/>
          <w:sz w:val="24"/>
        </w:rPr>
        <w:t xml:space="preserve"> </w:t>
      </w:r>
      <w:r w:rsidR="006A05FD" w:rsidRPr="006A05FD">
        <w:rPr>
          <w:noProof/>
        </w:rPr>
        <w:drawing>
          <wp:inline distT="0" distB="0" distL="0" distR="0" wp14:anchorId="172F3683" wp14:editId="289EF9D5">
            <wp:extent cx="5759450" cy="3928971"/>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928971"/>
                    </a:xfrm>
                    <a:prstGeom prst="rect">
                      <a:avLst/>
                    </a:prstGeom>
                    <a:noFill/>
                    <a:ln>
                      <a:noFill/>
                    </a:ln>
                  </pic:spPr>
                </pic:pic>
              </a:graphicData>
            </a:graphic>
          </wp:inline>
        </w:drawing>
      </w:r>
    </w:p>
    <w:p w14:paraId="413F1FEC" w14:textId="77777777" w:rsidR="00056AB8" w:rsidRPr="00293E23" w:rsidRDefault="00056AB8" w:rsidP="00F41BE7">
      <w:pPr>
        <w:ind w:leftChars="135" w:left="283"/>
        <w:rPr>
          <w:rFonts w:ascii="ＭＳ Ｐゴシック" w:eastAsia="ＭＳ Ｐゴシック" w:hAnsi="ＭＳ Ｐゴシック"/>
          <w:color w:val="000000" w:themeColor="text1"/>
          <w:sz w:val="24"/>
        </w:rPr>
      </w:pPr>
    </w:p>
    <w:p w14:paraId="1A1DA140" w14:textId="505C0C7D" w:rsidR="00B4003D" w:rsidRPr="00293E23" w:rsidRDefault="007E6921" w:rsidP="00396403">
      <w:pPr>
        <w:ind w:leftChars="135" w:left="283" w:firstLineChars="100" w:firstLine="240"/>
        <w:rPr>
          <w:rFonts w:ascii="ＭＳ 明朝" w:hAnsi="ＭＳ 明朝"/>
          <w:color w:val="000000" w:themeColor="text1"/>
          <w:sz w:val="22"/>
          <w:szCs w:val="22"/>
        </w:rPr>
      </w:pPr>
      <w:r w:rsidRPr="00293E23">
        <w:rPr>
          <w:rFonts w:ascii="ＭＳ Ｐゴシック" w:eastAsia="ＭＳ Ｐゴシック" w:hAnsi="ＭＳ Ｐゴシック"/>
          <w:color w:val="000000" w:themeColor="text1"/>
          <w:sz w:val="24"/>
        </w:rPr>
        <w:br w:type="page"/>
      </w:r>
      <w:r w:rsidR="00B4003D" w:rsidRPr="00293E23">
        <w:rPr>
          <w:rFonts w:ascii="ＭＳ 明朝" w:hAnsi="ＭＳ 明朝" w:hint="eastAsia"/>
          <w:color w:val="000000" w:themeColor="text1"/>
          <w:sz w:val="22"/>
          <w:szCs w:val="22"/>
        </w:rPr>
        <w:t>ニーズ調査（就学前児童調査）では、回答者の約</w:t>
      </w:r>
      <w:r w:rsidR="00F46990">
        <w:rPr>
          <w:rFonts w:ascii="ＭＳ 明朝" w:hAnsi="ＭＳ 明朝" w:hint="eastAsia"/>
          <w:color w:val="000000" w:themeColor="text1"/>
          <w:sz w:val="22"/>
          <w:szCs w:val="22"/>
        </w:rPr>
        <w:t>7</w:t>
      </w:r>
      <w:r w:rsidR="00B4003D" w:rsidRPr="00293E23">
        <w:rPr>
          <w:rFonts w:ascii="ＭＳ 明朝" w:hAnsi="ＭＳ 明朝" w:hint="eastAsia"/>
          <w:color w:val="000000" w:themeColor="text1"/>
          <w:sz w:val="22"/>
          <w:szCs w:val="22"/>
        </w:rPr>
        <w:t>割～</w:t>
      </w:r>
      <w:r w:rsidR="00F46990">
        <w:rPr>
          <w:rFonts w:ascii="ＭＳ 明朝" w:hAnsi="ＭＳ 明朝" w:hint="eastAsia"/>
          <w:color w:val="000000" w:themeColor="text1"/>
          <w:sz w:val="22"/>
          <w:szCs w:val="22"/>
        </w:rPr>
        <w:t>8</w:t>
      </w:r>
      <w:r w:rsidR="00B4003D" w:rsidRPr="00293E23">
        <w:rPr>
          <w:rFonts w:ascii="ＭＳ 明朝" w:hAnsi="ＭＳ 明朝" w:hint="eastAsia"/>
          <w:color w:val="000000" w:themeColor="text1"/>
          <w:sz w:val="22"/>
          <w:szCs w:val="22"/>
        </w:rPr>
        <w:t>割が子育てに関する悩みの相談相手として、配偶者、親・きょうだいなどの親族、知人・友人と回答し、約</w:t>
      </w:r>
      <w:r w:rsidR="00074024">
        <w:rPr>
          <w:rFonts w:ascii="ＭＳ 明朝" w:hAnsi="ＭＳ 明朝" w:hint="eastAsia"/>
          <w:color w:val="000000" w:themeColor="text1"/>
          <w:sz w:val="22"/>
          <w:szCs w:val="22"/>
        </w:rPr>
        <w:t>3</w:t>
      </w:r>
      <w:r w:rsidR="00B4003D" w:rsidRPr="00293E23">
        <w:rPr>
          <w:rFonts w:ascii="ＭＳ 明朝" w:hAnsi="ＭＳ 明朝" w:hint="eastAsia"/>
          <w:color w:val="000000" w:themeColor="text1"/>
          <w:sz w:val="22"/>
          <w:szCs w:val="22"/>
        </w:rPr>
        <w:t>割が保育所・幼稚園・学校の保護者の仲間と回答しています。一方、地域子育て支援センター（子育て学習センター）、保健センター（健康介護課）、民生・児童委員、主任児童委員等の地域における福祉の担い手は</w:t>
      </w:r>
      <w:r w:rsidR="00AD3744">
        <w:rPr>
          <w:rFonts w:ascii="ＭＳ 明朝" w:hAnsi="ＭＳ 明朝" w:hint="eastAsia"/>
          <w:color w:val="000000" w:themeColor="text1"/>
          <w:sz w:val="22"/>
          <w:szCs w:val="22"/>
        </w:rPr>
        <w:t>1</w:t>
      </w:r>
      <w:r w:rsidR="00B4003D" w:rsidRPr="00293E23">
        <w:rPr>
          <w:rFonts w:ascii="ＭＳ 明朝" w:hAnsi="ＭＳ 明朝" w:hint="eastAsia"/>
          <w:color w:val="000000" w:themeColor="text1"/>
          <w:sz w:val="22"/>
          <w:szCs w:val="22"/>
        </w:rPr>
        <w:t>割以下となっています。</w:t>
      </w:r>
    </w:p>
    <w:p w14:paraId="7DBFC0FB"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p>
    <w:p w14:paraId="405B47E2" w14:textId="77777777" w:rsidR="00E76E37" w:rsidRPr="00E7222F" w:rsidRDefault="00E76E37" w:rsidP="004912D8">
      <w:pPr>
        <w:ind w:leftChars="100" w:left="210" w:firstLineChars="350" w:firstLine="770"/>
        <w:rPr>
          <w:rFonts w:asciiTheme="majorEastAsia" w:eastAsiaTheme="majorEastAsia" w:hAnsiTheme="majorEastAsia"/>
          <w:color w:val="000000" w:themeColor="text1"/>
          <w:sz w:val="22"/>
          <w:szCs w:val="22"/>
        </w:rPr>
      </w:pPr>
      <w:r w:rsidRPr="00E7222F">
        <w:rPr>
          <w:rFonts w:asciiTheme="majorEastAsia" w:eastAsiaTheme="majorEastAsia" w:hAnsiTheme="majorEastAsia" w:hint="eastAsia"/>
          <w:color w:val="000000" w:themeColor="text1"/>
          <w:sz w:val="22"/>
          <w:szCs w:val="22"/>
        </w:rPr>
        <w:t>■相生市子育てネットワーク推進協議会の実施回数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80"/>
        <w:gridCol w:w="2481"/>
      </w:tblGrid>
      <w:tr w:rsidR="00E76E37" w:rsidRPr="00293E23" w14:paraId="250CEE9F" w14:textId="77777777" w:rsidTr="00204A86">
        <w:tc>
          <w:tcPr>
            <w:tcW w:w="2693" w:type="dxa"/>
            <w:tcBorders>
              <w:bottom w:val="double" w:sz="4" w:space="0" w:color="auto"/>
            </w:tcBorders>
            <w:shd w:val="clear" w:color="auto" w:fill="BFBFBF" w:themeFill="background1" w:themeFillShade="BF"/>
          </w:tcPr>
          <w:p w14:paraId="08E175C2" w14:textId="77777777" w:rsidR="00E76E37" w:rsidRPr="00293E23" w:rsidRDefault="00E76E37" w:rsidP="00351728">
            <w:pPr>
              <w:rPr>
                <w:rFonts w:ascii="ＭＳ Ｐゴシック" w:eastAsia="ＭＳ Ｐゴシック" w:hAnsi="ＭＳ Ｐゴシック"/>
                <w:color w:val="000000" w:themeColor="text1"/>
                <w:sz w:val="22"/>
                <w:szCs w:val="20"/>
              </w:rPr>
            </w:pPr>
          </w:p>
        </w:tc>
        <w:tc>
          <w:tcPr>
            <w:tcW w:w="2480" w:type="dxa"/>
            <w:tcBorders>
              <w:bottom w:val="double" w:sz="4" w:space="0" w:color="auto"/>
            </w:tcBorders>
            <w:shd w:val="clear" w:color="auto" w:fill="BFBFBF" w:themeFill="background1" w:themeFillShade="BF"/>
          </w:tcPr>
          <w:p w14:paraId="4C6F3FFC" w14:textId="77777777" w:rsidR="00E76E37"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1" w:type="dxa"/>
            <w:tcBorders>
              <w:bottom w:val="double" w:sz="4" w:space="0" w:color="auto"/>
            </w:tcBorders>
            <w:shd w:val="clear" w:color="auto" w:fill="BFBFBF" w:themeFill="background1" w:themeFillShade="BF"/>
          </w:tcPr>
          <w:p w14:paraId="62F67C57" w14:textId="77777777" w:rsidR="00E76E37"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E76E37" w:rsidRPr="00293E23" w14:paraId="22972774" w14:textId="77777777" w:rsidTr="00204A86">
        <w:tc>
          <w:tcPr>
            <w:tcW w:w="2693" w:type="dxa"/>
            <w:tcBorders>
              <w:top w:val="double" w:sz="4" w:space="0" w:color="auto"/>
            </w:tcBorders>
          </w:tcPr>
          <w:p w14:paraId="7C2B1B81" w14:textId="77777777" w:rsidR="00E76E37" w:rsidRPr="00293E23" w:rsidRDefault="00E76E37" w:rsidP="00351728">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協議会の実施回数</w:t>
            </w:r>
          </w:p>
        </w:tc>
        <w:tc>
          <w:tcPr>
            <w:tcW w:w="2480" w:type="dxa"/>
            <w:tcBorders>
              <w:top w:val="double" w:sz="4" w:space="0" w:color="auto"/>
            </w:tcBorders>
            <w:vAlign w:val="center"/>
          </w:tcPr>
          <w:p w14:paraId="1CCB2A96" w14:textId="76580614" w:rsidR="00E76E37" w:rsidRPr="00293E23" w:rsidRDefault="00F46990" w:rsidP="00351728">
            <w:pPr>
              <w:jc w:val="right"/>
              <w:rPr>
                <w:rFonts w:ascii="ＭＳ Ｐゴシック" w:eastAsia="ＭＳ Ｐゴシック" w:hAnsi="ＭＳ Ｐゴシック"/>
                <w:color w:val="000000" w:themeColor="text1"/>
                <w:sz w:val="22"/>
                <w:szCs w:val="20"/>
              </w:rPr>
            </w:pPr>
            <w:r>
              <w:rPr>
                <w:rFonts w:ascii="ＭＳ Ｐゴシック" w:eastAsia="ＭＳ Ｐゴシック" w:hAnsi="ＭＳ Ｐゴシック" w:hint="eastAsia"/>
                <w:color w:val="000000" w:themeColor="text1"/>
                <w:sz w:val="22"/>
                <w:szCs w:val="20"/>
              </w:rPr>
              <w:t>6</w:t>
            </w:r>
            <w:r w:rsidR="00E76E37" w:rsidRPr="00293E23">
              <w:rPr>
                <w:rFonts w:ascii="ＭＳ Ｐゴシック" w:eastAsia="ＭＳ Ｐゴシック" w:hAnsi="ＭＳ Ｐゴシック" w:hint="eastAsia"/>
                <w:color w:val="000000" w:themeColor="text1"/>
                <w:sz w:val="22"/>
                <w:szCs w:val="20"/>
              </w:rPr>
              <w:t>回</w:t>
            </w:r>
          </w:p>
        </w:tc>
        <w:tc>
          <w:tcPr>
            <w:tcW w:w="2481" w:type="dxa"/>
            <w:tcBorders>
              <w:top w:val="double" w:sz="4" w:space="0" w:color="auto"/>
            </w:tcBorders>
            <w:vAlign w:val="center"/>
          </w:tcPr>
          <w:p w14:paraId="392D86BF" w14:textId="29EE11F9" w:rsidR="00E76E37" w:rsidRPr="00293E23" w:rsidRDefault="00F46990" w:rsidP="00351728">
            <w:pPr>
              <w:jc w:val="right"/>
              <w:rPr>
                <w:rFonts w:ascii="ＭＳ Ｐゴシック" w:eastAsia="ＭＳ Ｐゴシック" w:hAnsi="ＭＳ Ｐゴシック"/>
                <w:color w:val="000000" w:themeColor="text1"/>
                <w:sz w:val="22"/>
                <w:szCs w:val="20"/>
              </w:rPr>
            </w:pPr>
            <w:r>
              <w:rPr>
                <w:rFonts w:ascii="ＭＳ Ｐゴシック" w:eastAsia="ＭＳ Ｐゴシック" w:hAnsi="ＭＳ Ｐゴシック" w:hint="eastAsia"/>
                <w:color w:val="000000" w:themeColor="text1"/>
                <w:sz w:val="22"/>
                <w:szCs w:val="20"/>
              </w:rPr>
              <w:t>5</w:t>
            </w:r>
            <w:r w:rsidR="00112469" w:rsidRPr="00293E23">
              <w:rPr>
                <w:rFonts w:ascii="ＭＳ Ｐゴシック" w:eastAsia="ＭＳ Ｐゴシック" w:hAnsi="ＭＳ Ｐゴシック" w:hint="eastAsia"/>
                <w:color w:val="000000" w:themeColor="text1"/>
                <w:sz w:val="22"/>
                <w:szCs w:val="20"/>
              </w:rPr>
              <w:t>回</w:t>
            </w:r>
          </w:p>
        </w:tc>
      </w:tr>
    </w:tbl>
    <w:p w14:paraId="1BD14D5B" w14:textId="77777777" w:rsidR="00E76E37" w:rsidRDefault="00E76E37" w:rsidP="00F41BE7">
      <w:pPr>
        <w:ind w:leftChars="135" w:left="283"/>
        <w:rPr>
          <w:rFonts w:ascii="ＭＳ Ｐゴシック" w:eastAsia="ＭＳ Ｐゴシック" w:hAnsi="ＭＳ Ｐゴシック"/>
          <w:color w:val="000000" w:themeColor="text1"/>
          <w:sz w:val="24"/>
        </w:rPr>
      </w:pPr>
    </w:p>
    <w:p w14:paraId="6B15280C" w14:textId="77777777" w:rsidR="004D289C" w:rsidRPr="00293E23" w:rsidRDefault="004D289C" w:rsidP="00F41BE7">
      <w:pPr>
        <w:ind w:leftChars="135" w:left="283"/>
        <w:rPr>
          <w:rFonts w:ascii="ＭＳ Ｐゴシック" w:eastAsia="ＭＳ Ｐゴシック" w:hAnsi="ＭＳ Ｐゴシック"/>
          <w:color w:val="000000" w:themeColor="text1"/>
          <w:sz w:val="24"/>
        </w:rPr>
      </w:pPr>
    </w:p>
    <w:p w14:paraId="47916916"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30794058" w14:textId="46FE0A38" w:rsidR="008155F6" w:rsidRPr="00293E23" w:rsidRDefault="008155F6" w:rsidP="008155F6">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子育て支援サービスや保育サービスを身近な地域で受けることができるよう、</w:t>
      </w:r>
      <w:r w:rsidR="00812E5F">
        <w:rPr>
          <w:rFonts w:ascii="ＭＳ 明朝" w:hAnsi="ＭＳ 明朝" w:hint="eastAsia"/>
          <w:color w:val="000000" w:themeColor="text1"/>
          <w:sz w:val="22"/>
          <w:szCs w:val="22"/>
        </w:rPr>
        <w:t>地域における子育て支援ネットワークの充実、</w:t>
      </w:r>
      <w:r w:rsidRPr="00293E23">
        <w:rPr>
          <w:rFonts w:ascii="ＭＳ 明朝" w:hAnsi="ＭＳ 明朝" w:hint="eastAsia"/>
          <w:color w:val="000000" w:themeColor="text1"/>
          <w:sz w:val="22"/>
          <w:szCs w:val="22"/>
        </w:rPr>
        <w:t>地域の窓口である民生</w:t>
      </w:r>
      <w:r w:rsidR="00812E5F">
        <w:rPr>
          <w:rFonts w:ascii="ＭＳ 明朝" w:hAnsi="ＭＳ 明朝" w:hint="eastAsia"/>
          <w:color w:val="000000" w:themeColor="text1"/>
          <w:sz w:val="22"/>
          <w:szCs w:val="22"/>
        </w:rPr>
        <w:t>・児童委員</w:t>
      </w:r>
      <w:r w:rsidR="000A3582" w:rsidRPr="00293E23">
        <w:rPr>
          <w:rFonts w:ascii="ＭＳ 明朝" w:hAnsi="ＭＳ 明朝" w:hint="eastAsia"/>
          <w:color w:val="000000" w:themeColor="text1"/>
          <w:sz w:val="22"/>
          <w:szCs w:val="22"/>
        </w:rPr>
        <w:t>や主任児童委員</w:t>
      </w:r>
      <w:r w:rsidR="00812E5F">
        <w:rPr>
          <w:rFonts w:ascii="ＭＳ 明朝" w:hAnsi="ＭＳ 明朝" w:hint="eastAsia"/>
          <w:color w:val="000000" w:themeColor="text1"/>
          <w:sz w:val="22"/>
          <w:szCs w:val="22"/>
        </w:rPr>
        <w:t>の活動の広報・啓発</w:t>
      </w:r>
      <w:r w:rsidR="00B158A8" w:rsidRPr="00293E23">
        <w:rPr>
          <w:rFonts w:ascii="ＭＳ 明朝" w:hAnsi="ＭＳ 明朝" w:hint="eastAsia"/>
          <w:color w:val="000000" w:themeColor="text1"/>
          <w:sz w:val="22"/>
          <w:szCs w:val="22"/>
        </w:rPr>
        <w:t>が</w:t>
      </w:r>
      <w:r w:rsidRPr="00293E23">
        <w:rPr>
          <w:rFonts w:ascii="ＭＳ 明朝" w:hAnsi="ＭＳ 明朝" w:hint="eastAsia"/>
          <w:color w:val="000000" w:themeColor="text1"/>
          <w:sz w:val="22"/>
          <w:szCs w:val="22"/>
        </w:rPr>
        <w:t>必要</w:t>
      </w:r>
      <w:r w:rsidR="00B158A8" w:rsidRPr="00293E23">
        <w:rPr>
          <w:rFonts w:ascii="ＭＳ 明朝" w:hAnsi="ＭＳ 明朝" w:hint="eastAsia"/>
          <w:color w:val="000000" w:themeColor="text1"/>
          <w:sz w:val="22"/>
          <w:szCs w:val="22"/>
        </w:rPr>
        <w:t>です。</w:t>
      </w:r>
    </w:p>
    <w:p w14:paraId="36A63128" w14:textId="1ADAE488" w:rsidR="00056AB8" w:rsidRPr="00293E23" w:rsidRDefault="008155F6">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w:t>
      </w:r>
      <w:r w:rsidR="008E0263" w:rsidRPr="00293E23">
        <w:rPr>
          <w:rFonts w:ascii="ＭＳ 明朝" w:hAnsi="ＭＳ 明朝" w:hint="eastAsia"/>
          <w:color w:val="000000" w:themeColor="text1"/>
          <w:sz w:val="22"/>
          <w:szCs w:val="22"/>
        </w:rPr>
        <w:t>児童虐待の早期発見のため</w:t>
      </w:r>
      <w:r w:rsidRPr="00293E23">
        <w:rPr>
          <w:rFonts w:ascii="ＭＳ 明朝" w:hAnsi="ＭＳ 明朝" w:hint="eastAsia"/>
          <w:color w:val="000000" w:themeColor="text1"/>
          <w:sz w:val="22"/>
          <w:szCs w:val="22"/>
        </w:rPr>
        <w:t>、民生・児童委員</w:t>
      </w:r>
      <w:r w:rsidR="000A3582" w:rsidRPr="00293E23">
        <w:rPr>
          <w:rFonts w:ascii="ＭＳ 明朝" w:hAnsi="ＭＳ 明朝" w:hint="eastAsia"/>
          <w:color w:val="000000" w:themeColor="text1"/>
          <w:sz w:val="22"/>
          <w:szCs w:val="22"/>
        </w:rPr>
        <w:t>や主任児童委員</w:t>
      </w:r>
      <w:r w:rsidRPr="00293E23">
        <w:rPr>
          <w:rFonts w:ascii="ＭＳ 明朝" w:hAnsi="ＭＳ 明朝" w:hint="eastAsia"/>
          <w:color w:val="000000" w:themeColor="text1"/>
          <w:sz w:val="22"/>
          <w:szCs w:val="22"/>
        </w:rPr>
        <w:t>との連携</w:t>
      </w:r>
      <w:r w:rsidR="008C2E0E" w:rsidRPr="00293E23">
        <w:rPr>
          <w:rFonts w:ascii="ＭＳ 明朝" w:hAnsi="ＭＳ 明朝" w:hint="eastAsia"/>
          <w:color w:val="000000" w:themeColor="text1"/>
          <w:sz w:val="22"/>
          <w:szCs w:val="22"/>
        </w:rPr>
        <w:t>を強化するとともに、多様なニーズに対応するため</w:t>
      </w:r>
      <w:r w:rsidR="00C64A8A">
        <w:rPr>
          <w:rFonts w:ascii="ＭＳ 明朝" w:hAnsi="ＭＳ 明朝" w:hint="eastAsia"/>
          <w:color w:val="000000" w:themeColor="text1"/>
          <w:sz w:val="22"/>
          <w:szCs w:val="22"/>
        </w:rPr>
        <w:t>、</w:t>
      </w:r>
      <w:r w:rsidR="00812E5F">
        <w:rPr>
          <w:rFonts w:ascii="ＭＳ 明朝" w:hAnsi="ＭＳ 明朝" w:hint="eastAsia"/>
          <w:color w:val="000000" w:themeColor="text1"/>
          <w:sz w:val="22"/>
          <w:szCs w:val="22"/>
        </w:rPr>
        <w:t>関係機関</w:t>
      </w:r>
      <w:r w:rsidR="000A3582">
        <w:rPr>
          <w:rFonts w:ascii="ＭＳ 明朝" w:hAnsi="ＭＳ 明朝" w:hint="eastAsia"/>
          <w:color w:val="000000" w:themeColor="text1"/>
          <w:sz w:val="22"/>
          <w:szCs w:val="22"/>
        </w:rPr>
        <w:t>と</w:t>
      </w:r>
      <w:r w:rsidR="00812E5F">
        <w:rPr>
          <w:rFonts w:ascii="ＭＳ 明朝" w:hAnsi="ＭＳ 明朝" w:hint="eastAsia"/>
          <w:color w:val="000000" w:themeColor="text1"/>
          <w:sz w:val="22"/>
          <w:szCs w:val="22"/>
        </w:rPr>
        <w:t>の連携</w:t>
      </w:r>
      <w:r w:rsidR="00AC6205">
        <w:rPr>
          <w:rFonts w:ascii="ＭＳ 明朝" w:hAnsi="ＭＳ 明朝" w:hint="eastAsia"/>
          <w:color w:val="000000" w:themeColor="text1"/>
          <w:sz w:val="22"/>
          <w:szCs w:val="22"/>
        </w:rPr>
        <w:t>の構築</w:t>
      </w:r>
      <w:r w:rsidR="008C2E0E" w:rsidRPr="00293E23">
        <w:rPr>
          <w:rFonts w:ascii="ＭＳ 明朝" w:hAnsi="ＭＳ 明朝" w:hint="eastAsia"/>
          <w:color w:val="000000" w:themeColor="text1"/>
          <w:sz w:val="22"/>
          <w:szCs w:val="22"/>
        </w:rPr>
        <w:t>が求められています</w:t>
      </w:r>
      <w:r w:rsidRPr="00293E23">
        <w:rPr>
          <w:rFonts w:ascii="ＭＳ 明朝" w:hAnsi="ＭＳ 明朝" w:hint="eastAsia"/>
          <w:color w:val="000000" w:themeColor="text1"/>
          <w:sz w:val="22"/>
          <w:szCs w:val="22"/>
        </w:rPr>
        <w:t>。</w:t>
      </w:r>
    </w:p>
    <w:p w14:paraId="20B8A66C" w14:textId="77777777" w:rsidR="00F91F23" w:rsidRPr="00293E23" w:rsidRDefault="00F91F23" w:rsidP="00F91F23">
      <w:pPr>
        <w:rPr>
          <w:color w:val="000000" w:themeColor="text1"/>
        </w:rPr>
      </w:pPr>
    </w:p>
    <w:p w14:paraId="1DA051EF" w14:textId="77777777" w:rsidR="00F84F4D" w:rsidRPr="00293E23" w:rsidRDefault="00F84F4D" w:rsidP="009C7B28">
      <w:pPr>
        <w:autoSpaceDE w:val="0"/>
        <w:autoSpaceDN w:val="0"/>
        <w:adjustRightInd w:val="0"/>
        <w:ind w:leftChars="114" w:left="239" w:firstLineChars="100" w:firstLine="240"/>
        <w:jc w:val="left"/>
        <w:rPr>
          <w:rFonts w:ascii="ＭＳ Ｐゴシック" w:eastAsia="ＭＳ Ｐゴシック" w:hAnsi="ＭＳ Ｐゴシック"/>
          <w:color w:val="000000" w:themeColor="text1"/>
          <w:sz w:val="24"/>
        </w:rPr>
      </w:pPr>
    </w:p>
    <w:p w14:paraId="2A74114C" w14:textId="77777777" w:rsidR="00CF5D85" w:rsidRPr="00293E23" w:rsidRDefault="00CF5D85">
      <w:pPr>
        <w:widowControl/>
        <w:jc w:val="left"/>
        <w:rPr>
          <w:rFonts w:ascii="Arial" w:eastAsia="ＭＳ ゴシック" w:hAnsi="Arial"/>
          <w:color w:val="000000" w:themeColor="text1"/>
          <w:sz w:val="28"/>
          <w:szCs w:val="28"/>
        </w:rPr>
      </w:pPr>
      <w:r w:rsidRPr="00293E23">
        <w:rPr>
          <w:color w:val="000000" w:themeColor="text1"/>
          <w:sz w:val="28"/>
          <w:szCs w:val="28"/>
        </w:rPr>
        <w:br w:type="page"/>
      </w:r>
    </w:p>
    <w:p w14:paraId="41C8516C" w14:textId="5A7DF53E" w:rsidR="009C7B28" w:rsidRPr="00293E23" w:rsidRDefault="005F18EB" w:rsidP="00B55D72">
      <w:pPr>
        <w:pStyle w:val="3"/>
        <w:ind w:left="260" w:hanging="258"/>
      </w:pPr>
      <w:bookmarkStart w:id="59" w:name="_Toc406926727"/>
      <w:r w:rsidRPr="00F30C62">
        <w:rPr>
          <w:rFonts w:hint="eastAsia"/>
          <w:noProof/>
          <w:color w:val="FFFFFF" w:themeColor="background1"/>
          <w:sz w:val="22"/>
        </w:rPr>
        <mc:AlternateContent>
          <mc:Choice Requires="wps">
            <w:drawing>
              <wp:anchor distT="0" distB="0" distL="114300" distR="114300" simplePos="0" relativeHeight="251751424" behindDoc="1" locked="0" layoutInCell="1" allowOverlap="1" wp14:anchorId="35393F3B" wp14:editId="75E31BF2">
                <wp:simplePos x="0" y="0"/>
                <wp:positionH relativeFrom="column">
                  <wp:posOffset>11430</wp:posOffset>
                </wp:positionH>
                <wp:positionV relativeFrom="paragraph">
                  <wp:posOffset>295177</wp:posOffset>
                </wp:positionV>
                <wp:extent cx="5010150" cy="304800"/>
                <wp:effectExtent l="76200" t="57150" r="57150" b="95250"/>
                <wp:wrapNone/>
                <wp:docPr id="19" name="角丸四角形 19"/>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73211F7C" w14:textId="77777777" w:rsidR="009E298D" w:rsidRDefault="009E298D" w:rsidP="005F1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393F3B" id="角丸四角形 19" o:spid="_x0000_s1043" style="position:absolute;left:0;text-align:left;margin-left:.9pt;margin-top:23.25pt;width:394.5pt;height:24pt;z-index:-251565056;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" fillcolor="#c0504d [3205]" strokecolor="white [3201]" strokeweight="3pt">
                <v:shadow on="t" color="black" opacity="24903f" origin=",.5" offset="0,.55556mm"/>
                <v:textbox>
                  <w:txbxContent>
                    <w:p w14:paraId="73211F7C" w14:textId="77777777" w:rsidR="009E298D" w:rsidRDefault="009E298D" w:rsidP="005F18EB">
                      <w:pPr>
                        <w:jc w:val="center"/>
                      </w:pPr>
                    </w:p>
                  </w:txbxContent>
                </v:textbox>
              </v:roundrect>
            </w:pict>
          </mc:Fallback>
        </mc:AlternateContent>
      </w:r>
      <w:r w:rsidR="00301272" w:rsidRPr="00293E23">
        <w:rPr>
          <w:rFonts w:hint="eastAsia"/>
        </w:rPr>
        <w:t>（２）</w:t>
      </w:r>
      <w:r w:rsidR="000B0038" w:rsidRPr="00293E23">
        <w:rPr>
          <w:rFonts w:hint="eastAsia"/>
        </w:rPr>
        <w:t>仕事と子育て</w:t>
      </w:r>
      <w:r w:rsidR="00DF2325">
        <w:rPr>
          <w:rFonts w:hint="eastAsia"/>
        </w:rPr>
        <w:t>と</w:t>
      </w:r>
      <w:r w:rsidR="000B0038" w:rsidRPr="00293E23">
        <w:rPr>
          <w:rFonts w:hint="eastAsia"/>
        </w:rPr>
        <w:t>の両立の</w:t>
      </w:r>
      <w:r w:rsidR="009C7B28" w:rsidRPr="00293E23">
        <w:rPr>
          <w:rFonts w:hint="eastAsia"/>
        </w:rPr>
        <w:t>推進</w:t>
      </w:r>
      <w:bookmarkEnd w:id="59"/>
    </w:p>
    <w:p w14:paraId="3DB5E0B0" w14:textId="1C30C6F1" w:rsidR="000B0038" w:rsidRPr="00396403" w:rsidRDefault="005F18EB" w:rsidP="00396403">
      <w:pPr>
        <w:pStyle w:val="3"/>
        <w:ind w:leftChars="101" w:left="253" w:hangingChars="17" w:hanging="41"/>
      </w:pPr>
      <w:bookmarkStart w:id="60" w:name="_Toc406911482"/>
      <w:bookmarkStart w:id="61" w:name="_Toc406926728"/>
      <w:bookmarkStart w:id="62" w:name="_Toc405889687"/>
      <w:bookmarkStart w:id="63" w:name="_Toc405928327"/>
      <w:bookmarkStart w:id="64" w:name="_Toc405986106"/>
      <w:r w:rsidRPr="00F30C62">
        <w:rPr>
          <w:rFonts w:hint="eastAsia"/>
          <w:color w:val="FFFFFF" w:themeColor="background1"/>
        </w:rPr>
        <w:t>就労環境の整備</w:t>
      </w:r>
      <w:bookmarkEnd w:id="60"/>
      <w:bookmarkEnd w:id="61"/>
      <w:bookmarkEnd w:id="62"/>
      <w:bookmarkEnd w:id="63"/>
      <w:bookmarkEnd w:id="64"/>
    </w:p>
    <w:p w14:paraId="0250999C" w14:textId="77777777" w:rsidR="00B55D72" w:rsidRPr="00B55D72" w:rsidRDefault="00B55D72" w:rsidP="00B55D72">
      <w:pPr>
        <w:ind w:firstLineChars="200" w:firstLine="440"/>
        <w:rPr>
          <w:rFonts w:asciiTheme="majorEastAsia" w:eastAsiaTheme="majorEastAsia" w:hAnsiTheme="majorEastAsia"/>
          <w:color w:val="000000" w:themeColor="text1"/>
          <w:sz w:val="22"/>
        </w:rPr>
      </w:pPr>
    </w:p>
    <w:p w14:paraId="21CE7E58" w14:textId="48BB06A3"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09D1AAB9" w14:textId="77777777" w:rsidR="00CF5D85" w:rsidRPr="00293E23" w:rsidRDefault="002F757C" w:rsidP="00920A0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子ども・子育て支援新制度における仕事と生活の調和の実現に向け労働者や事業主、地域住民の理解を促進するため、関係機関と連携を図りながら広報・啓発</w:t>
      </w:r>
      <w:r w:rsidR="00CF5D85" w:rsidRPr="00293E23">
        <w:rPr>
          <w:rFonts w:ascii="ＭＳ 明朝" w:hAnsi="ＭＳ 明朝" w:hint="eastAsia"/>
          <w:color w:val="000000" w:themeColor="text1"/>
          <w:sz w:val="22"/>
          <w:szCs w:val="22"/>
        </w:rPr>
        <w:t>を図っています。</w:t>
      </w:r>
    </w:p>
    <w:p w14:paraId="4B8F29E3" w14:textId="54328BAD" w:rsidR="00CF5D85" w:rsidRPr="00293E23" w:rsidRDefault="00CF5D85" w:rsidP="00920A0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また、育児休業取得後の職場への復帰や退職後の再就職を支援するため、女性の就職に関する講座や研修会等</w:t>
      </w:r>
      <w:r w:rsidR="00AC6205">
        <w:rPr>
          <w:rFonts w:ascii="ＭＳ 明朝" w:hAnsi="ＭＳ 明朝" w:hint="eastAsia"/>
          <w:color w:val="000000" w:themeColor="text1"/>
          <w:sz w:val="22"/>
          <w:szCs w:val="22"/>
        </w:rPr>
        <w:t>の支援情報の</w:t>
      </w:r>
      <w:r w:rsidR="000A3582">
        <w:rPr>
          <w:rFonts w:ascii="ＭＳ 明朝" w:hAnsi="ＭＳ 明朝" w:hint="eastAsia"/>
          <w:color w:val="000000" w:themeColor="text1"/>
          <w:sz w:val="22"/>
          <w:szCs w:val="22"/>
        </w:rPr>
        <w:t>提供・</w:t>
      </w:r>
      <w:r w:rsidR="00AC6205">
        <w:rPr>
          <w:rFonts w:ascii="ＭＳ 明朝" w:hAnsi="ＭＳ 明朝" w:hint="eastAsia"/>
          <w:color w:val="000000" w:themeColor="text1"/>
          <w:sz w:val="22"/>
          <w:szCs w:val="22"/>
        </w:rPr>
        <w:t>広報を</w:t>
      </w:r>
      <w:r w:rsidRPr="00293E23">
        <w:rPr>
          <w:rFonts w:ascii="ＭＳ 明朝" w:hAnsi="ＭＳ 明朝" w:hint="eastAsia"/>
          <w:color w:val="000000" w:themeColor="text1"/>
          <w:sz w:val="22"/>
          <w:szCs w:val="22"/>
        </w:rPr>
        <w:t>関係機関と連携し実施</w:t>
      </w:r>
      <w:r w:rsidR="000A3582">
        <w:rPr>
          <w:rFonts w:ascii="ＭＳ 明朝" w:hAnsi="ＭＳ 明朝" w:hint="eastAsia"/>
          <w:color w:val="000000" w:themeColor="text1"/>
          <w:sz w:val="22"/>
          <w:szCs w:val="22"/>
        </w:rPr>
        <w:t>しています</w:t>
      </w:r>
      <w:r w:rsidRPr="00293E23">
        <w:rPr>
          <w:rFonts w:ascii="ＭＳ 明朝" w:hAnsi="ＭＳ 明朝" w:hint="eastAsia"/>
          <w:color w:val="000000" w:themeColor="text1"/>
          <w:sz w:val="22"/>
          <w:szCs w:val="22"/>
        </w:rPr>
        <w:t>。</w:t>
      </w:r>
    </w:p>
    <w:p w14:paraId="4E46C986" w14:textId="59864BDF" w:rsidR="00CF5D85" w:rsidRPr="00293E23" w:rsidRDefault="00CF5D85" w:rsidP="00920A0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女性の社会参加の高まり、就労形態の多様化に対応し、乳児保育事業や延長保育事業、</w:t>
      </w:r>
      <w:r w:rsidR="00DD7CD7" w:rsidRPr="00DD7CD7">
        <w:rPr>
          <w:rFonts w:ascii="ＭＳ 明朝" w:hAnsi="ＭＳ 明朝" w:hint="eastAsia"/>
          <w:color w:val="000000" w:themeColor="text1"/>
          <w:sz w:val="22"/>
          <w:szCs w:val="22"/>
        </w:rPr>
        <w:t>放課後児童健全育成事業</w:t>
      </w:r>
      <w:r w:rsidR="00DD7CD7">
        <w:rPr>
          <w:rFonts w:ascii="ＭＳ 明朝" w:hAnsi="ＭＳ 明朝" w:hint="eastAsia"/>
          <w:color w:val="000000" w:themeColor="text1"/>
          <w:sz w:val="22"/>
          <w:szCs w:val="22"/>
        </w:rPr>
        <w:t>（学童保育）</w:t>
      </w:r>
      <w:r w:rsidRPr="00293E23">
        <w:rPr>
          <w:rFonts w:ascii="ＭＳ 明朝" w:hAnsi="ＭＳ 明朝" w:hint="eastAsia"/>
          <w:color w:val="000000" w:themeColor="text1"/>
          <w:sz w:val="22"/>
          <w:szCs w:val="22"/>
        </w:rPr>
        <w:t>等の子育てと仕事の両立を支援する基盤整備など、安心して子どもを</w:t>
      </w:r>
      <w:r w:rsidR="00191710">
        <w:rPr>
          <w:rFonts w:ascii="ＭＳ 明朝" w:hAnsi="ＭＳ 明朝" w:hint="eastAsia"/>
          <w:color w:val="000000" w:themeColor="text1"/>
          <w:sz w:val="22"/>
          <w:szCs w:val="22"/>
        </w:rPr>
        <w:t>生</w:t>
      </w:r>
      <w:r w:rsidRPr="00293E23">
        <w:rPr>
          <w:rFonts w:ascii="ＭＳ 明朝" w:hAnsi="ＭＳ 明朝" w:hint="eastAsia"/>
          <w:color w:val="000000" w:themeColor="text1"/>
          <w:sz w:val="22"/>
          <w:szCs w:val="22"/>
        </w:rPr>
        <w:t>み育てられる環境づくりに努め</w:t>
      </w:r>
      <w:r w:rsidR="00FC0055" w:rsidRPr="00293E23">
        <w:rPr>
          <w:rFonts w:ascii="ＭＳ 明朝" w:hAnsi="ＭＳ 明朝" w:hint="eastAsia"/>
          <w:color w:val="000000" w:themeColor="text1"/>
          <w:sz w:val="22"/>
          <w:szCs w:val="22"/>
        </w:rPr>
        <w:t>て</w:t>
      </w:r>
      <w:r w:rsidR="000A3582">
        <w:rPr>
          <w:rFonts w:ascii="ＭＳ 明朝" w:hAnsi="ＭＳ 明朝" w:hint="eastAsia"/>
          <w:color w:val="000000" w:themeColor="text1"/>
          <w:sz w:val="22"/>
          <w:szCs w:val="22"/>
        </w:rPr>
        <w:t>います</w:t>
      </w:r>
      <w:r w:rsidRPr="00293E23">
        <w:rPr>
          <w:rFonts w:ascii="ＭＳ 明朝" w:hAnsi="ＭＳ 明朝" w:hint="eastAsia"/>
          <w:color w:val="000000" w:themeColor="text1"/>
          <w:sz w:val="22"/>
          <w:szCs w:val="22"/>
        </w:rPr>
        <w:t>。</w:t>
      </w:r>
    </w:p>
    <w:p w14:paraId="0CADEE47" w14:textId="3EB30A8E" w:rsidR="008C2E0E" w:rsidRPr="00293E23" w:rsidRDefault="00F144A7" w:rsidP="00920A0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国勢調査で相生市における女性の就業率をみると、平成12年（40.3%）、17年（</w:t>
      </w:r>
      <w:r w:rsidR="00084A49" w:rsidRPr="00293E23">
        <w:rPr>
          <w:rFonts w:ascii="ＭＳ 明朝" w:hAnsi="ＭＳ 明朝" w:hint="eastAsia"/>
          <w:color w:val="000000" w:themeColor="text1"/>
          <w:sz w:val="22"/>
          <w:szCs w:val="22"/>
        </w:rPr>
        <w:t>39.8%</w:t>
      </w:r>
      <w:r w:rsidRPr="00293E23">
        <w:rPr>
          <w:rFonts w:ascii="ＭＳ 明朝" w:hAnsi="ＭＳ 明朝" w:hint="eastAsia"/>
          <w:color w:val="000000" w:themeColor="text1"/>
          <w:sz w:val="22"/>
          <w:szCs w:val="22"/>
        </w:rPr>
        <w:t>）、22年（</w:t>
      </w:r>
      <w:r w:rsidR="00084A49" w:rsidRPr="00293E23">
        <w:rPr>
          <w:rFonts w:ascii="ＭＳ 明朝" w:hAnsi="ＭＳ 明朝" w:hint="eastAsia"/>
          <w:color w:val="000000" w:themeColor="text1"/>
          <w:sz w:val="22"/>
          <w:szCs w:val="22"/>
        </w:rPr>
        <w:t>37.8%</w:t>
      </w:r>
      <w:r w:rsidRPr="00293E23">
        <w:rPr>
          <w:rFonts w:ascii="ＭＳ 明朝" w:hAnsi="ＭＳ 明朝" w:hint="eastAsia"/>
          <w:color w:val="000000" w:themeColor="text1"/>
          <w:sz w:val="22"/>
          <w:szCs w:val="22"/>
        </w:rPr>
        <w:t>）と低下傾向にあります。</w:t>
      </w:r>
      <w:r w:rsidR="00F46990">
        <w:rPr>
          <w:rFonts w:ascii="ＭＳ 明朝" w:hAnsi="ＭＳ 明朝" w:hint="eastAsia"/>
          <w:color w:val="000000" w:themeColor="text1"/>
          <w:sz w:val="22"/>
          <w:szCs w:val="22"/>
        </w:rPr>
        <w:t>5</w:t>
      </w:r>
      <w:r w:rsidR="00084A49" w:rsidRPr="00293E23">
        <w:rPr>
          <w:rFonts w:ascii="ＭＳ 明朝" w:hAnsi="ＭＳ 明朝" w:hint="eastAsia"/>
          <w:color w:val="000000" w:themeColor="text1"/>
          <w:sz w:val="22"/>
          <w:szCs w:val="22"/>
        </w:rPr>
        <w:t>歳階級別にみると、平成17年から22年にかけて、44歳以下（30～34歳を除く）で就業率は低下し、30～34歳及び45歳以上で上昇して</w:t>
      </w:r>
      <w:r w:rsidR="00920A05" w:rsidRPr="00293E23">
        <w:rPr>
          <w:rFonts w:ascii="ＭＳ 明朝" w:hAnsi="ＭＳ 明朝" w:hint="eastAsia"/>
          <w:color w:val="000000" w:themeColor="text1"/>
          <w:sz w:val="22"/>
          <w:szCs w:val="22"/>
        </w:rPr>
        <w:t>います</w:t>
      </w:r>
      <w:r w:rsidR="00BC59D4" w:rsidRPr="00293E23">
        <w:rPr>
          <w:rFonts w:ascii="ＭＳ 明朝" w:hAnsi="ＭＳ 明朝" w:hint="eastAsia"/>
          <w:color w:val="000000" w:themeColor="text1"/>
          <w:sz w:val="22"/>
          <w:szCs w:val="22"/>
        </w:rPr>
        <w:t>。</w:t>
      </w:r>
    </w:p>
    <w:p w14:paraId="079AD00B" w14:textId="77777777" w:rsidR="008C2E0E" w:rsidRPr="00293E23" w:rsidRDefault="00BC59D4" w:rsidP="00920A0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ニーズ調査（就学前児童調査）では子どもが生まれた時、育児休業を取得した母親が21.0%、取得していない母親が14.0%となっています。取得しなかった理由として、子育て・家事に専念するために退職した人が24.1%、</w:t>
      </w:r>
      <w:r w:rsidR="00920A05" w:rsidRPr="00293E23">
        <w:rPr>
          <w:rFonts w:ascii="ＭＳ 明朝" w:hAnsi="ＭＳ 明朝" w:hint="eastAsia"/>
          <w:color w:val="000000" w:themeColor="text1"/>
          <w:sz w:val="22"/>
          <w:szCs w:val="22"/>
        </w:rPr>
        <w:t>育児休業の制度が職場になかったと回答した人が17.2%、育児休業を取りにくい雰囲気があった</w:t>
      </w:r>
      <w:r w:rsidR="0091431C" w:rsidRPr="00293E23">
        <w:rPr>
          <w:rFonts w:ascii="ＭＳ 明朝" w:hAnsi="ＭＳ 明朝" w:hint="eastAsia"/>
          <w:color w:val="000000" w:themeColor="text1"/>
          <w:sz w:val="22"/>
          <w:szCs w:val="22"/>
        </w:rPr>
        <w:t>と</w:t>
      </w:r>
      <w:r w:rsidR="00920A05" w:rsidRPr="00293E23">
        <w:rPr>
          <w:rFonts w:ascii="ＭＳ 明朝" w:hAnsi="ＭＳ 明朝" w:hint="eastAsia"/>
          <w:color w:val="000000" w:themeColor="text1"/>
          <w:sz w:val="22"/>
          <w:szCs w:val="22"/>
        </w:rPr>
        <w:t>回答した人が11.7%という状況です。</w:t>
      </w:r>
    </w:p>
    <w:p w14:paraId="592BFCF4" w14:textId="77777777" w:rsidR="00BC59D4" w:rsidRPr="00293E23" w:rsidRDefault="00BC59D4" w:rsidP="00F41BE7">
      <w:pPr>
        <w:ind w:leftChars="135" w:left="283"/>
        <w:rPr>
          <w:rFonts w:ascii="ＭＳ Ｐゴシック" w:eastAsia="ＭＳ Ｐゴシック" w:hAnsi="ＭＳ Ｐゴシック"/>
          <w:color w:val="000000" w:themeColor="text1"/>
          <w:sz w:val="24"/>
        </w:rPr>
      </w:pPr>
    </w:p>
    <w:p w14:paraId="0793F702"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5277BD73" w14:textId="77777777" w:rsidR="008C2E0E" w:rsidRPr="00293E23" w:rsidRDefault="00920A05" w:rsidP="00A72C9E">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相生市における女性の就業率は全体では低下傾向にありますが、45歳以上では平成12年</w:t>
      </w:r>
      <w:r w:rsidR="00BB451A" w:rsidRPr="00293E23">
        <w:rPr>
          <w:rFonts w:ascii="ＭＳ 明朝" w:hAnsi="ＭＳ 明朝" w:hint="eastAsia"/>
          <w:color w:val="000000" w:themeColor="text1"/>
          <w:sz w:val="22"/>
          <w:szCs w:val="22"/>
        </w:rPr>
        <w:t>以降、</w:t>
      </w:r>
      <w:r w:rsidRPr="00293E23">
        <w:rPr>
          <w:rFonts w:ascii="ＭＳ 明朝" w:hAnsi="ＭＳ 明朝" w:hint="eastAsia"/>
          <w:color w:val="000000" w:themeColor="text1"/>
          <w:sz w:val="22"/>
          <w:szCs w:val="22"/>
        </w:rPr>
        <w:t>増加傾向にあり、仕事と</w:t>
      </w:r>
      <w:r w:rsidR="001A6891" w:rsidRPr="00293E23">
        <w:rPr>
          <w:rFonts w:ascii="ＭＳ 明朝" w:hAnsi="ＭＳ 明朝" w:hint="eastAsia"/>
          <w:color w:val="000000" w:themeColor="text1"/>
          <w:sz w:val="22"/>
          <w:szCs w:val="22"/>
        </w:rPr>
        <w:t>生活の調和を支援すること</w:t>
      </w:r>
      <w:r w:rsidR="00BB451A" w:rsidRPr="00293E23">
        <w:rPr>
          <w:rFonts w:ascii="ＭＳ 明朝" w:hAnsi="ＭＳ 明朝" w:hint="eastAsia"/>
          <w:color w:val="000000" w:themeColor="text1"/>
          <w:sz w:val="22"/>
          <w:szCs w:val="22"/>
        </w:rPr>
        <w:t>は</w:t>
      </w:r>
      <w:r w:rsidR="00FC0055" w:rsidRPr="00293E23">
        <w:rPr>
          <w:rFonts w:ascii="ＭＳ 明朝" w:hAnsi="ＭＳ 明朝" w:hint="eastAsia"/>
          <w:color w:val="000000" w:themeColor="text1"/>
          <w:sz w:val="22"/>
          <w:szCs w:val="22"/>
        </w:rPr>
        <w:t>今後も重要です。</w:t>
      </w:r>
    </w:p>
    <w:p w14:paraId="56ABC7AE" w14:textId="77777777" w:rsidR="00CF5D85" w:rsidRPr="00293E23" w:rsidRDefault="00FC0055" w:rsidP="00A72C9E">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仕事と子育ての両立を推進するための意識啓発では、ポスターの掲示やパンフレットの配布</w:t>
      </w:r>
      <w:r w:rsidR="00A72C9E" w:rsidRPr="00293E23">
        <w:rPr>
          <w:rFonts w:ascii="ＭＳ 明朝" w:hAnsi="ＭＳ 明朝" w:hint="eastAsia"/>
          <w:color w:val="000000" w:themeColor="text1"/>
          <w:sz w:val="22"/>
          <w:szCs w:val="22"/>
        </w:rPr>
        <w:t>、近隣市町の講座等の</w:t>
      </w:r>
      <w:r w:rsidRPr="00293E23">
        <w:rPr>
          <w:rFonts w:ascii="ＭＳ 明朝" w:hAnsi="ＭＳ 明朝" w:hint="eastAsia"/>
          <w:color w:val="000000" w:themeColor="text1"/>
          <w:sz w:val="22"/>
          <w:szCs w:val="22"/>
        </w:rPr>
        <w:t>広報を実施していますが、</w:t>
      </w:r>
      <w:r w:rsidR="00A72C9E" w:rsidRPr="00293E23">
        <w:rPr>
          <w:rFonts w:ascii="ＭＳ 明朝" w:hAnsi="ＭＳ 明朝" w:hint="eastAsia"/>
          <w:color w:val="000000" w:themeColor="text1"/>
          <w:sz w:val="22"/>
          <w:szCs w:val="22"/>
        </w:rPr>
        <w:t>今後は情報提供に加えて、相生市による講座の開催等の積極的な啓発の対策が必要です</w:t>
      </w:r>
      <w:r w:rsidR="001A6891" w:rsidRPr="00293E23">
        <w:rPr>
          <w:rFonts w:ascii="ＭＳ 明朝" w:hAnsi="ＭＳ 明朝" w:hint="eastAsia"/>
          <w:color w:val="000000" w:themeColor="text1"/>
          <w:sz w:val="22"/>
          <w:szCs w:val="22"/>
        </w:rPr>
        <w:t>。</w:t>
      </w:r>
    </w:p>
    <w:p w14:paraId="1718556D" w14:textId="3EB23C3E" w:rsidR="00A72C9E" w:rsidRPr="00293E23" w:rsidRDefault="00B46D50" w:rsidP="00A72C9E">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仕事と子育ての両立支援のための基盤整備では、子ども・子育て支援新制度に基づいて</w:t>
      </w:r>
      <w:r w:rsidR="00DD7CD7" w:rsidRPr="00DD7CD7">
        <w:rPr>
          <w:rFonts w:ascii="ＭＳ 明朝" w:hAnsi="ＭＳ 明朝" w:hint="eastAsia"/>
          <w:color w:val="000000" w:themeColor="text1"/>
          <w:sz w:val="22"/>
          <w:szCs w:val="22"/>
        </w:rPr>
        <w:t>放課後児童健全育成事業</w:t>
      </w:r>
      <w:r w:rsidR="00DD7CD7">
        <w:rPr>
          <w:rFonts w:ascii="ＭＳ 明朝" w:hAnsi="ＭＳ 明朝" w:hint="eastAsia"/>
          <w:color w:val="000000" w:themeColor="text1"/>
          <w:sz w:val="22"/>
          <w:szCs w:val="22"/>
        </w:rPr>
        <w:t>（学童保育）</w:t>
      </w:r>
      <w:r w:rsidR="001A6891" w:rsidRPr="00293E23">
        <w:rPr>
          <w:rFonts w:ascii="ＭＳ 明朝" w:hAnsi="ＭＳ 明朝" w:hint="eastAsia"/>
          <w:color w:val="000000" w:themeColor="text1"/>
          <w:sz w:val="22"/>
          <w:szCs w:val="22"/>
        </w:rPr>
        <w:t>の</w:t>
      </w:r>
      <w:r w:rsidRPr="00293E23">
        <w:rPr>
          <w:rFonts w:ascii="ＭＳ 明朝" w:hAnsi="ＭＳ 明朝" w:hint="eastAsia"/>
          <w:color w:val="000000" w:themeColor="text1"/>
          <w:sz w:val="22"/>
          <w:szCs w:val="22"/>
        </w:rPr>
        <w:t>対象年齢を拡大（小学校</w:t>
      </w:r>
      <w:r w:rsidR="00AD3744">
        <w:rPr>
          <w:rFonts w:ascii="ＭＳ 明朝" w:hAnsi="ＭＳ 明朝" w:hint="eastAsia"/>
          <w:color w:val="000000" w:themeColor="text1"/>
          <w:sz w:val="22"/>
          <w:szCs w:val="22"/>
        </w:rPr>
        <w:t>1</w:t>
      </w:r>
      <w:r w:rsidRPr="00293E23">
        <w:rPr>
          <w:rFonts w:ascii="ＭＳ 明朝" w:hAnsi="ＭＳ 明朝" w:hint="eastAsia"/>
          <w:color w:val="000000" w:themeColor="text1"/>
          <w:sz w:val="22"/>
          <w:szCs w:val="22"/>
        </w:rPr>
        <w:t>年生～</w:t>
      </w:r>
      <w:r w:rsidR="00523B5D">
        <w:rPr>
          <w:rFonts w:ascii="ＭＳ 明朝" w:hAnsi="ＭＳ 明朝" w:hint="eastAsia"/>
          <w:color w:val="000000" w:themeColor="text1"/>
          <w:sz w:val="22"/>
          <w:szCs w:val="22"/>
        </w:rPr>
        <w:t>小学校</w:t>
      </w:r>
      <w:r w:rsidR="00F46990">
        <w:rPr>
          <w:rFonts w:ascii="ＭＳ 明朝" w:hAnsi="ＭＳ 明朝" w:hint="eastAsia"/>
          <w:color w:val="000000" w:themeColor="text1"/>
          <w:sz w:val="22"/>
          <w:szCs w:val="22"/>
        </w:rPr>
        <w:t>6</w:t>
      </w:r>
      <w:r w:rsidRPr="00293E23">
        <w:rPr>
          <w:rFonts w:ascii="ＭＳ 明朝" w:hAnsi="ＭＳ 明朝" w:hint="eastAsia"/>
          <w:color w:val="000000" w:themeColor="text1"/>
          <w:sz w:val="22"/>
          <w:szCs w:val="22"/>
        </w:rPr>
        <w:t>年生）し、入所数が増え続ける小学校など地域の実情に応じて基盤を整備していくことが求められています。</w:t>
      </w:r>
    </w:p>
    <w:p w14:paraId="1B91E9B4" w14:textId="77777777" w:rsidR="00F41BE7" w:rsidRPr="00293E23" w:rsidRDefault="00F41BE7" w:rsidP="00F41BE7">
      <w:pPr>
        <w:rPr>
          <w:color w:val="000000" w:themeColor="text1"/>
        </w:rPr>
      </w:pPr>
    </w:p>
    <w:p w14:paraId="47BF4D38" w14:textId="77777777" w:rsidR="00B46D50" w:rsidRPr="00293E23" w:rsidRDefault="00B46D50">
      <w:pPr>
        <w:widowControl/>
        <w:jc w:val="left"/>
        <w:rPr>
          <w:rFonts w:ascii="Arial" w:eastAsia="ＭＳ ゴシック" w:hAnsi="Arial"/>
          <w:color w:val="000000" w:themeColor="text1"/>
          <w:sz w:val="22"/>
        </w:rPr>
      </w:pPr>
      <w:r w:rsidRPr="00293E23">
        <w:rPr>
          <w:color w:val="000000" w:themeColor="text1"/>
          <w:sz w:val="22"/>
        </w:rPr>
        <w:br w:type="page"/>
      </w:r>
    </w:p>
    <w:p w14:paraId="54BFF955" w14:textId="052098EA" w:rsidR="005F18EB" w:rsidRPr="00293E23" w:rsidRDefault="005F18EB" w:rsidP="00396403">
      <w:pPr>
        <w:pStyle w:val="3"/>
        <w:ind w:leftChars="101" w:left="250" w:hangingChars="17" w:hanging="38"/>
      </w:pPr>
      <w:bookmarkStart w:id="65" w:name="_Toc406911483"/>
      <w:bookmarkStart w:id="66" w:name="_Toc406926729"/>
      <w:bookmarkStart w:id="67" w:name="_Toc405889688"/>
      <w:bookmarkStart w:id="68" w:name="_Toc405928328"/>
      <w:bookmarkStart w:id="69" w:name="_Toc405986107"/>
      <w:r w:rsidRPr="00F30C62">
        <w:rPr>
          <w:rFonts w:hint="eastAsia"/>
          <w:noProof/>
          <w:color w:val="FFFFFF" w:themeColor="background1"/>
          <w:sz w:val="22"/>
        </w:rPr>
        <mc:AlternateContent>
          <mc:Choice Requires="wps">
            <w:drawing>
              <wp:anchor distT="0" distB="0" distL="114300" distR="114300" simplePos="0" relativeHeight="251752448" behindDoc="1" locked="0" layoutInCell="1" allowOverlap="1" wp14:anchorId="63CD02F3" wp14:editId="27E17F2B">
                <wp:simplePos x="0" y="0"/>
                <wp:positionH relativeFrom="column">
                  <wp:posOffset>12700</wp:posOffset>
                </wp:positionH>
                <wp:positionV relativeFrom="paragraph">
                  <wp:posOffset>-53438</wp:posOffset>
                </wp:positionV>
                <wp:extent cx="5010150" cy="304800"/>
                <wp:effectExtent l="76200" t="57150" r="57150" b="95250"/>
                <wp:wrapNone/>
                <wp:docPr id="20" name="角丸四角形 20"/>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77C12DEA" w14:textId="77777777" w:rsidR="009E298D" w:rsidRDefault="009E298D" w:rsidP="005F1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CD02F3" id="角丸四角形 20" o:spid="_x0000_s1044" style="position:absolute;left:0;text-align:left;margin-left:1pt;margin-top:-4.2pt;width:394.5pt;height:24pt;z-index:-251564032;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" fillcolor="#c0504d [3205]" strokecolor="white [3201]" strokeweight="3pt">
                <v:shadow on="t" color="black" opacity="24903f" origin=",.5" offset="0,.55556mm"/>
                <v:textbox>
                  <w:txbxContent>
                    <w:p w14:paraId="77C12DEA" w14:textId="77777777" w:rsidR="009E298D" w:rsidRDefault="009E298D" w:rsidP="005F18EB">
                      <w:pPr>
                        <w:jc w:val="center"/>
                      </w:pPr>
                    </w:p>
                  </w:txbxContent>
                </v:textbox>
              </v:roundrect>
            </w:pict>
          </mc:Fallback>
        </mc:AlternateContent>
      </w:r>
      <w:bookmarkStart w:id="70" w:name="_Toc406911484"/>
      <w:bookmarkStart w:id="71" w:name="_Toc406926730"/>
      <w:bookmarkEnd w:id="65"/>
      <w:bookmarkEnd w:id="66"/>
      <w:bookmarkEnd w:id="67"/>
      <w:bookmarkEnd w:id="68"/>
      <w:bookmarkEnd w:id="69"/>
      <w:r w:rsidRPr="00F30C62">
        <w:rPr>
          <w:rFonts w:hint="eastAsia"/>
          <w:color w:val="FFFFFF" w:themeColor="background1"/>
        </w:rPr>
        <w:t>男女共同参画の推進</w:t>
      </w:r>
      <w:bookmarkEnd w:id="70"/>
      <w:bookmarkEnd w:id="71"/>
    </w:p>
    <w:p w14:paraId="0CE09161" w14:textId="77777777" w:rsidR="00B55D72" w:rsidRPr="005F18EB" w:rsidRDefault="00B55D72" w:rsidP="00B55D72">
      <w:pPr>
        <w:ind w:firstLineChars="200" w:firstLine="440"/>
        <w:rPr>
          <w:rFonts w:asciiTheme="majorEastAsia" w:eastAsiaTheme="majorEastAsia" w:hAnsiTheme="majorEastAsia"/>
          <w:color w:val="000000" w:themeColor="text1"/>
          <w:sz w:val="22"/>
        </w:rPr>
      </w:pPr>
    </w:p>
    <w:p w14:paraId="201114F6"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4A5DD85D" w14:textId="0C7178D0" w:rsidR="00A25DF5" w:rsidRPr="00293E23" w:rsidRDefault="00A25DF5" w:rsidP="00A25DF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男女が共に自立し、責任を分かち合う対等なパートナーシップを確立し、豊かで充実した生活を送ることができる社会を実現するため、「相生市男女共同参画プラン」に則した取り組みを推進しています。</w:t>
      </w:r>
      <w:r w:rsidR="00523B5D">
        <w:rPr>
          <w:rFonts w:ascii="ＭＳ 明朝" w:hAnsi="ＭＳ 明朝" w:hint="eastAsia"/>
          <w:color w:val="000000" w:themeColor="text1"/>
          <w:sz w:val="22"/>
          <w:szCs w:val="22"/>
        </w:rPr>
        <w:t>市民グループ</w:t>
      </w:r>
      <w:r w:rsidRPr="00293E23">
        <w:rPr>
          <w:rFonts w:ascii="ＭＳ 明朝" w:hAnsi="ＭＳ 明朝" w:hint="eastAsia"/>
          <w:color w:val="000000" w:themeColor="text1"/>
          <w:sz w:val="22"/>
          <w:szCs w:val="22"/>
        </w:rPr>
        <w:t>の活動を支援しながら、多様な分野のセミナーを開催し</w:t>
      </w:r>
      <w:r w:rsidR="000A3582">
        <w:rPr>
          <w:rFonts w:ascii="ＭＳ 明朝" w:hAnsi="ＭＳ 明朝" w:hint="eastAsia"/>
          <w:color w:val="000000" w:themeColor="text1"/>
          <w:sz w:val="22"/>
          <w:szCs w:val="22"/>
        </w:rPr>
        <w:t>ています</w:t>
      </w:r>
      <w:r w:rsidRPr="00293E23">
        <w:rPr>
          <w:rFonts w:ascii="ＭＳ 明朝" w:hAnsi="ＭＳ 明朝" w:hint="eastAsia"/>
          <w:color w:val="000000" w:themeColor="text1"/>
          <w:sz w:val="22"/>
          <w:szCs w:val="22"/>
        </w:rPr>
        <w:t>。</w:t>
      </w:r>
    </w:p>
    <w:p w14:paraId="0D424E11" w14:textId="10FDFE57" w:rsidR="00A25DF5" w:rsidRPr="00293E23" w:rsidRDefault="00A25DF5"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また、家庭において子育てをすることの大切さを啓発するために、各種講座や講演会等を開催し</w:t>
      </w:r>
      <w:r w:rsidR="000A3582">
        <w:rPr>
          <w:rFonts w:ascii="ＭＳ 明朝" w:hAnsi="ＭＳ 明朝" w:hint="eastAsia"/>
          <w:color w:val="000000" w:themeColor="text1"/>
          <w:sz w:val="22"/>
          <w:szCs w:val="22"/>
        </w:rPr>
        <w:t>ています</w:t>
      </w:r>
      <w:r w:rsidRPr="00293E23">
        <w:rPr>
          <w:rFonts w:ascii="ＭＳ 明朝" w:hAnsi="ＭＳ 明朝" w:hint="eastAsia"/>
          <w:color w:val="000000" w:themeColor="text1"/>
          <w:sz w:val="22"/>
          <w:szCs w:val="22"/>
        </w:rPr>
        <w:t>。特に男性の参加を促進するため、参加しやすい内容や開催日時に配慮し</w:t>
      </w:r>
      <w:r w:rsidR="000A3582">
        <w:rPr>
          <w:rFonts w:ascii="ＭＳ 明朝" w:hAnsi="ＭＳ 明朝" w:hint="eastAsia"/>
          <w:color w:val="000000" w:themeColor="text1"/>
          <w:sz w:val="22"/>
          <w:szCs w:val="22"/>
        </w:rPr>
        <w:t>ています</w:t>
      </w:r>
      <w:r w:rsidRPr="00293E23">
        <w:rPr>
          <w:rFonts w:ascii="ＭＳ 明朝" w:hAnsi="ＭＳ 明朝" w:hint="eastAsia"/>
          <w:color w:val="000000" w:themeColor="text1"/>
          <w:sz w:val="22"/>
          <w:szCs w:val="22"/>
        </w:rPr>
        <w:t>。</w:t>
      </w:r>
    </w:p>
    <w:p w14:paraId="43B99354" w14:textId="7B131210" w:rsidR="00A25DF5" w:rsidRPr="00293E23" w:rsidRDefault="009A4C6A" w:rsidP="00A25DF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ニーズ調査で</w:t>
      </w:r>
      <w:r w:rsidR="00027E0C" w:rsidRPr="00293E23">
        <w:rPr>
          <w:rFonts w:ascii="ＭＳ 明朝" w:hAnsi="ＭＳ 明朝" w:hint="eastAsia"/>
          <w:color w:val="000000" w:themeColor="text1"/>
          <w:sz w:val="22"/>
          <w:szCs w:val="22"/>
        </w:rPr>
        <w:t>は</w:t>
      </w:r>
      <w:r w:rsidRPr="00293E23">
        <w:rPr>
          <w:rFonts w:ascii="ＭＳ 明朝" w:hAnsi="ＭＳ 明朝" w:hint="eastAsia"/>
          <w:color w:val="000000" w:themeColor="text1"/>
          <w:sz w:val="22"/>
          <w:szCs w:val="22"/>
        </w:rPr>
        <w:t>、子育てに関して日頃悩んでいることについてみると、</w:t>
      </w:r>
      <w:r w:rsidR="00027E0C" w:rsidRPr="00293E23">
        <w:rPr>
          <w:rFonts w:ascii="ＭＳ 明朝" w:hAnsi="ＭＳ 明朝" w:hint="eastAsia"/>
          <w:color w:val="000000" w:themeColor="text1"/>
          <w:sz w:val="22"/>
          <w:szCs w:val="22"/>
        </w:rPr>
        <w:t>就学前児童調査、就学児童調査ともに、「子育てに関しての配偶者・パートナーの協力が少ないこと」と回答した人が</w:t>
      </w:r>
      <w:r w:rsidR="00AD3744">
        <w:rPr>
          <w:rFonts w:ascii="ＭＳ 明朝" w:hAnsi="ＭＳ 明朝" w:hint="eastAsia"/>
          <w:color w:val="000000" w:themeColor="text1"/>
          <w:sz w:val="22"/>
          <w:szCs w:val="22"/>
        </w:rPr>
        <w:t>1</w:t>
      </w:r>
      <w:r w:rsidR="00027E0C" w:rsidRPr="00293E23">
        <w:rPr>
          <w:rFonts w:ascii="ＭＳ 明朝" w:hAnsi="ＭＳ 明朝" w:hint="eastAsia"/>
          <w:color w:val="000000" w:themeColor="text1"/>
          <w:sz w:val="22"/>
          <w:szCs w:val="22"/>
        </w:rPr>
        <w:t>割程度となっています。</w:t>
      </w:r>
    </w:p>
    <w:p w14:paraId="4155DD59" w14:textId="77777777" w:rsidR="005E46B9" w:rsidRPr="00293E23" w:rsidRDefault="005E46B9" w:rsidP="00A25DF5">
      <w:pPr>
        <w:ind w:leftChars="135" w:left="283" w:firstLineChars="100" w:firstLine="220"/>
        <w:rPr>
          <w:rFonts w:ascii="ＭＳ 明朝" w:hAnsi="ＭＳ 明朝"/>
          <w:color w:val="000000" w:themeColor="text1"/>
          <w:sz w:val="22"/>
          <w:szCs w:val="22"/>
        </w:rPr>
      </w:pPr>
    </w:p>
    <w:p w14:paraId="7F45BCA5" w14:textId="77777777" w:rsidR="00E76E37" w:rsidRPr="00293E23" w:rsidRDefault="00E76E37" w:rsidP="00F41BE7">
      <w:pPr>
        <w:ind w:leftChars="135" w:left="283"/>
        <w:rPr>
          <w:rFonts w:ascii="ＭＳ Ｐゴシック" w:eastAsia="ＭＳ Ｐゴシック" w:hAnsi="ＭＳ Ｐゴシック"/>
          <w:color w:val="000000" w:themeColor="text1"/>
          <w:sz w:val="24"/>
        </w:rPr>
      </w:pPr>
    </w:p>
    <w:p w14:paraId="3162FE0D"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3DB91928" w14:textId="77777777" w:rsidR="00A25DF5" w:rsidRPr="00293E23" w:rsidRDefault="00956104"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女性も男性も、「女だから､男だから」ということで活動の場を制限されることなく、一人ひとりが個人として尊重され、その能力を発揮することができる社会の実現に向けた取り組みは今後も重要です。</w:t>
      </w:r>
    </w:p>
    <w:p w14:paraId="0106E49C" w14:textId="31E81B4E" w:rsidR="000B0038" w:rsidRPr="00293E23" w:rsidRDefault="00956104" w:rsidP="00ED7420">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そのため「相生市男女共同参画プラン」を着実に推進していくことが</w:t>
      </w:r>
      <w:r w:rsidR="005E228C" w:rsidRPr="00293E23">
        <w:rPr>
          <w:rFonts w:ascii="ＭＳ 明朝" w:hAnsi="ＭＳ 明朝" w:hint="eastAsia"/>
          <w:color w:val="000000" w:themeColor="text1"/>
          <w:sz w:val="22"/>
          <w:szCs w:val="22"/>
        </w:rPr>
        <w:t>必要</w:t>
      </w:r>
      <w:r w:rsidRPr="00293E23">
        <w:rPr>
          <w:rFonts w:ascii="ＭＳ 明朝" w:hAnsi="ＭＳ 明朝" w:hint="eastAsia"/>
          <w:color w:val="000000" w:themeColor="text1"/>
          <w:sz w:val="22"/>
          <w:szCs w:val="22"/>
        </w:rPr>
        <w:t>です。本プランを着実に推進するため、</w:t>
      </w:r>
      <w:r w:rsidR="00CB1EB8">
        <w:rPr>
          <w:rFonts w:ascii="ＭＳ 明朝" w:hAnsi="ＭＳ 明朝" w:hint="eastAsia"/>
          <w:color w:val="000000" w:themeColor="text1"/>
          <w:sz w:val="22"/>
          <w:szCs w:val="22"/>
        </w:rPr>
        <w:t>プランの推進状況調査、女性の登用調査を実施し、</w:t>
      </w:r>
      <w:r w:rsidRPr="00293E23">
        <w:rPr>
          <w:rFonts w:ascii="ＭＳ 明朝" w:hAnsi="ＭＳ 明朝" w:hint="eastAsia"/>
          <w:color w:val="000000" w:themeColor="text1"/>
          <w:sz w:val="22"/>
          <w:szCs w:val="22"/>
        </w:rPr>
        <w:t>市民等で構成する「相生市男女共同参画プラン推進委員会」を設置し、適宜、</w:t>
      </w:r>
      <w:r w:rsidR="00FB78E7" w:rsidRPr="00293E23">
        <w:rPr>
          <w:rFonts w:ascii="ＭＳ 明朝" w:hAnsi="ＭＳ 明朝" w:hint="eastAsia"/>
          <w:color w:val="000000" w:themeColor="text1"/>
          <w:sz w:val="22"/>
          <w:szCs w:val="22"/>
        </w:rPr>
        <w:t>プランに対する</w:t>
      </w:r>
      <w:r w:rsidRPr="00293E23">
        <w:rPr>
          <w:rFonts w:ascii="ＭＳ 明朝" w:hAnsi="ＭＳ 明朝" w:hint="eastAsia"/>
          <w:color w:val="000000" w:themeColor="text1"/>
          <w:sz w:val="22"/>
          <w:szCs w:val="22"/>
        </w:rPr>
        <w:t>意見を</w:t>
      </w:r>
      <w:r w:rsidR="00821363">
        <w:rPr>
          <w:rFonts w:ascii="ＭＳ 明朝" w:hAnsi="ＭＳ 明朝" w:hint="eastAsia"/>
          <w:color w:val="000000" w:themeColor="text1"/>
          <w:sz w:val="22"/>
          <w:szCs w:val="22"/>
        </w:rPr>
        <w:t>聴収し</w:t>
      </w:r>
      <w:r w:rsidRPr="00293E23">
        <w:rPr>
          <w:rFonts w:ascii="ＭＳ 明朝" w:hAnsi="ＭＳ 明朝" w:hint="eastAsia"/>
          <w:color w:val="000000" w:themeColor="text1"/>
          <w:sz w:val="22"/>
          <w:szCs w:val="22"/>
        </w:rPr>
        <w:t>ていきます。</w:t>
      </w:r>
    </w:p>
    <w:p w14:paraId="007CD652" w14:textId="77777777" w:rsidR="000B0038" w:rsidRPr="00293E23" w:rsidRDefault="000B0038" w:rsidP="00D97E75">
      <w:pPr>
        <w:ind w:leftChars="135" w:left="283" w:firstLineChars="100" w:firstLine="220"/>
        <w:rPr>
          <w:rFonts w:ascii="ＭＳ 明朝" w:hAnsi="ＭＳ 明朝"/>
          <w:color w:val="000000" w:themeColor="text1"/>
          <w:sz w:val="22"/>
          <w:szCs w:val="22"/>
        </w:rPr>
      </w:pPr>
    </w:p>
    <w:p w14:paraId="5036AA42" w14:textId="77777777" w:rsidR="00FB78E7" w:rsidRPr="001F192A" w:rsidRDefault="00FB78E7" w:rsidP="00FB78E7">
      <w:pPr>
        <w:ind w:leftChars="100" w:left="210" w:firstLineChars="100" w:firstLine="220"/>
        <w:rPr>
          <w:rFonts w:asciiTheme="majorEastAsia" w:eastAsiaTheme="majorEastAsia" w:hAnsiTheme="majorEastAsia"/>
          <w:color w:val="000000" w:themeColor="text1"/>
          <w:sz w:val="22"/>
          <w:szCs w:val="22"/>
        </w:rPr>
      </w:pPr>
      <w:r w:rsidRPr="001F192A">
        <w:rPr>
          <w:rFonts w:asciiTheme="majorEastAsia" w:eastAsiaTheme="majorEastAsia" w:hAnsiTheme="majorEastAsia" w:hint="eastAsia"/>
          <w:color w:val="000000" w:themeColor="text1"/>
          <w:sz w:val="22"/>
          <w:szCs w:val="22"/>
        </w:rPr>
        <w:t>■相生市男女共同参画プラン推進体制</w:t>
      </w:r>
    </w:p>
    <w:p w14:paraId="5C2E7A3B" w14:textId="77777777" w:rsidR="00FB78E7" w:rsidRPr="001F192A" w:rsidRDefault="00044A74" w:rsidP="001F192A">
      <w:pPr>
        <w:ind w:leftChars="100" w:left="210" w:firstLineChars="100" w:firstLine="220"/>
        <w:rPr>
          <w:rFonts w:asciiTheme="majorEastAsia" w:eastAsiaTheme="majorEastAsia" w:hAnsiTheme="majorEastAsia"/>
          <w:color w:val="000000" w:themeColor="text1"/>
          <w:sz w:val="22"/>
          <w:szCs w:val="22"/>
        </w:rPr>
      </w:pPr>
      <w:r w:rsidRPr="001F192A">
        <w:rPr>
          <w:rFonts w:asciiTheme="majorEastAsia" w:eastAsiaTheme="majorEastAsia" w:hAnsiTheme="majorEastAsia" w:hint="eastAsia"/>
          <w:noProof/>
          <w:color w:val="000000" w:themeColor="text1"/>
          <w:sz w:val="22"/>
          <w:szCs w:val="22"/>
        </w:rPr>
        <mc:AlternateContent>
          <mc:Choice Requires="wps">
            <w:drawing>
              <wp:anchor distT="0" distB="0" distL="114300" distR="114300" simplePos="0" relativeHeight="251596800" behindDoc="0" locked="0" layoutInCell="1" allowOverlap="1" wp14:anchorId="33685B75" wp14:editId="54FC511F">
                <wp:simplePos x="0" y="0"/>
                <wp:positionH relativeFrom="column">
                  <wp:posOffset>394970</wp:posOffset>
                </wp:positionH>
                <wp:positionV relativeFrom="paragraph">
                  <wp:posOffset>156845</wp:posOffset>
                </wp:positionV>
                <wp:extent cx="2495550" cy="352425"/>
                <wp:effectExtent l="0" t="0" r="0" b="9525"/>
                <wp:wrapNone/>
                <wp:docPr id="40" name="正方形/長方形 40"/>
                <wp:cNvGraphicFramePr/>
                <a:graphic xmlns:a="http://schemas.openxmlformats.org/drawingml/2006/main">
                  <a:graphicData uri="http://schemas.microsoft.com/office/word/2010/wordprocessingShape">
                    <wps:wsp>
                      <wps:cNvSpPr/>
                      <wps:spPr>
                        <a:xfrm>
                          <a:off x="0" y="0"/>
                          <a:ext cx="2495550" cy="352425"/>
                        </a:xfrm>
                        <a:prstGeom prst="rect">
                          <a:avLst/>
                        </a:prstGeom>
                        <a:ln>
                          <a:noFill/>
                        </a:ln>
                      </wps:spPr>
                      <wps:style>
                        <a:lnRef idx="2">
                          <a:schemeClr val="dk1"/>
                        </a:lnRef>
                        <a:fillRef idx="1001">
                          <a:schemeClr val="lt1"/>
                        </a:fillRef>
                        <a:effectRef idx="0">
                          <a:schemeClr val="dk1"/>
                        </a:effectRef>
                        <a:fontRef idx="minor">
                          <a:schemeClr val="dk1"/>
                        </a:fontRef>
                      </wps:style>
                      <wps:txbx>
                        <w:txbxContent>
                          <w:p w14:paraId="1C1BB18C" w14:textId="77777777" w:rsidR="009E298D" w:rsidRPr="00BB1726" w:rsidRDefault="009E298D" w:rsidP="00BB1726">
                            <w:pPr>
                              <w:jc w:val="center"/>
                              <w:rPr>
                                <w:rFonts w:ascii="ＭＳ Ｐゴシック" w:eastAsia="ＭＳ Ｐゴシック" w:hAnsi="ＭＳ Ｐゴシック"/>
                                <w:color w:val="000000" w:themeColor="text1"/>
                                <w:sz w:val="20"/>
                                <w:szCs w:val="20"/>
                                <w14:textOutline w14:w="9207" w14:cap="flat" w14:cmpd="sng" w14:algn="ctr">
                                  <w14:noFill/>
                                  <w14:prstDash w14:val="solid"/>
                                  <w14:round/>
                                </w14:textOutline>
                              </w:rPr>
                            </w:pPr>
                            <w:r w:rsidRPr="00BB1726">
                              <w:rPr>
                                <w:rFonts w:ascii="ＭＳ Ｐゴシック" w:eastAsia="ＭＳ Ｐゴシック" w:hAnsi="ＭＳ Ｐゴシック" w:hint="eastAsia"/>
                                <w:color w:val="000000" w:themeColor="text1"/>
                                <w:sz w:val="20"/>
                                <w:szCs w:val="20"/>
                                <w14:textOutline w14:w="9207" w14:cap="flat" w14:cmpd="sng" w14:algn="ctr">
                                  <w14:noFill/>
                                  <w14:prstDash w14:val="solid"/>
                                  <w14:round/>
                                </w14:textOutline>
                              </w:rPr>
                              <w:t>庁内の推進体制</w:t>
                            </w:r>
                          </w:p>
                          <w:p w14:paraId="6D771C00" w14:textId="77777777" w:rsidR="009E298D" w:rsidRPr="00044A74" w:rsidRDefault="009E298D" w:rsidP="00044A74">
                            <w:pPr>
                              <w:jc w:val="center"/>
                              <w:rPr>
                                <w:rFonts w:ascii="ＭＳ Ｐゴシック" w:eastAsia="ＭＳ Ｐゴシック" w:hAnsi="ＭＳ Ｐゴシック"/>
                                <w:sz w:val="20"/>
                                <w:szCs w:val="20"/>
                              </w:rPr>
                            </w:pPr>
                          </w:p>
                          <w:p w14:paraId="0D7A2B88" w14:textId="77777777" w:rsidR="009E298D" w:rsidRPr="00044A74" w:rsidRDefault="009E298D" w:rsidP="00044A74">
                            <w:pPr>
                              <w:jc w:val="center"/>
                              <w:rPr>
                                <w:rFonts w:ascii="ＭＳ Ｐゴシック" w:eastAsia="ＭＳ Ｐゴシック" w:hAnsi="ＭＳ Ｐゴシック"/>
                                <w:sz w:val="20"/>
                                <w:szCs w:val="20"/>
                              </w:rPr>
                            </w:pPr>
                            <w:r w:rsidRPr="00044A74">
                              <w:rPr>
                                <w:rFonts w:ascii="ＭＳ Ｐゴシック" w:eastAsia="ＭＳ Ｐゴシック" w:hAnsi="ＭＳ Ｐゴシック" w:hint="eastAsia"/>
                                <w:sz w:val="20"/>
                                <w:szCs w:val="20"/>
                              </w:rPr>
                              <w:t>相生市男女共同参画推進会議幹事会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3685B75" id="正方形/長方形 40" o:spid="_x0000_s1045" style="position:absolute;left:0;text-align:left;margin-left:31.1pt;margin-top:12.35pt;width:196.5pt;height:27.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" fillcolor="white [3201]" stroked="f" strokeweight="2pt">
                <v:textbox>
                  <w:txbxContent>
                    <w:p w14:paraId="1C1BB18C" w14:textId="77777777" w:rsidR="009E298D" w:rsidRPr="00BB1726" w:rsidRDefault="009E298D" w:rsidP="00BB1726">
                      <w:pPr>
                        <w:jc w:val="center"/>
                        <w:rPr>
                          <w:rFonts w:ascii="ＭＳ Ｐゴシック" w:eastAsia="ＭＳ Ｐゴシック" w:hAnsi="ＭＳ Ｐゴシック"/>
                          <w:color w:val="000000" w:themeColor="text1"/>
                          <w:sz w:val="20"/>
                          <w:szCs w:val="20"/>
                          <w14:textOutline w14:w="9207" w14:cap="flat" w14:cmpd="sng" w14:algn="ctr">
                            <w14:noFill/>
                            <w14:prstDash w14:val="solid"/>
                            <w14:round/>
                          </w14:textOutline>
                        </w:rPr>
                      </w:pPr>
                      <w:r w:rsidRPr="00BB1726">
                        <w:rPr>
                          <w:rFonts w:ascii="ＭＳ Ｐゴシック" w:eastAsia="ＭＳ Ｐゴシック" w:hAnsi="ＭＳ Ｐゴシック" w:hint="eastAsia"/>
                          <w:color w:val="000000" w:themeColor="text1"/>
                          <w:sz w:val="20"/>
                          <w:szCs w:val="20"/>
                          <w14:textOutline w14:w="9207" w14:cap="flat" w14:cmpd="sng" w14:algn="ctr">
                            <w14:noFill/>
                            <w14:prstDash w14:val="solid"/>
                            <w14:round/>
                          </w14:textOutline>
                        </w:rPr>
                        <w:t>庁内の推進体制</w:t>
                      </w:r>
                    </w:p>
                    <w:p w14:paraId="6D771C00" w14:textId="77777777" w:rsidR="009E298D" w:rsidRPr="00044A74" w:rsidRDefault="009E298D" w:rsidP="00044A74">
                      <w:pPr>
                        <w:jc w:val="center"/>
                        <w:rPr>
                          <w:rFonts w:ascii="ＭＳ Ｐゴシック" w:eastAsia="ＭＳ Ｐゴシック" w:hAnsi="ＭＳ Ｐゴシック"/>
                          <w:sz w:val="20"/>
                          <w:szCs w:val="20"/>
                        </w:rPr>
                      </w:pPr>
                    </w:p>
                    <w:p w14:paraId="0D7A2B88" w14:textId="77777777" w:rsidR="009E298D" w:rsidRPr="00044A74" w:rsidRDefault="009E298D" w:rsidP="00044A74">
                      <w:pPr>
                        <w:jc w:val="center"/>
                        <w:rPr>
                          <w:rFonts w:ascii="ＭＳ Ｐゴシック" w:eastAsia="ＭＳ Ｐゴシック" w:hAnsi="ＭＳ Ｐゴシック"/>
                          <w:sz w:val="20"/>
                          <w:szCs w:val="20"/>
                        </w:rPr>
                      </w:pPr>
                      <w:r w:rsidRPr="00044A74">
                        <w:rPr>
                          <w:rFonts w:ascii="ＭＳ Ｐゴシック" w:eastAsia="ＭＳ Ｐゴシック" w:hAnsi="ＭＳ Ｐゴシック" w:hint="eastAsia"/>
                          <w:sz w:val="20"/>
                          <w:szCs w:val="20"/>
                        </w:rPr>
                        <w:t>相生市男女共同参画推進会議幹事会</w:t>
                      </w:r>
                    </w:p>
                  </w:txbxContent>
                </v:textbox>
              </v:rect>
            </w:pict>
          </mc:Fallback>
        </mc:AlternateContent>
      </w:r>
      <w:r w:rsidRPr="001F192A">
        <w:rPr>
          <w:rFonts w:asciiTheme="majorEastAsia" w:eastAsiaTheme="majorEastAsia" w:hAnsiTheme="majorEastAsia" w:hint="eastAsia"/>
          <w:noProof/>
          <w:color w:val="000000" w:themeColor="text1"/>
          <w:sz w:val="22"/>
          <w:szCs w:val="22"/>
        </w:rPr>
        <mc:AlternateContent>
          <mc:Choice Requires="wps">
            <w:drawing>
              <wp:anchor distT="0" distB="0" distL="114300" distR="114300" simplePos="0" relativeHeight="251598848" behindDoc="0" locked="0" layoutInCell="1" allowOverlap="1" wp14:anchorId="44FEEC71" wp14:editId="6EC1050D">
                <wp:simplePos x="0" y="0"/>
                <wp:positionH relativeFrom="column">
                  <wp:posOffset>3966845</wp:posOffset>
                </wp:positionH>
                <wp:positionV relativeFrom="paragraph">
                  <wp:posOffset>156845</wp:posOffset>
                </wp:positionV>
                <wp:extent cx="1600200" cy="352425"/>
                <wp:effectExtent l="0" t="0" r="0" b="9525"/>
                <wp:wrapNone/>
                <wp:docPr id="41" name="正方形/長方形 41"/>
                <wp:cNvGraphicFramePr/>
                <a:graphic xmlns:a="http://schemas.openxmlformats.org/drawingml/2006/main">
                  <a:graphicData uri="http://schemas.microsoft.com/office/word/2010/wordprocessingShape">
                    <wps:wsp>
                      <wps:cNvSpPr/>
                      <wps:spPr>
                        <a:xfrm>
                          <a:off x="0" y="0"/>
                          <a:ext cx="1600200" cy="3524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BBBAC6E" w14:textId="77777777" w:rsidR="009E298D" w:rsidRPr="00BB1726" w:rsidRDefault="009E298D" w:rsidP="00BB1726">
                            <w:pPr>
                              <w:jc w:val="center"/>
                              <w:rPr>
                                <w:rFonts w:ascii="ＭＳ Ｐゴシック" w:eastAsia="ＭＳ Ｐゴシック" w:hAnsi="ＭＳ Ｐゴシック"/>
                                <w:color w:val="000000" w:themeColor="text1"/>
                                <w:sz w:val="20"/>
                                <w:szCs w:val="20"/>
                                <w14:textOutline w14:w="9207" w14:cap="flat" w14:cmpd="sng" w14:algn="ctr">
                                  <w14:noFill/>
                                  <w14:prstDash w14:val="solid"/>
                                  <w14:round/>
                                </w14:textOutline>
                              </w:rPr>
                            </w:pPr>
                            <w:r>
                              <w:rPr>
                                <w:rFonts w:ascii="ＭＳ Ｐゴシック" w:eastAsia="ＭＳ Ｐゴシック" w:hAnsi="ＭＳ Ｐゴシック" w:hint="eastAsia"/>
                                <w:color w:val="000000" w:themeColor="text1"/>
                                <w:sz w:val="20"/>
                                <w:szCs w:val="20"/>
                                <w14:textOutline w14:w="9207" w14:cap="flat" w14:cmpd="sng" w14:algn="ctr">
                                  <w14:noFill/>
                                  <w14:prstDash w14:val="solid"/>
                                  <w14:round/>
                                </w14:textOutline>
                              </w:rPr>
                              <w:t>市民の参画</w:t>
                            </w:r>
                          </w:p>
                          <w:p w14:paraId="29D2BA93" w14:textId="77777777" w:rsidR="009E298D" w:rsidRPr="00044A74" w:rsidRDefault="009E298D" w:rsidP="00044A74">
                            <w:pPr>
                              <w:jc w:val="center"/>
                              <w:rPr>
                                <w:rFonts w:ascii="ＭＳ Ｐゴシック" w:eastAsia="ＭＳ Ｐゴシック" w:hAnsi="ＭＳ Ｐゴシック"/>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14:paraId="144C5F3D" w14:textId="77777777" w:rsidR="009E298D" w:rsidRPr="00044A74" w:rsidRDefault="009E298D" w:rsidP="00044A74">
                            <w:pPr>
                              <w:jc w:val="center"/>
                              <w:rPr>
                                <w:rFonts w:ascii="ＭＳ Ｐゴシック" w:eastAsia="ＭＳ Ｐゴシック" w:hAnsi="ＭＳ Ｐゴシック"/>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44A74">
                              <w:rPr>
                                <w:rFonts w:ascii="ＭＳ Ｐゴシック" w:eastAsia="ＭＳ Ｐゴシック" w:hAnsi="ＭＳ Ｐゴシック" w:hint="eastAsia"/>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相生市男女共同参画推進会議幹事会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4FEEC71" id="正方形/長方形 41" o:spid="_x0000_s1046" style="position:absolute;left:0;text-align:left;margin-left:312.35pt;margin-top:12.35pt;width:126pt;height:27.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" fillcolor="white [3201]" stroked="f" strokeweight="2pt">
                <v:textbox>
                  <w:txbxContent>
                    <w:p w14:paraId="3BBBAC6E" w14:textId="77777777" w:rsidR="009E298D" w:rsidRPr="00BB1726" w:rsidRDefault="009E298D" w:rsidP="00BB1726">
                      <w:pPr>
                        <w:jc w:val="center"/>
                        <w:rPr>
                          <w:rFonts w:ascii="ＭＳ Ｐゴシック" w:eastAsia="ＭＳ Ｐゴシック" w:hAnsi="ＭＳ Ｐゴシック"/>
                          <w:color w:val="000000" w:themeColor="text1"/>
                          <w:sz w:val="20"/>
                          <w:szCs w:val="20"/>
                          <w14:textOutline w14:w="9207" w14:cap="flat" w14:cmpd="sng" w14:algn="ctr">
                            <w14:noFill/>
                            <w14:prstDash w14:val="solid"/>
                            <w14:round/>
                          </w14:textOutline>
                        </w:rPr>
                      </w:pPr>
                      <w:r>
                        <w:rPr>
                          <w:rFonts w:ascii="ＭＳ Ｐゴシック" w:eastAsia="ＭＳ Ｐゴシック" w:hAnsi="ＭＳ Ｐゴシック" w:hint="eastAsia"/>
                          <w:color w:val="000000" w:themeColor="text1"/>
                          <w:sz w:val="20"/>
                          <w:szCs w:val="20"/>
                          <w14:textOutline w14:w="9207" w14:cap="flat" w14:cmpd="sng" w14:algn="ctr">
                            <w14:noFill/>
                            <w14:prstDash w14:val="solid"/>
                            <w14:round/>
                          </w14:textOutline>
                        </w:rPr>
                        <w:t>市民の参画</w:t>
                      </w:r>
                    </w:p>
                    <w:p w14:paraId="29D2BA93" w14:textId="77777777" w:rsidR="009E298D" w:rsidRPr="00044A74" w:rsidRDefault="009E298D" w:rsidP="00044A74">
                      <w:pPr>
                        <w:jc w:val="center"/>
                        <w:rPr>
                          <w:rFonts w:ascii="ＭＳ Ｐゴシック" w:eastAsia="ＭＳ Ｐゴシック" w:hAnsi="ＭＳ Ｐゴシック"/>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14:paraId="144C5F3D" w14:textId="77777777" w:rsidR="009E298D" w:rsidRPr="00044A74" w:rsidRDefault="009E298D" w:rsidP="00044A74">
                      <w:pPr>
                        <w:jc w:val="center"/>
                        <w:rPr>
                          <w:rFonts w:ascii="ＭＳ Ｐゴシック" w:eastAsia="ＭＳ Ｐゴシック" w:hAnsi="ＭＳ Ｐゴシック"/>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44A74">
                        <w:rPr>
                          <w:rFonts w:ascii="ＭＳ Ｐゴシック" w:eastAsia="ＭＳ Ｐゴシック" w:hAnsi="ＭＳ Ｐゴシック" w:hint="eastAsia"/>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相生市男女共同参画推進会議幹事会</w:t>
                      </w:r>
                    </w:p>
                  </w:txbxContent>
                </v:textbox>
              </v:rect>
            </w:pict>
          </mc:Fallback>
        </mc:AlternateContent>
      </w:r>
    </w:p>
    <w:p w14:paraId="7E140943" w14:textId="77777777" w:rsidR="00FB78E7" w:rsidRPr="00293E23" w:rsidRDefault="00FB78E7" w:rsidP="009C7B28">
      <w:pPr>
        <w:rPr>
          <w:color w:val="000000" w:themeColor="text1"/>
          <w:sz w:val="24"/>
        </w:rPr>
      </w:pPr>
    </w:p>
    <w:p w14:paraId="2A5A94C6" w14:textId="77777777" w:rsidR="00523B5D" w:rsidRDefault="00523B5D" w:rsidP="009C7B28">
      <w:pPr>
        <w:rPr>
          <w:color w:val="000000" w:themeColor="text1"/>
          <w:sz w:val="24"/>
        </w:rPr>
      </w:pPr>
    </w:p>
    <w:p w14:paraId="61B45BC1" w14:textId="77777777" w:rsidR="00FB78E7" w:rsidRPr="00293E23" w:rsidRDefault="00BB1726" w:rsidP="009C7B28">
      <w:pPr>
        <w:rPr>
          <w:color w:val="000000" w:themeColor="text1"/>
          <w:sz w:val="24"/>
        </w:rPr>
      </w:pPr>
      <w:r w:rsidRPr="00293E23">
        <w:rPr>
          <w:rFonts w:hint="eastAsia"/>
          <w:noProof/>
          <w:color w:val="000000" w:themeColor="text1"/>
          <w:sz w:val="24"/>
        </w:rPr>
        <mc:AlternateContent>
          <mc:Choice Requires="wps">
            <w:drawing>
              <wp:anchor distT="0" distB="0" distL="114300" distR="114300" simplePos="0" relativeHeight="251601920" behindDoc="0" locked="0" layoutInCell="1" allowOverlap="1" wp14:anchorId="560285C4" wp14:editId="7DEBA80C">
                <wp:simplePos x="0" y="0"/>
                <wp:positionH relativeFrom="column">
                  <wp:posOffset>2652395</wp:posOffset>
                </wp:positionH>
                <wp:positionV relativeFrom="paragraph">
                  <wp:posOffset>99695</wp:posOffset>
                </wp:positionV>
                <wp:extent cx="1600200" cy="352425"/>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1600200" cy="352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C15DBF" w14:textId="77777777" w:rsidR="009E298D" w:rsidRPr="00BB1726" w:rsidRDefault="009E298D" w:rsidP="00BB1726">
                            <w:pPr>
                              <w:jc w:val="center"/>
                              <w:rPr>
                                <w:rFonts w:ascii="ＭＳ Ｐゴシック" w:eastAsia="ＭＳ Ｐゴシック" w:hAnsi="ＭＳ Ｐゴシック"/>
                                <w:color w:val="000000" w:themeColor="text1"/>
                                <w:sz w:val="16"/>
                                <w:szCs w:val="20"/>
                                <w14:textOutline w14:w="9207" w14:cap="flat" w14:cmpd="sng" w14:algn="ctr">
                                  <w14:noFill/>
                                  <w14:prstDash w14:val="solid"/>
                                  <w14:round/>
                                </w14:textOutline>
                              </w:rPr>
                            </w:pPr>
                            <w:r w:rsidRPr="00BB1726">
                              <w:rPr>
                                <w:rFonts w:ascii="ＭＳ Ｐゴシック" w:eastAsia="ＭＳ Ｐゴシック" w:hAnsi="ＭＳ Ｐゴシック" w:hint="eastAsia"/>
                                <w:color w:val="000000" w:themeColor="text1"/>
                                <w:sz w:val="16"/>
                                <w:szCs w:val="20"/>
                                <w14:textOutline w14:w="9207" w14:cap="flat" w14:cmpd="sng" w14:algn="ctr">
                                  <w14:noFill/>
                                  <w14:prstDash w14:val="solid"/>
                                  <w14:round/>
                                </w14:textOutline>
                              </w:rPr>
                              <w:t>取り組み状況の報告</w:t>
                            </w:r>
                          </w:p>
                          <w:p w14:paraId="693645AC" w14:textId="77777777" w:rsidR="009E298D" w:rsidRPr="00BB1726" w:rsidRDefault="009E298D" w:rsidP="00044A74">
                            <w:pPr>
                              <w:jc w:val="center"/>
                              <w:rPr>
                                <w:rFonts w:ascii="ＭＳ Ｐゴシック" w:eastAsia="ＭＳ Ｐゴシック" w:hAnsi="ＭＳ Ｐゴシック"/>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14:paraId="621BB6CB" w14:textId="77777777" w:rsidR="009E298D" w:rsidRPr="00BB1726" w:rsidRDefault="009E298D" w:rsidP="00044A74">
                            <w:pPr>
                              <w:jc w:val="center"/>
                              <w:rPr>
                                <w:rFonts w:ascii="ＭＳ Ｐゴシック" w:eastAsia="ＭＳ Ｐゴシック" w:hAnsi="ＭＳ Ｐゴシック"/>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B1726">
                              <w:rPr>
                                <w:rFonts w:ascii="ＭＳ Ｐゴシック" w:eastAsia="ＭＳ Ｐゴシック" w:hAnsi="ＭＳ Ｐゴシック" w:hint="eastAsia"/>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相生市男女共同参画推進会議幹事会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60285C4" id="正方形/長方形 44" o:spid="_x0000_s1047" style="position:absolute;left:0;text-align:left;margin-left:208.85pt;margin-top:7.85pt;width:126pt;height:27.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" filled="f" stroked="f" strokeweight="2pt">
                <v:textbox>
                  <w:txbxContent>
                    <w:p w14:paraId="64C15DBF" w14:textId="77777777" w:rsidR="009E298D" w:rsidRPr="00BB1726" w:rsidRDefault="009E298D" w:rsidP="00BB1726">
                      <w:pPr>
                        <w:jc w:val="center"/>
                        <w:rPr>
                          <w:rFonts w:ascii="ＭＳ Ｐゴシック" w:eastAsia="ＭＳ Ｐゴシック" w:hAnsi="ＭＳ Ｐゴシック"/>
                          <w:color w:val="000000" w:themeColor="text1"/>
                          <w:sz w:val="16"/>
                          <w:szCs w:val="20"/>
                          <w14:textOutline w14:w="9207" w14:cap="flat" w14:cmpd="sng" w14:algn="ctr">
                            <w14:noFill/>
                            <w14:prstDash w14:val="solid"/>
                            <w14:round/>
                          </w14:textOutline>
                        </w:rPr>
                      </w:pPr>
                      <w:r w:rsidRPr="00BB1726">
                        <w:rPr>
                          <w:rFonts w:ascii="ＭＳ Ｐゴシック" w:eastAsia="ＭＳ Ｐゴシック" w:hAnsi="ＭＳ Ｐゴシック" w:hint="eastAsia"/>
                          <w:color w:val="000000" w:themeColor="text1"/>
                          <w:sz w:val="16"/>
                          <w:szCs w:val="20"/>
                          <w14:textOutline w14:w="9207" w14:cap="flat" w14:cmpd="sng" w14:algn="ctr">
                            <w14:noFill/>
                            <w14:prstDash w14:val="solid"/>
                            <w14:round/>
                          </w14:textOutline>
                        </w:rPr>
                        <w:t>取り組み状況の報告</w:t>
                      </w:r>
                    </w:p>
                    <w:p w14:paraId="693645AC" w14:textId="77777777" w:rsidR="009E298D" w:rsidRPr="00BB1726" w:rsidRDefault="009E298D" w:rsidP="00044A74">
                      <w:pPr>
                        <w:jc w:val="center"/>
                        <w:rPr>
                          <w:rFonts w:ascii="ＭＳ Ｐゴシック" w:eastAsia="ＭＳ Ｐゴシック" w:hAnsi="ＭＳ Ｐゴシック"/>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14:paraId="621BB6CB" w14:textId="77777777" w:rsidR="009E298D" w:rsidRPr="00BB1726" w:rsidRDefault="009E298D" w:rsidP="00044A74">
                      <w:pPr>
                        <w:jc w:val="center"/>
                        <w:rPr>
                          <w:rFonts w:ascii="ＭＳ Ｐゴシック" w:eastAsia="ＭＳ Ｐゴシック" w:hAnsi="ＭＳ Ｐゴシック"/>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B1726">
                        <w:rPr>
                          <w:rFonts w:ascii="ＭＳ Ｐゴシック" w:eastAsia="ＭＳ Ｐゴシック" w:hAnsi="ＭＳ Ｐゴシック" w:hint="eastAsia"/>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相生市男女共同参画推進会議幹事会</w:t>
                      </w:r>
                    </w:p>
                  </w:txbxContent>
                </v:textbox>
              </v:rect>
            </w:pict>
          </mc:Fallback>
        </mc:AlternateContent>
      </w:r>
      <w:r w:rsidR="00044A74" w:rsidRPr="00293E23">
        <w:rPr>
          <w:rFonts w:hint="eastAsia"/>
          <w:noProof/>
          <w:color w:val="000000" w:themeColor="text1"/>
          <w:sz w:val="24"/>
        </w:rPr>
        <mc:AlternateContent>
          <mc:Choice Requires="wps">
            <w:drawing>
              <wp:anchor distT="0" distB="0" distL="114300" distR="114300" simplePos="0" relativeHeight="251593728" behindDoc="0" locked="0" layoutInCell="1" allowOverlap="1" wp14:anchorId="5D710BE2" wp14:editId="549ADCF4">
                <wp:simplePos x="0" y="0"/>
                <wp:positionH relativeFrom="column">
                  <wp:posOffset>394970</wp:posOffset>
                </wp:positionH>
                <wp:positionV relativeFrom="paragraph">
                  <wp:posOffset>52070</wp:posOffset>
                </wp:positionV>
                <wp:extent cx="2495550" cy="1133475"/>
                <wp:effectExtent l="57150" t="38100" r="76200" b="104775"/>
                <wp:wrapNone/>
                <wp:docPr id="37" name="正方形/長方形 37"/>
                <wp:cNvGraphicFramePr/>
                <a:graphic xmlns:a="http://schemas.openxmlformats.org/drawingml/2006/main">
                  <a:graphicData uri="http://schemas.microsoft.com/office/word/2010/wordprocessingShape">
                    <wps:wsp>
                      <wps:cNvSpPr/>
                      <wps:spPr>
                        <a:xfrm>
                          <a:off x="0" y="0"/>
                          <a:ext cx="2495550" cy="1133475"/>
                        </a:xfrm>
                        <a:prstGeom prst="rect">
                          <a:avLst/>
                        </a:prstGeom>
                        <a:solidFill>
                          <a:schemeClr val="bg1"/>
                        </a:solidFill>
                        <a:ln/>
                      </wps:spPr>
                      <wps:style>
                        <a:lnRef idx="1">
                          <a:schemeClr val="dk1"/>
                        </a:lnRef>
                        <a:fillRef idx="2">
                          <a:schemeClr val="dk1"/>
                        </a:fillRef>
                        <a:effectRef idx="1">
                          <a:schemeClr val="dk1"/>
                        </a:effectRef>
                        <a:fontRef idx="minor">
                          <a:schemeClr val="dk1"/>
                        </a:fontRef>
                      </wps:style>
                      <wps:txbx>
                        <w:txbxContent>
                          <w:p w14:paraId="2D7E4010" w14:textId="77777777" w:rsidR="009E298D" w:rsidRPr="00044A74" w:rsidRDefault="009E298D" w:rsidP="00044A74">
                            <w:pPr>
                              <w:rPr>
                                <w:rFonts w:ascii="ＭＳ Ｐゴシック" w:eastAsia="ＭＳ Ｐゴシック" w:hAnsi="ＭＳ Ｐゴシック"/>
                                <w:color w:val="000000" w:themeColor="text1"/>
                              </w:rPr>
                            </w:pPr>
                            <w:r w:rsidRPr="00044A74">
                              <w:rPr>
                                <w:rFonts w:ascii="ＭＳ Ｐゴシック" w:eastAsia="ＭＳ Ｐゴシック" w:hAnsi="ＭＳ Ｐゴシック" w:hint="eastAsia"/>
                                <w:color w:val="000000" w:themeColor="text1"/>
                              </w:rPr>
                              <w:t>相生市男女共同参画推進会議</w:t>
                            </w:r>
                          </w:p>
                          <w:p w14:paraId="5F6C6906" w14:textId="77777777" w:rsidR="009E298D" w:rsidRPr="00044A74" w:rsidRDefault="009E298D" w:rsidP="00044A74">
                            <w:pPr>
                              <w:rPr>
                                <w:rFonts w:ascii="ＭＳ Ｐゴシック" w:eastAsia="ＭＳ Ｐゴシック" w:hAnsi="ＭＳ Ｐゴシック"/>
                                <w:color w:val="000000" w:themeColor="text1"/>
                              </w:rPr>
                            </w:pPr>
                          </w:p>
                          <w:p w14:paraId="5D05E265" w14:textId="77777777" w:rsidR="009E298D" w:rsidRPr="00044A74" w:rsidRDefault="009E298D" w:rsidP="00044A74">
                            <w:pPr>
                              <w:rPr>
                                <w:rFonts w:ascii="ＭＳ Ｐゴシック" w:eastAsia="ＭＳ Ｐゴシック" w:hAnsi="ＭＳ Ｐゴシック"/>
                                <w:color w:val="000000" w:themeColor="text1"/>
                              </w:rPr>
                            </w:pPr>
                            <w:r w:rsidRPr="00044A74">
                              <w:rPr>
                                <w:rFonts w:ascii="ＭＳ Ｐゴシック" w:eastAsia="ＭＳ Ｐゴシック" w:hAnsi="ＭＳ Ｐゴシック" w:hint="eastAsia"/>
                                <w:color w:val="000000" w:themeColor="text1"/>
                              </w:rPr>
                              <w:t>相生市男女共同参画推進会議幹事会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710BE2" id="正方形/長方形 37" o:spid="_x0000_s1048" style="position:absolute;left:0;text-align:left;margin-left:31.1pt;margin-top:4.1pt;width:196.5pt;height:89.2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" fillcolor="white [3212]" strokecolor="black [3040]">
                <v:shadow on="t" color="black" opacity="24903f" origin=",.5" offset="0,.55556mm"/>
                <v:textbox>
                  <w:txbxContent>
                    <w:p w14:paraId="2D7E4010" w14:textId="77777777" w:rsidR="009E298D" w:rsidRPr="00044A74" w:rsidRDefault="009E298D" w:rsidP="00044A74">
                      <w:pPr>
                        <w:rPr>
                          <w:rFonts w:ascii="ＭＳ Ｐゴシック" w:eastAsia="ＭＳ Ｐゴシック" w:hAnsi="ＭＳ Ｐゴシック"/>
                          <w:color w:val="000000" w:themeColor="text1"/>
                        </w:rPr>
                      </w:pPr>
                      <w:r w:rsidRPr="00044A74">
                        <w:rPr>
                          <w:rFonts w:ascii="ＭＳ Ｐゴシック" w:eastAsia="ＭＳ Ｐゴシック" w:hAnsi="ＭＳ Ｐゴシック" w:hint="eastAsia"/>
                          <w:color w:val="000000" w:themeColor="text1"/>
                        </w:rPr>
                        <w:t>相生市男女共同参画推進会議</w:t>
                      </w:r>
                    </w:p>
                    <w:p w14:paraId="5F6C6906" w14:textId="77777777" w:rsidR="009E298D" w:rsidRPr="00044A74" w:rsidRDefault="009E298D" w:rsidP="00044A74">
                      <w:pPr>
                        <w:rPr>
                          <w:rFonts w:ascii="ＭＳ Ｐゴシック" w:eastAsia="ＭＳ Ｐゴシック" w:hAnsi="ＭＳ Ｐゴシック"/>
                          <w:color w:val="000000" w:themeColor="text1"/>
                        </w:rPr>
                      </w:pPr>
                    </w:p>
                    <w:p w14:paraId="5D05E265" w14:textId="77777777" w:rsidR="009E298D" w:rsidRPr="00044A74" w:rsidRDefault="009E298D" w:rsidP="00044A74">
                      <w:pPr>
                        <w:rPr>
                          <w:rFonts w:ascii="ＭＳ Ｐゴシック" w:eastAsia="ＭＳ Ｐゴシック" w:hAnsi="ＭＳ Ｐゴシック"/>
                          <w:color w:val="000000" w:themeColor="text1"/>
                        </w:rPr>
                      </w:pPr>
                      <w:r w:rsidRPr="00044A74">
                        <w:rPr>
                          <w:rFonts w:ascii="ＭＳ Ｐゴシック" w:eastAsia="ＭＳ Ｐゴシック" w:hAnsi="ＭＳ Ｐゴシック" w:hint="eastAsia"/>
                          <w:color w:val="000000" w:themeColor="text1"/>
                        </w:rPr>
                        <w:t>相生市男女共同参画推進会議幹事会</w:t>
                      </w:r>
                    </w:p>
                  </w:txbxContent>
                </v:textbox>
              </v:rect>
            </w:pict>
          </mc:Fallback>
        </mc:AlternateContent>
      </w:r>
      <w:r w:rsidR="00044A74" w:rsidRPr="00293E23">
        <w:rPr>
          <w:rFonts w:hint="eastAsia"/>
          <w:noProof/>
          <w:color w:val="000000" w:themeColor="text1"/>
          <w:sz w:val="24"/>
        </w:rPr>
        <mc:AlternateContent>
          <mc:Choice Requires="wps">
            <w:drawing>
              <wp:anchor distT="0" distB="0" distL="114300" distR="114300" simplePos="0" relativeHeight="251594752" behindDoc="0" locked="0" layoutInCell="1" allowOverlap="1" wp14:anchorId="76AC19BF" wp14:editId="541B5B93">
                <wp:simplePos x="0" y="0"/>
                <wp:positionH relativeFrom="column">
                  <wp:posOffset>3966845</wp:posOffset>
                </wp:positionH>
                <wp:positionV relativeFrom="paragraph">
                  <wp:posOffset>52070</wp:posOffset>
                </wp:positionV>
                <wp:extent cx="1600200" cy="1133475"/>
                <wp:effectExtent l="57150" t="38100" r="76200" b="104775"/>
                <wp:wrapNone/>
                <wp:docPr id="39" name="正方形/長方形 39"/>
                <wp:cNvGraphicFramePr/>
                <a:graphic xmlns:a="http://schemas.openxmlformats.org/drawingml/2006/main">
                  <a:graphicData uri="http://schemas.microsoft.com/office/word/2010/wordprocessingShape">
                    <wps:wsp>
                      <wps:cNvSpPr/>
                      <wps:spPr>
                        <a:xfrm>
                          <a:off x="0" y="0"/>
                          <a:ext cx="1600200" cy="1133475"/>
                        </a:xfrm>
                        <a:prstGeom prst="rect">
                          <a:avLst/>
                        </a:prstGeom>
                        <a:noFill/>
                        <a:ln/>
                      </wps:spPr>
                      <wps:style>
                        <a:lnRef idx="1">
                          <a:schemeClr val="dk1"/>
                        </a:lnRef>
                        <a:fillRef idx="2">
                          <a:schemeClr val="dk1"/>
                        </a:fillRef>
                        <a:effectRef idx="1">
                          <a:schemeClr val="dk1"/>
                        </a:effectRef>
                        <a:fontRef idx="minor">
                          <a:schemeClr val="dk1"/>
                        </a:fontRef>
                      </wps:style>
                      <wps:txbx>
                        <w:txbxContent>
                          <w:p w14:paraId="1DA494A1" w14:textId="77777777" w:rsidR="009E298D" w:rsidRPr="00044A74" w:rsidRDefault="009E298D" w:rsidP="00044A74">
                            <w:pPr>
                              <w:jc w:val="center"/>
                              <w:rPr>
                                <w:rFonts w:ascii="ＭＳ Ｐゴシック" w:eastAsia="ＭＳ Ｐゴシック" w:hAnsi="ＭＳ Ｐゴシック"/>
                                <w:color w:val="000000" w:themeColor="text1"/>
                              </w:rPr>
                            </w:pPr>
                            <w:r w:rsidRPr="00044A74">
                              <w:rPr>
                                <w:rFonts w:ascii="ＭＳ Ｐゴシック" w:eastAsia="ＭＳ Ｐゴシック" w:hAnsi="ＭＳ Ｐゴシック" w:hint="eastAsia"/>
                                <w:color w:val="000000" w:themeColor="text1"/>
                              </w:rPr>
                              <w:t>相生市男女共同参画</w:t>
                            </w:r>
                          </w:p>
                          <w:p w14:paraId="4DE6A59A" w14:textId="77777777" w:rsidR="009E298D" w:rsidRPr="00044A74" w:rsidRDefault="009E298D" w:rsidP="00044A74">
                            <w:pPr>
                              <w:jc w:val="center"/>
                              <w:rPr>
                                <w:rFonts w:ascii="ＭＳ Ｐゴシック" w:eastAsia="ＭＳ Ｐゴシック" w:hAnsi="ＭＳ Ｐゴシック"/>
                                <w:color w:val="000000" w:themeColor="text1"/>
                              </w:rPr>
                            </w:pPr>
                            <w:r w:rsidRPr="00044A74">
                              <w:rPr>
                                <w:rFonts w:ascii="ＭＳ Ｐゴシック" w:eastAsia="ＭＳ Ｐゴシック" w:hAnsi="ＭＳ Ｐゴシック" w:hint="eastAsia"/>
                                <w:color w:val="000000" w:themeColor="text1"/>
                              </w:rPr>
                              <w:t>プラン推進委員会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AC19BF" id="正方形/長方形 39" o:spid="_x0000_s1049" style="position:absolute;left:0;text-align:left;margin-left:312.35pt;margin-top:4.1pt;width:126pt;height:89.2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" filled="f" strokecolor="black [3040]">
                <v:shadow on="t" color="black" opacity="24903f" origin=",.5" offset="0,.55556mm"/>
                <v:textbox>
                  <w:txbxContent>
                    <w:p w14:paraId="1DA494A1" w14:textId="77777777" w:rsidR="009E298D" w:rsidRPr="00044A74" w:rsidRDefault="009E298D" w:rsidP="00044A74">
                      <w:pPr>
                        <w:jc w:val="center"/>
                        <w:rPr>
                          <w:rFonts w:ascii="ＭＳ Ｐゴシック" w:eastAsia="ＭＳ Ｐゴシック" w:hAnsi="ＭＳ Ｐゴシック"/>
                          <w:color w:val="000000" w:themeColor="text1"/>
                        </w:rPr>
                      </w:pPr>
                      <w:r w:rsidRPr="00044A74">
                        <w:rPr>
                          <w:rFonts w:ascii="ＭＳ Ｐゴシック" w:eastAsia="ＭＳ Ｐゴシック" w:hAnsi="ＭＳ Ｐゴシック" w:hint="eastAsia"/>
                          <w:color w:val="000000" w:themeColor="text1"/>
                        </w:rPr>
                        <w:t>相生市男女共同参画</w:t>
                      </w:r>
                    </w:p>
                    <w:p w14:paraId="4DE6A59A" w14:textId="77777777" w:rsidR="009E298D" w:rsidRPr="00044A74" w:rsidRDefault="009E298D" w:rsidP="00044A74">
                      <w:pPr>
                        <w:jc w:val="center"/>
                        <w:rPr>
                          <w:rFonts w:ascii="ＭＳ Ｐゴシック" w:eastAsia="ＭＳ Ｐゴシック" w:hAnsi="ＭＳ Ｐゴシック"/>
                          <w:color w:val="000000" w:themeColor="text1"/>
                        </w:rPr>
                      </w:pPr>
                      <w:r w:rsidRPr="00044A74">
                        <w:rPr>
                          <w:rFonts w:ascii="ＭＳ Ｐゴシック" w:eastAsia="ＭＳ Ｐゴシック" w:hAnsi="ＭＳ Ｐゴシック" w:hint="eastAsia"/>
                          <w:color w:val="000000" w:themeColor="text1"/>
                        </w:rPr>
                        <w:t>プラン推進委員会</w:t>
                      </w:r>
                    </w:p>
                  </w:txbxContent>
                </v:textbox>
              </v:rect>
            </w:pict>
          </mc:Fallback>
        </mc:AlternateContent>
      </w:r>
    </w:p>
    <w:p w14:paraId="5F30E43C" w14:textId="77777777" w:rsidR="00FB78E7" w:rsidRPr="00293E23" w:rsidRDefault="00BB1726" w:rsidP="009C7B28">
      <w:pPr>
        <w:rPr>
          <w:color w:val="000000" w:themeColor="text1"/>
          <w:sz w:val="24"/>
        </w:rPr>
      </w:pPr>
      <w:r w:rsidRPr="00293E23">
        <w:rPr>
          <w:rFonts w:hint="eastAsia"/>
          <w:noProof/>
          <w:color w:val="000000" w:themeColor="text1"/>
          <w:sz w:val="24"/>
        </w:rPr>
        <mc:AlternateContent>
          <mc:Choice Requires="wps">
            <w:drawing>
              <wp:anchor distT="0" distB="0" distL="114300" distR="114300" simplePos="0" relativeHeight="251599872" behindDoc="0" locked="0" layoutInCell="1" allowOverlap="1" wp14:anchorId="0AC9C716" wp14:editId="3894F590">
                <wp:simplePos x="0" y="0"/>
                <wp:positionH relativeFrom="column">
                  <wp:posOffset>3090545</wp:posOffset>
                </wp:positionH>
                <wp:positionV relativeFrom="paragraph">
                  <wp:posOffset>147320</wp:posOffset>
                </wp:positionV>
                <wp:extent cx="733425" cy="190500"/>
                <wp:effectExtent l="0" t="0" r="9525" b="0"/>
                <wp:wrapNone/>
                <wp:docPr id="42" name="左矢印 42"/>
                <wp:cNvGraphicFramePr/>
                <a:graphic xmlns:a="http://schemas.openxmlformats.org/drawingml/2006/main">
                  <a:graphicData uri="http://schemas.microsoft.com/office/word/2010/wordprocessingShape">
                    <wps:wsp>
                      <wps:cNvSpPr/>
                      <wps:spPr>
                        <a:xfrm flipH="1">
                          <a:off x="0" y="0"/>
                          <a:ext cx="733425" cy="190500"/>
                        </a:xfrm>
                        <a:prstGeom prst="lef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2EFC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2" o:spid="_x0000_s1026" type="#_x0000_t66" style="position:absolute;left:0;text-align:left;margin-left:243.35pt;margin-top:11.6pt;width:57.75pt;height:15pt;flip:x;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" adj="2805" fillcolor="#e36c0a [2409]" stroked="f" strokeweight="2pt"/>
            </w:pict>
          </mc:Fallback>
        </mc:AlternateContent>
      </w:r>
    </w:p>
    <w:p w14:paraId="71B0CBED" w14:textId="77777777" w:rsidR="00FB78E7" w:rsidRPr="00293E23" w:rsidRDefault="00FB78E7" w:rsidP="009C7B28">
      <w:pPr>
        <w:rPr>
          <w:color w:val="000000" w:themeColor="text1"/>
          <w:sz w:val="24"/>
        </w:rPr>
      </w:pPr>
    </w:p>
    <w:p w14:paraId="268C4626" w14:textId="77777777" w:rsidR="00FB78E7" w:rsidRPr="00293E23" w:rsidRDefault="00BB1726" w:rsidP="009C7B28">
      <w:pPr>
        <w:rPr>
          <w:color w:val="000000" w:themeColor="text1"/>
          <w:sz w:val="24"/>
        </w:rPr>
      </w:pPr>
      <w:r w:rsidRPr="00293E23">
        <w:rPr>
          <w:rFonts w:hint="eastAsia"/>
          <w:noProof/>
          <w:color w:val="000000" w:themeColor="text1"/>
          <w:sz w:val="24"/>
        </w:rPr>
        <mc:AlternateContent>
          <mc:Choice Requires="wps">
            <w:drawing>
              <wp:anchor distT="0" distB="0" distL="114300" distR="114300" simplePos="0" relativeHeight="251602944" behindDoc="0" locked="0" layoutInCell="1" allowOverlap="1" wp14:anchorId="3ABBBCC6" wp14:editId="459D6303">
                <wp:simplePos x="0" y="0"/>
                <wp:positionH relativeFrom="column">
                  <wp:posOffset>2652395</wp:posOffset>
                </wp:positionH>
                <wp:positionV relativeFrom="paragraph">
                  <wp:posOffset>194945</wp:posOffset>
                </wp:positionV>
                <wp:extent cx="1600200" cy="352425"/>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600200" cy="352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86B80E8" w14:textId="77777777" w:rsidR="009E298D" w:rsidRPr="00BB1726" w:rsidRDefault="009E298D" w:rsidP="00BB1726">
                            <w:pPr>
                              <w:jc w:val="center"/>
                              <w:rPr>
                                <w:rFonts w:ascii="ＭＳ Ｐゴシック" w:eastAsia="ＭＳ Ｐゴシック" w:hAnsi="ＭＳ Ｐゴシック"/>
                                <w:color w:val="000000" w:themeColor="text1"/>
                                <w:sz w:val="16"/>
                                <w:szCs w:val="20"/>
                                <w14:textOutline w14:w="9207" w14:cap="flat" w14:cmpd="sng" w14:algn="ctr">
                                  <w14:noFill/>
                                  <w14:prstDash w14:val="solid"/>
                                  <w14:round/>
                                </w14:textOutline>
                              </w:rPr>
                            </w:pPr>
                            <w:r>
                              <w:rPr>
                                <w:rFonts w:ascii="ＭＳ Ｐゴシック" w:eastAsia="ＭＳ Ｐゴシック" w:hAnsi="ＭＳ Ｐゴシック" w:hint="eastAsia"/>
                                <w:color w:val="000000" w:themeColor="text1"/>
                                <w:sz w:val="16"/>
                                <w:szCs w:val="20"/>
                                <w14:textOutline w14:w="9207" w14:cap="flat" w14:cmpd="sng" w14:algn="ctr">
                                  <w14:noFill/>
                                  <w14:prstDash w14:val="solid"/>
                                  <w14:round/>
                                </w14:textOutline>
                              </w:rPr>
                              <w:t>評価・意見</w:t>
                            </w:r>
                          </w:p>
                          <w:p w14:paraId="2F3D3054" w14:textId="77777777" w:rsidR="009E298D" w:rsidRPr="00BB1726" w:rsidRDefault="009E298D" w:rsidP="00044A74">
                            <w:pPr>
                              <w:jc w:val="center"/>
                              <w:rPr>
                                <w:rFonts w:ascii="ＭＳ Ｐゴシック" w:eastAsia="ＭＳ Ｐゴシック" w:hAnsi="ＭＳ Ｐゴシック"/>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14:paraId="5973DD82" w14:textId="77777777" w:rsidR="009E298D" w:rsidRPr="00BB1726" w:rsidRDefault="009E298D" w:rsidP="00044A74">
                            <w:pPr>
                              <w:jc w:val="center"/>
                              <w:rPr>
                                <w:rFonts w:ascii="ＭＳ Ｐゴシック" w:eastAsia="ＭＳ Ｐゴシック" w:hAnsi="ＭＳ Ｐゴシック"/>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B1726">
                              <w:rPr>
                                <w:rFonts w:ascii="ＭＳ Ｐゴシック" w:eastAsia="ＭＳ Ｐゴシック" w:hAnsi="ＭＳ Ｐゴシック" w:hint="eastAsia"/>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相生市男女共同参画推進会議幹事会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ABBBCC6" id="正方形/長方形 45" o:spid="_x0000_s1050" style="position:absolute;left:0;text-align:left;margin-left:208.85pt;margin-top:15.35pt;width:126pt;height:27.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" filled="f" stroked="f" strokeweight="2pt">
                <v:textbox>
                  <w:txbxContent>
                    <w:p w14:paraId="586B80E8" w14:textId="77777777" w:rsidR="009E298D" w:rsidRPr="00BB1726" w:rsidRDefault="009E298D" w:rsidP="00BB1726">
                      <w:pPr>
                        <w:jc w:val="center"/>
                        <w:rPr>
                          <w:rFonts w:ascii="ＭＳ Ｐゴシック" w:eastAsia="ＭＳ Ｐゴシック" w:hAnsi="ＭＳ Ｐゴシック"/>
                          <w:color w:val="000000" w:themeColor="text1"/>
                          <w:sz w:val="16"/>
                          <w:szCs w:val="20"/>
                          <w14:textOutline w14:w="9207" w14:cap="flat" w14:cmpd="sng" w14:algn="ctr">
                            <w14:noFill/>
                            <w14:prstDash w14:val="solid"/>
                            <w14:round/>
                          </w14:textOutline>
                        </w:rPr>
                      </w:pPr>
                      <w:r>
                        <w:rPr>
                          <w:rFonts w:ascii="ＭＳ Ｐゴシック" w:eastAsia="ＭＳ Ｐゴシック" w:hAnsi="ＭＳ Ｐゴシック" w:hint="eastAsia"/>
                          <w:color w:val="000000" w:themeColor="text1"/>
                          <w:sz w:val="16"/>
                          <w:szCs w:val="20"/>
                          <w14:textOutline w14:w="9207" w14:cap="flat" w14:cmpd="sng" w14:algn="ctr">
                            <w14:noFill/>
                            <w14:prstDash w14:val="solid"/>
                            <w14:round/>
                          </w14:textOutline>
                        </w:rPr>
                        <w:t>評価・意見</w:t>
                      </w:r>
                    </w:p>
                    <w:p w14:paraId="2F3D3054" w14:textId="77777777" w:rsidR="009E298D" w:rsidRPr="00BB1726" w:rsidRDefault="009E298D" w:rsidP="00044A74">
                      <w:pPr>
                        <w:jc w:val="center"/>
                        <w:rPr>
                          <w:rFonts w:ascii="ＭＳ Ｐゴシック" w:eastAsia="ＭＳ Ｐゴシック" w:hAnsi="ＭＳ Ｐゴシック"/>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14:paraId="5973DD82" w14:textId="77777777" w:rsidR="009E298D" w:rsidRPr="00BB1726" w:rsidRDefault="009E298D" w:rsidP="00044A74">
                      <w:pPr>
                        <w:jc w:val="center"/>
                        <w:rPr>
                          <w:rFonts w:ascii="ＭＳ Ｐゴシック" w:eastAsia="ＭＳ Ｐゴシック" w:hAnsi="ＭＳ Ｐゴシック"/>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B1726">
                        <w:rPr>
                          <w:rFonts w:ascii="ＭＳ Ｐゴシック" w:eastAsia="ＭＳ Ｐゴシック" w:hAnsi="ＭＳ Ｐゴシック" w:hint="eastAsia"/>
                          <w:sz w:val="16"/>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相生市男女共同参画推進会議幹事会</w:t>
                      </w:r>
                    </w:p>
                  </w:txbxContent>
                </v:textbox>
              </v:rect>
            </w:pict>
          </mc:Fallback>
        </mc:AlternateContent>
      </w:r>
      <w:r w:rsidRPr="00293E23">
        <w:rPr>
          <w:rFonts w:hint="eastAsia"/>
          <w:noProof/>
          <w:color w:val="000000" w:themeColor="text1"/>
          <w:sz w:val="24"/>
        </w:rPr>
        <mc:AlternateContent>
          <mc:Choice Requires="wps">
            <w:drawing>
              <wp:anchor distT="0" distB="0" distL="114300" distR="114300" simplePos="0" relativeHeight="251600896" behindDoc="0" locked="0" layoutInCell="1" allowOverlap="1" wp14:anchorId="426B1CCF" wp14:editId="41EC51CA">
                <wp:simplePos x="0" y="0"/>
                <wp:positionH relativeFrom="column">
                  <wp:posOffset>3090545</wp:posOffset>
                </wp:positionH>
                <wp:positionV relativeFrom="paragraph">
                  <wp:posOffset>80645</wp:posOffset>
                </wp:positionV>
                <wp:extent cx="733425" cy="190500"/>
                <wp:effectExtent l="0" t="0" r="9525" b="0"/>
                <wp:wrapNone/>
                <wp:docPr id="43" name="左矢印 43"/>
                <wp:cNvGraphicFramePr/>
                <a:graphic xmlns:a="http://schemas.openxmlformats.org/drawingml/2006/main">
                  <a:graphicData uri="http://schemas.microsoft.com/office/word/2010/wordprocessingShape">
                    <wps:wsp>
                      <wps:cNvSpPr/>
                      <wps:spPr>
                        <a:xfrm flipV="1">
                          <a:off x="0" y="0"/>
                          <a:ext cx="733425" cy="190500"/>
                        </a:xfrm>
                        <a:prstGeom prst="lef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F770F" id="左矢印 43" o:spid="_x0000_s1026" type="#_x0000_t66" style="position:absolute;left:0;text-align:left;margin-left:243.35pt;margin-top:6.35pt;width:57.75pt;height:15pt;flip:y;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" adj="2805" fillcolor="#e36c0a [2409]" stroked="f" strokeweight="2pt"/>
            </w:pict>
          </mc:Fallback>
        </mc:AlternateContent>
      </w:r>
    </w:p>
    <w:p w14:paraId="6E6BEDCD" w14:textId="77777777" w:rsidR="00044A74" w:rsidRPr="00293E23" w:rsidRDefault="00044A74" w:rsidP="009C7B28">
      <w:pPr>
        <w:rPr>
          <w:color w:val="000000" w:themeColor="text1"/>
          <w:sz w:val="24"/>
        </w:rPr>
      </w:pPr>
    </w:p>
    <w:p w14:paraId="3D8ED50C" w14:textId="518CFABE" w:rsidR="00044A74" w:rsidRPr="00293E23" w:rsidRDefault="00ED7420" w:rsidP="009C7B28">
      <w:pPr>
        <w:rPr>
          <w:color w:val="000000" w:themeColor="text1"/>
          <w:sz w:val="24"/>
        </w:rPr>
      </w:pPr>
      <w:r>
        <w:rPr>
          <w:noProof/>
          <w:color w:val="000000" w:themeColor="text1"/>
          <w:sz w:val="24"/>
        </w:rPr>
        <mc:AlternateContent>
          <mc:Choice Requires="wps">
            <w:drawing>
              <wp:anchor distT="0" distB="0" distL="114300" distR="114300" simplePos="0" relativeHeight="251603968" behindDoc="0" locked="0" layoutInCell="1" allowOverlap="1" wp14:anchorId="287C1D12" wp14:editId="220A9B36">
                <wp:simplePos x="0" y="0"/>
                <wp:positionH relativeFrom="column">
                  <wp:posOffset>3957320</wp:posOffset>
                </wp:positionH>
                <wp:positionV relativeFrom="paragraph">
                  <wp:posOffset>115569</wp:posOffset>
                </wp:positionV>
                <wp:extent cx="1610833" cy="466725"/>
                <wp:effectExtent l="0" t="0" r="27940" b="28575"/>
                <wp:wrapNone/>
                <wp:docPr id="24" name="角丸四角形 24"/>
                <wp:cNvGraphicFramePr/>
                <a:graphic xmlns:a="http://schemas.openxmlformats.org/drawingml/2006/main">
                  <a:graphicData uri="http://schemas.microsoft.com/office/word/2010/wordprocessingShape">
                    <wps:wsp>
                      <wps:cNvSpPr/>
                      <wps:spPr>
                        <a:xfrm>
                          <a:off x="0" y="0"/>
                          <a:ext cx="1610833" cy="466725"/>
                        </a:xfrm>
                        <a:prstGeom prst="round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3D5B5A2" w14:textId="295BA44E" w:rsidR="009E298D" w:rsidRPr="00BB1726" w:rsidRDefault="009E298D" w:rsidP="00ED7420">
                            <w:pPr>
                              <w:snapToGrid w:val="0"/>
                              <w:jc w:val="left"/>
                              <w:rPr>
                                <w:color w:val="000000" w:themeColor="text1"/>
                                <w:sz w:val="18"/>
                              </w:rPr>
                            </w:pPr>
                            <w:r w:rsidRPr="00BB1726">
                              <w:rPr>
                                <w:rFonts w:hint="eastAsia"/>
                                <w:color w:val="000000" w:themeColor="text1"/>
                                <w:sz w:val="18"/>
                              </w:rPr>
                              <w:t>委員会設置に</w:t>
                            </w:r>
                            <w:r>
                              <w:rPr>
                                <w:rFonts w:hint="eastAsia"/>
                                <w:color w:val="000000" w:themeColor="text1"/>
                                <w:sz w:val="18"/>
                              </w:rPr>
                              <w:t>より</w:t>
                            </w:r>
                            <w:r w:rsidRPr="00BB1726">
                              <w:rPr>
                                <w:rFonts w:hint="eastAsia"/>
                                <w:color w:val="000000" w:themeColor="text1"/>
                                <w:sz w:val="18"/>
                              </w:rPr>
                              <w:t>プラン</w:t>
                            </w:r>
                            <w:r>
                              <w:rPr>
                                <w:rFonts w:hint="eastAsia"/>
                                <w:color w:val="000000" w:themeColor="text1"/>
                                <w:sz w:val="18"/>
                              </w:rPr>
                              <w:t>を</w:t>
                            </w:r>
                            <w:r w:rsidRPr="00BB1726">
                              <w:rPr>
                                <w:rFonts w:hint="eastAsia"/>
                                <w:color w:val="000000" w:themeColor="text1"/>
                                <w:sz w:val="18"/>
                              </w:rPr>
                              <w:t>着実</w:t>
                            </w:r>
                            <w:r>
                              <w:rPr>
                                <w:rFonts w:hint="eastAsia"/>
                                <w:color w:val="000000" w:themeColor="text1"/>
                                <w:sz w:val="18"/>
                              </w:rPr>
                              <w:t>に</w:t>
                            </w:r>
                            <w:r w:rsidRPr="00BB1726">
                              <w:rPr>
                                <w:rFonts w:hint="eastAsia"/>
                                <w:color w:val="000000" w:themeColor="text1"/>
                                <w:sz w:val="18"/>
                              </w:rPr>
                              <w:t>推進</w:t>
                            </w:r>
                            <w:r>
                              <w:rPr>
                                <w:rFonts w:hint="eastAsia"/>
                                <w:color w:val="000000" w:themeColor="text1"/>
                                <w:sz w:val="18"/>
                              </w:rPr>
                              <w:t>します。</w:t>
                            </w:r>
                          </w:p>
                          <w:p w14:paraId="5EA70F75" w14:textId="77777777" w:rsidR="009E298D" w:rsidRPr="00ED7420" w:rsidRDefault="009E298D" w:rsidP="00ED7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7C1D12" id="角丸四角形 24" o:spid="_x0000_s1051" style="position:absolute;left:0;text-align:left;margin-left:311.6pt;margin-top:9.1pt;width:126.85pt;height:36.7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" filled="f" strokecolor="black [3213]">
                <v:stroke dashstyle="1 1"/>
                <v:textbox>
                  <w:txbxContent>
                    <w:p w14:paraId="53D5B5A2" w14:textId="295BA44E" w:rsidR="009E298D" w:rsidRPr="00BB1726" w:rsidRDefault="009E298D" w:rsidP="00ED7420">
                      <w:pPr>
                        <w:snapToGrid w:val="0"/>
                        <w:jc w:val="left"/>
                        <w:rPr>
                          <w:color w:val="000000" w:themeColor="text1"/>
                          <w:sz w:val="18"/>
                        </w:rPr>
                      </w:pPr>
                      <w:r w:rsidRPr="00BB1726">
                        <w:rPr>
                          <w:rFonts w:hint="eastAsia"/>
                          <w:color w:val="000000" w:themeColor="text1"/>
                          <w:sz w:val="18"/>
                        </w:rPr>
                        <w:t>委員会設置に</w:t>
                      </w:r>
                      <w:r>
                        <w:rPr>
                          <w:rFonts w:hint="eastAsia"/>
                          <w:color w:val="000000" w:themeColor="text1"/>
                          <w:sz w:val="18"/>
                        </w:rPr>
                        <w:t>より</w:t>
                      </w:r>
                      <w:r w:rsidRPr="00BB1726">
                        <w:rPr>
                          <w:rFonts w:hint="eastAsia"/>
                          <w:color w:val="000000" w:themeColor="text1"/>
                          <w:sz w:val="18"/>
                        </w:rPr>
                        <w:t>プラン</w:t>
                      </w:r>
                      <w:r>
                        <w:rPr>
                          <w:rFonts w:hint="eastAsia"/>
                          <w:color w:val="000000" w:themeColor="text1"/>
                          <w:sz w:val="18"/>
                        </w:rPr>
                        <w:t>を</w:t>
                      </w:r>
                      <w:r w:rsidRPr="00BB1726">
                        <w:rPr>
                          <w:rFonts w:hint="eastAsia"/>
                          <w:color w:val="000000" w:themeColor="text1"/>
                          <w:sz w:val="18"/>
                        </w:rPr>
                        <w:t>着実</w:t>
                      </w:r>
                      <w:r>
                        <w:rPr>
                          <w:rFonts w:hint="eastAsia"/>
                          <w:color w:val="000000" w:themeColor="text1"/>
                          <w:sz w:val="18"/>
                        </w:rPr>
                        <w:t>に</w:t>
                      </w:r>
                      <w:r w:rsidRPr="00BB1726">
                        <w:rPr>
                          <w:rFonts w:hint="eastAsia"/>
                          <w:color w:val="000000" w:themeColor="text1"/>
                          <w:sz w:val="18"/>
                        </w:rPr>
                        <w:t>推進</w:t>
                      </w:r>
                      <w:r>
                        <w:rPr>
                          <w:rFonts w:hint="eastAsia"/>
                          <w:color w:val="000000" w:themeColor="text1"/>
                          <w:sz w:val="18"/>
                        </w:rPr>
                        <w:t>します。</w:t>
                      </w:r>
                    </w:p>
                    <w:p w14:paraId="5EA70F75" w14:textId="77777777" w:rsidR="009E298D" w:rsidRPr="00ED7420" w:rsidRDefault="009E298D" w:rsidP="00ED7420">
                      <w:pPr>
                        <w:jc w:val="center"/>
                      </w:pPr>
                    </w:p>
                  </w:txbxContent>
                </v:textbox>
              </v:roundrect>
            </w:pict>
          </mc:Fallback>
        </mc:AlternateContent>
      </w:r>
    </w:p>
    <w:p w14:paraId="2B9005B4" w14:textId="001CFCA4" w:rsidR="00A25DF5" w:rsidRPr="00293E23" w:rsidRDefault="00A25DF5">
      <w:pPr>
        <w:widowControl/>
        <w:jc w:val="left"/>
        <w:rPr>
          <w:rFonts w:ascii="Arial" w:eastAsia="ＭＳ ゴシック" w:hAnsi="Arial"/>
          <w:color w:val="000000" w:themeColor="text1"/>
          <w:sz w:val="28"/>
          <w:szCs w:val="28"/>
        </w:rPr>
      </w:pPr>
      <w:r w:rsidRPr="00293E23">
        <w:rPr>
          <w:color w:val="000000" w:themeColor="text1"/>
          <w:sz w:val="28"/>
          <w:szCs w:val="28"/>
        </w:rPr>
        <w:br w:type="page"/>
      </w:r>
    </w:p>
    <w:p w14:paraId="4F3783C9" w14:textId="47FC2124" w:rsidR="009C7B28" w:rsidRPr="00293E23" w:rsidRDefault="005F18EB" w:rsidP="00B55D72">
      <w:pPr>
        <w:pStyle w:val="3"/>
        <w:ind w:left="260" w:hanging="258"/>
      </w:pPr>
      <w:bookmarkStart w:id="72" w:name="_Toc406926731"/>
      <w:r w:rsidRPr="00F30C62">
        <w:rPr>
          <w:rFonts w:hint="eastAsia"/>
          <w:noProof/>
          <w:color w:val="FFFFFF" w:themeColor="background1"/>
          <w:sz w:val="22"/>
        </w:rPr>
        <mc:AlternateContent>
          <mc:Choice Requires="wps">
            <w:drawing>
              <wp:anchor distT="0" distB="0" distL="114300" distR="114300" simplePos="0" relativeHeight="251753472" behindDoc="1" locked="0" layoutInCell="1" allowOverlap="1" wp14:anchorId="2C216E17" wp14:editId="0BF11E84">
                <wp:simplePos x="0" y="0"/>
                <wp:positionH relativeFrom="column">
                  <wp:posOffset>25400</wp:posOffset>
                </wp:positionH>
                <wp:positionV relativeFrom="paragraph">
                  <wp:posOffset>294738</wp:posOffset>
                </wp:positionV>
                <wp:extent cx="5010150" cy="304800"/>
                <wp:effectExtent l="76200" t="57150" r="57150" b="95250"/>
                <wp:wrapNone/>
                <wp:docPr id="21" name="角丸四角形 21"/>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CA7BDC0" w14:textId="77777777" w:rsidR="009E298D" w:rsidRDefault="009E298D" w:rsidP="005F1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216E17" id="角丸四角形 21" o:spid="_x0000_s1052" style="position:absolute;left:0;text-align:left;margin-left:2pt;margin-top:23.2pt;width:394.5pt;height:24pt;z-index:-251563008;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" fillcolor="#c0504d [3205]" strokecolor="white [3201]" strokeweight="3pt">
                <v:shadow on="t" color="black" opacity="24903f" origin=",.5" offset="0,.55556mm"/>
                <v:textbox>
                  <w:txbxContent>
                    <w:p w14:paraId="1CA7BDC0" w14:textId="77777777" w:rsidR="009E298D" w:rsidRDefault="009E298D" w:rsidP="005F18EB">
                      <w:pPr>
                        <w:jc w:val="center"/>
                      </w:pPr>
                    </w:p>
                  </w:txbxContent>
                </v:textbox>
              </v:roundrect>
            </w:pict>
          </mc:Fallback>
        </mc:AlternateContent>
      </w:r>
      <w:r w:rsidR="00301272" w:rsidRPr="00293E23">
        <w:rPr>
          <w:rFonts w:hint="eastAsia"/>
        </w:rPr>
        <w:t>（</w:t>
      </w:r>
      <w:r w:rsidR="00137825">
        <w:rPr>
          <w:rFonts w:hint="eastAsia"/>
        </w:rPr>
        <w:t>３</w:t>
      </w:r>
      <w:r w:rsidR="00301272" w:rsidRPr="00293E23">
        <w:rPr>
          <w:rFonts w:hint="eastAsia"/>
        </w:rPr>
        <w:t>）</w:t>
      </w:r>
      <w:r w:rsidR="009C7B28" w:rsidRPr="00293E23">
        <w:rPr>
          <w:rFonts w:hint="eastAsia"/>
        </w:rPr>
        <w:t>母親や乳幼児などの健康確保と増進</w:t>
      </w:r>
      <w:bookmarkEnd w:id="72"/>
    </w:p>
    <w:p w14:paraId="7BD16BCC" w14:textId="1846FBA5" w:rsidR="005F18EB" w:rsidRPr="00293E23" w:rsidRDefault="005F18EB" w:rsidP="00396403">
      <w:pPr>
        <w:pStyle w:val="3"/>
        <w:ind w:leftChars="101" w:left="253" w:hangingChars="17" w:hanging="41"/>
      </w:pPr>
      <w:bookmarkStart w:id="73" w:name="_Toc406911486"/>
      <w:bookmarkStart w:id="74" w:name="_Toc406926732"/>
      <w:bookmarkStart w:id="75" w:name="_Toc405889690"/>
      <w:bookmarkStart w:id="76" w:name="_Toc405928330"/>
      <w:bookmarkStart w:id="77" w:name="_Toc405986109"/>
      <w:r w:rsidRPr="00F30C62">
        <w:rPr>
          <w:rFonts w:hint="eastAsia"/>
          <w:color w:val="FFFFFF" w:themeColor="background1"/>
        </w:rPr>
        <w:t>母子保健対策の充実</w:t>
      </w:r>
      <w:bookmarkEnd w:id="73"/>
      <w:bookmarkEnd w:id="74"/>
    </w:p>
    <w:bookmarkEnd w:id="75"/>
    <w:bookmarkEnd w:id="76"/>
    <w:bookmarkEnd w:id="77"/>
    <w:p w14:paraId="3E354513" w14:textId="77777777" w:rsidR="005F18EB" w:rsidRPr="00B55D72" w:rsidRDefault="005F18EB" w:rsidP="00B55D72">
      <w:pPr>
        <w:ind w:firstLineChars="200" w:firstLine="440"/>
        <w:rPr>
          <w:rFonts w:asciiTheme="majorEastAsia" w:eastAsiaTheme="majorEastAsia" w:hAnsiTheme="majorEastAsia"/>
          <w:color w:val="000000" w:themeColor="text1"/>
          <w:sz w:val="22"/>
        </w:rPr>
      </w:pPr>
    </w:p>
    <w:p w14:paraId="671EE0F4"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26A8D918" w14:textId="77777777" w:rsidR="00BB451A" w:rsidRPr="00293E23" w:rsidRDefault="00087483"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妊娠、出産、乳幼児期のそれぞれの時期に適切な健康診査、健康相談、保健指導といった保健サービスの提供が必要であり、保健センターを拠点に各種健診を実施しています。また、健診の結果、継続して支援が必要な子ども及び保護者には個別相談を行っています。</w:t>
      </w:r>
    </w:p>
    <w:p w14:paraId="369D2923" w14:textId="11D62BA1" w:rsidR="008C77BF" w:rsidRPr="00293E23" w:rsidRDefault="008C77BF"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乳幼児</w:t>
      </w:r>
      <w:r w:rsidR="00523B5D">
        <w:rPr>
          <w:rFonts w:ascii="ＭＳ 明朝" w:hAnsi="ＭＳ 明朝" w:hint="eastAsia"/>
          <w:color w:val="000000" w:themeColor="text1"/>
          <w:sz w:val="22"/>
          <w:szCs w:val="22"/>
        </w:rPr>
        <w:t>を対象とした</w:t>
      </w:r>
      <w:r w:rsidRPr="00293E23">
        <w:rPr>
          <w:rFonts w:ascii="ＭＳ 明朝" w:hAnsi="ＭＳ 明朝" w:hint="eastAsia"/>
          <w:color w:val="000000" w:themeColor="text1"/>
          <w:sz w:val="22"/>
          <w:szCs w:val="22"/>
        </w:rPr>
        <w:t>健康診査では、未受診者に対する働きかけを行い、対象者全員の健康状態等の把握に努めています。また、健康診査等で発達に遅れがあると疑われる幼児と保護者を対象に、</w:t>
      </w:r>
      <w:r w:rsidR="00530EB5">
        <w:rPr>
          <w:rFonts w:ascii="ＭＳ 明朝" w:hAnsi="ＭＳ 明朝" w:hint="eastAsia"/>
          <w:color w:val="000000" w:themeColor="text1"/>
          <w:sz w:val="22"/>
          <w:szCs w:val="22"/>
        </w:rPr>
        <w:t>平成25年度より</w:t>
      </w:r>
      <w:r w:rsidRPr="00293E23">
        <w:rPr>
          <w:rFonts w:ascii="ＭＳ 明朝" w:hAnsi="ＭＳ 明朝" w:hint="eastAsia"/>
          <w:color w:val="000000" w:themeColor="text1"/>
          <w:sz w:val="22"/>
          <w:szCs w:val="22"/>
        </w:rPr>
        <w:t>親子教室を実施し</w:t>
      </w:r>
      <w:r w:rsidR="00F013C6">
        <w:rPr>
          <w:rFonts w:ascii="ＭＳ 明朝" w:hAnsi="ＭＳ 明朝" w:hint="eastAsia"/>
          <w:color w:val="000000" w:themeColor="text1"/>
          <w:sz w:val="22"/>
          <w:szCs w:val="22"/>
        </w:rPr>
        <w:t>ています</w:t>
      </w:r>
      <w:r w:rsidRPr="00293E23">
        <w:rPr>
          <w:rFonts w:ascii="ＭＳ 明朝" w:hAnsi="ＭＳ 明朝" w:hint="eastAsia"/>
          <w:color w:val="000000" w:themeColor="text1"/>
          <w:sz w:val="22"/>
          <w:szCs w:val="22"/>
        </w:rPr>
        <w:t>。</w:t>
      </w:r>
    </w:p>
    <w:p w14:paraId="463FFF21" w14:textId="60547463" w:rsidR="007F144B" w:rsidRPr="00293E23" w:rsidRDefault="007F144B" w:rsidP="007F144B">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発達障害児療育事業に「親子教室」と「集団</w:t>
      </w:r>
      <w:r w:rsidR="00821363">
        <w:rPr>
          <w:rFonts w:ascii="ＭＳ 明朝" w:hAnsi="ＭＳ 明朝" w:hint="eastAsia"/>
          <w:color w:val="000000" w:themeColor="text1"/>
          <w:sz w:val="22"/>
          <w:szCs w:val="22"/>
        </w:rPr>
        <w:t>療育</w:t>
      </w:r>
      <w:r w:rsidRPr="00293E23">
        <w:rPr>
          <w:rFonts w:ascii="ＭＳ 明朝" w:hAnsi="ＭＳ 明朝" w:hint="eastAsia"/>
          <w:color w:val="000000" w:themeColor="text1"/>
          <w:sz w:val="22"/>
          <w:szCs w:val="22"/>
        </w:rPr>
        <w:t>」を導入し、早期発見（気づき）、相談、支援</w:t>
      </w:r>
      <w:r w:rsidR="00000B90" w:rsidRPr="00293E23">
        <w:rPr>
          <w:rFonts w:ascii="ＭＳ 明朝" w:hAnsi="ＭＳ 明朝" w:hint="eastAsia"/>
          <w:color w:val="000000" w:themeColor="text1"/>
          <w:sz w:val="22"/>
          <w:szCs w:val="22"/>
        </w:rPr>
        <w:t>を</w:t>
      </w:r>
      <w:r w:rsidRPr="00293E23">
        <w:rPr>
          <w:rFonts w:ascii="ＭＳ 明朝" w:hAnsi="ＭＳ 明朝" w:hint="eastAsia"/>
          <w:color w:val="000000" w:themeColor="text1"/>
          <w:sz w:val="22"/>
          <w:szCs w:val="22"/>
        </w:rPr>
        <w:t>切れ目なくつなげるための療育システムの構築に努めています。</w:t>
      </w:r>
    </w:p>
    <w:p w14:paraId="202B5F8B" w14:textId="03C7D2BC" w:rsidR="007F144B" w:rsidRPr="00293E23" w:rsidRDefault="007F144B" w:rsidP="007F144B">
      <w:pPr>
        <w:ind w:leftChars="135" w:left="283" w:firstLineChars="100" w:firstLine="220"/>
        <w:rPr>
          <w:rFonts w:ascii="ＭＳ 明朝" w:hAnsi="ＭＳ 明朝"/>
          <w:color w:val="000000" w:themeColor="text1"/>
          <w:sz w:val="22"/>
          <w:szCs w:val="22"/>
        </w:rPr>
      </w:pPr>
      <w:r w:rsidRPr="005749E3">
        <w:rPr>
          <w:rFonts w:ascii="ＭＳ 明朝" w:hAnsi="ＭＳ 明朝" w:hint="eastAsia"/>
          <w:color w:val="000000" w:themeColor="text1"/>
          <w:sz w:val="22"/>
          <w:szCs w:val="22"/>
        </w:rPr>
        <w:t>食育については、乳幼児期からの健全な食生活習慣を確立するため、食育推進計画に基づき、</w:t>
      </w:r>
      <w:r w:rsidR="005749E3" w:rsidRPr="00396403">
        <w:rPr>
          <w:rFonts w:ascii="ＭＳ 明朝" w:hAnsi="ＭＳ 明朝" w:hint="eastAsia"/>
          <w:color w:val="000000" w:themeColor="text1"/>
          <w:sz w:val="22"/>
          <w:szCs w:val="22"/>
        </w:rPr>
        <w:t>食に関する学習機会の確保や情報提供に努めた食育を推進し</w:t>
      </w:r>
      <w:r w:rsidR="00821363">
        <w:rPr>
          <w:rFonts w:ascii="ＭＳ 明朝" w:hAnsi="ＭＳ 明朝" w:hint="eastAsia"/>
          <w:color w:val="000000" w:themeColor="text1"/>
          <w:sz w:val="22"/>
          <w:szCs w:val="22"/>
        </w:rPr>
        <w:t>てい</w:t>
      </w:r>
      <w:r w:rsidR="005749E3" w:rsidRPr="00396403">
        <w:rPr>
          <w:rFonts w:ascii="ＭＳ 明朝" w:hAnsi="ＭＳ 明朝" w:hint="eastAsia"/>
          <w:color w:val="000000" w:themeColor="text1"/>
          <w:sz w:val="22"/>
          <w:szCs w:val="22"/>
        </w:rPr>
        <w:t>ます。また、保育所、幼稚園、小・中学校での給食において、アレルギー対策マニュアル等を作成し、活用しています。</w:t>
      </w:r>
    </w:p>
    <w:p w14:paraId="3AFD2712" w14:textId="77777777" w:rsidR="005E228C" w:rsidRDefault="005E228C" w:rsidP="00F41BE7">
      <w:pPr>
        <w:ind w:leftChars="135" w:left="283"/>
        <w:rPr>
          <w:rFonts w:ascii="ＭＳ Ｐゴシック" w:eastAsia="ＭＳ Ｐゴシック" w:hAnsi="ＭＳ Ｐゴシック"/>
          <w:color w:val="000000" w:themeColor="text1"/>
          <w:sz w:val="24"/>
        </w:rPr>
      </w:pPr>
    </w:p>
    <w:p w14:paraId="5E7CE403" w14:textId="77777777" w:rsidR="004D289C" w:rsidRPr="00293E23" w:rsidRDefault="004D289C" w:rsidP="00F41BE7">
      <w:pPr>
        <w:ind w:leftChars="135" w:left="283"/>
        <w:rPr>
          <w:rFonts w:ascii="ＭＳ Ｐゴシック" w:eastAsia="ＭＳ Ｐゴシック" w:hAnsi="ＭＳ Ｐゴシック"/>
          <w:color w:val="000000" w:themeColor="text1"/>
          <w:sz w:val="24"/>
        </w:rPr>
      </w:pPr>
    </w:p>
    <w:p w14:paraId="1CD0B3A2"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0D881C61" w14:textId="77777777" w:rsidR="005E228C" w:rsidRPr="004912D8" w:rsidRDefault="00BB451A" w:rsidP="00E0693F">
      <w:pPr>
        <w:ind w:leftChars="135" w:left="283" w:firstLineChars="100" w:firstLine="216"/>
        <w:rPr>
          <w:rFonts w:ascii="ＭＳ 明朝" w:hAnsi="ＭＳ 明朝"/>
          <w:color w:val="000000" w:themeColor="text1"/>
          <w:spacing w:val="-2"/>
          <w:sz w:val="22"/>
          <w:szCs w:val="22"/>
        </w:rPr>
      </w:pPr>
      <w:r w:rsidRPr="004912D8">
        <w:rPr>
          <w:rFonts w:ascii="ＭＳ 明朝" w:hAnsi="ＭＳ 明朝" w:hint="eastAsia"/>
          <w:color w:val="000000" w:themeColor="text1"/>
          <w:spacing w:val="-2"/>
          <w:sz w:val="22"/>
          <w:szCs w:val="22"/>
        </w:rPr>
        <w:t>母子保健を充実するためには、対象者の健康状態を把握すること</w:t>
      </w:r>
      <w:r w:rsidR="00047E95" w:rsidRPr="004912D8">
        <w:rPr>
          <w:rFonts w:ascii="ＭＳ 明朝" w:hAnsi="ＭＳ 明朝" w:hint="eastAsia"/>
          <w:color w:val="000000" w:themeColor="text1"/>
          <w:spacing w:val="-2"/>
          <w:sz w:val="22"/>
          <w:szCs w:val="22"/>
        </w:rPr>
        <w:t>が</w:t>
      </w:r>
      <w:r w:rsidRPr="004912D8">
        <w:rPr>
          <w:rFonts w:ascii="ＭＳ 明朝" w:hAnsi="ＭＳ 明朝" w:hint="eastAsia"/>
          <w:color w:val="000000" w:themeColor="text1"/>
          <w:spacing w:val="-2"/>
          <w:sz w:val="22"/>
          <w:szCs w:val="22"/>
        </w:rPr>
        <w:t>必要です。未受診者をなくし全数把握するために、未受診者へ働きかけを引き続き実施することが求められます。</w:t>
      </w:r>
    </w:p>
    <w:p w14:paraId="39B57680" w14:textId="38C4E21D" w:rsidR="00491363" w:rsidRPr="00293E23" w:rsidRDefault="00133685" w:rsidP="00E0693F">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継続した支援</w:t>
      </w:r>
      <w:r w:rsidR="00530EB5">
        <w:rPr>
          <w:rFonts w:ascii="ＭＳ 明朝" w:hAnsi="ＭＳ 明朝" w:hint="eastAsia"/>
          <w:color w:val="000000" w:themeColor="text1"/>
          <w:sz w:val="22"/>
          <w:szCs w:val="22"/>
        </w:rPr>
        <w:t>が</w:t>
      </w:r>
      <w:r w:rsidRPr="00293E23">
        <w:rPr>
          <w:rFonts w:ascii="ＭＳ 明朝" w:hAnsi="ＭＳ 明朝" w:hint="eastAsia"/>
          <w:color w:val="000000" w:themeColor="text1"/>
          <w:sz w:val="22"/>
          <w:szCs w:val="22"/>
        </w:rPr>
        <w:t>必要な子ども</w:t>
      </w:r>
      <w:r w:rsidR="00BB451A" w:rsidRPr="00293E23">
        <w:rPr>
          <w:rFonts w:ascii="ＭＳ 明朝" w:hAnsi="ＭＳ 明朝" w:hint="eastAsia"/>
          <w:color w:val="000000" w:themeColor="text1"/>
          <w:sz w:val="22"/>
          <w:szCs w:val="22"/>
        </w:rPr>
        <w:t>の</w:t>
      </w:r>
      <w:r w:rsidRPr="00293E23">
        <w:rPr>
          <w:rFonts w:ascii="ＭＳ 明朝" w:hAnsi="ＭＳ 明朝" w:hint="eastAsia"/>
          <w:color w:val="000000" w:themeColor="text1"/>
          <w:sz w:val="22"/>
          <w:szCs w:val="22"/>
        </w:rPr>
        <w:t>支援を充実させるための療育システムの構築に向けて、</w:t>
      </w:r>
      <w:r w:rsidR="00491363" w:rsidRPr="00293E23">
        <w:rPr>
          <w:rFonts w:ascii="ＭＳ 明朝" w:hAnsi="ＭＳ 明朝" w:hint="eastAsia"/>
          <w:color w:val="000000" w:themeColor="text1"/>
          <w:sz w:val="22"/>
          <w:szCs w:val="22"/>
        </w:rPr>
        <w:t>児童発達支援センター・保育所・幼稚園等との連携を図り、</w:t>
      </w:r>
      <w:r w:rsidRPr="00293E23">
        <w:rPr>
          <w:rFonts w:ascii="ＭＳ 明朝" w:hAnsi="ＭＳ 明朝" w:hint="eastAsia"/>
          <w:color w:val="000000" w:themeColor="text1"/>
          <w:sz w:val="22"/>
          <w:szCs w:val="22"/>
        </w:rPr>
        <w:t>各機関の役割、連絡方法（窓口、連絡手段等）、支援の状況の把握方法等、</w:t>
      </w:r>
      <w:r w:rsidR="00530EB5">
        <w:rPr>
          <w:rFonts w:ascii="ＭＳ 明朝" w:hAnsi="ＭＳ 明朝" w:hint="eastAsia"/>
          <w:color w:val="000000" w:themeColor="text1"/>
          <w:sz w:val="22"/>
          <w:szCs w:val="22"/>
        </w:rPr>
        <w:t>さらなる</w:t>
      </w:r>
      <w:r w:rsidR="00E0693F" w:rsidRPr="00293E23">
        <w:rPr>
          <w:rFonts w:ascii="ＭＳ 明朝" w:hAnsi="ＭＳ 明朝" w:hint="eastAsia"/>
          <w:color w:val="000000" w:themeColor="text1"/>
          <w:sz w:val="22"/>
          <w:szCs w:val="22"/>
        </w:rPr>
        <w:t>協力体制</w:t>
      </w:r>
      <w:r w:rsidR="00530EB5">
        <w:rPr>
          <w:rFonts w:ascii="ＭＳ 明朝" w:hAnsi="ＭＳ 明朝" w:hint="eastAsia"/>
          <w:color w:val="000000" w:themeColor="text1"/>
          <w:sz w:val="22"/>
          <w:szCs w:val="22"/>
        </w:rPr>
        <w:t>の構築に努める</w:t>
      </w:r>
      <w:r w:rsidR="00E0693F" w:rsidRPr="00293E23">
        <w:rPr>
          <w:rFonts w:ascii="ＭＳ 明朝" w:hAnsi="ＭＳ 明朝" w:hint="eastAsia"/>
          <w:color w:val="000000" w:themeColor="text1"/>
          <w:sz w:val="22"/>
          <w:szCs w:val="22"/>
        </w:rPr>
        <w:t>必要があります。</w:t>
      </w:r>
    </w:p>
    <w:p w14:paraId="018FEE5C" w14:textId="77777777" w:rsidR="005E228C" w:rsidRPr="00293E23" w:rsidRDefault="005E228C" w:rsidP="00F41BE7">
      <w:pPr>
        <w:ind w:leftChars="135" w:left="283"/>
        <w:rPr>
          <w:rFonts w:ascii="ＭＳ Ｐゴシック" w:eastAsia="ＭＳ Ｐゴシック" w:hAnsi="ＭＳ Ｐゴシック"/>
          <w:color w:val="000000" w:themeColor="text1"/>
          <w:sz w:val="24"/>
        </w:rPr>
      </w:pPr>
    </w:p>
    <w:p w14:paraId="09B7FB71" w14:textId="77777777" w:rsidR="00F41BE7" w:rsidRPr="00293E23" w:rsidRDefault="00F41BE7" w:rsidP="00F41BE7">
      <w:pPr>
        <w:rPr>
          <w:color w:val="000000" w:themeColor="text1"/>
        </w:rPr>
      </w:pPr>
    </w:p>
    <w:p w14:paraId="7235E47B" w14:textId="77777777" w:rsidR="00E62036" w:rsidRPr="00293E23" w:rsidRDefault="00E62036">
      <w:pPr>
        <w:widowControl/>
        <w:jc w:val="left"/>
        <w:rPr>
          <w:rFonts w:ascii="Arial" w:eastAsia="ＭＳ ゴシック" w:hAnsi="Arial"/>
          <w:color w:val="000000" w:themeColor="text1"/>
          <w:sz w:val="22"/>
        </w:rPr>
      </w:pPr>
      <w:r w:rsidRPr="00293E23">
        <w:rPr>
          <w:color w:val="000000" w:themeColor="text1"/>
          <w:sz w:val="22"/>
        </w:rPr>
        <w:br w:type="page"/>
      </w:r>
    </w:p>
    <w:p w14:paraId="7DBCA166" w14:textId="74234FE5" w:rsidR="00F916E5" w:rsidRPr="00293E23" w:rsidRDefault="00F013C6" w:rsidP="00396403">
      <w:pPr>
        <w:pStyle w:val="3"/>
        <w:ind w:leftChars="101" w:left="250" w:hangingChars="17" w:hanging="38"/>
      </w:pPr>
      <w:bookmarkStart w:id="78" w:name="_Toc406911487"/>
      <w:bookmarkStart w:id="79" w:name="_Toc406926733"/>
      <w:bookmarkStart w:id="80" w:name="_Toc405889691"/>
      <w:bookmarkStart w:id="81" w:name="_Toc405928331"/>
      <w:bookmarkStart w:id="82" w:name="_Toc405986110"/>
      <w:r w:rsidRPr="00F30C62">
        <w:rPr>
          <w:rFonts w:hint="eastAsia"/>
          <w:noProof/>
          <w:color w:val="FFFFFF" w:themeColor="background1"/>
          <w:sz w:val="22"/>
        </w:rPr>
        <mc:AlternateContent>
          <mc:Choice Requires="wps">
            <w:drawing>
              <wp:anchor distT="0" distB="0" distL="114300" distR="114300" simplePos="0" relativeHeight="251754496" behindDoc="1" locked="0" layoutInCell="1" allowOverlap="1" wp14:anchorId="4888CFB3" wp14:editId="10882945">
                <wp:simplePos x="0" y="0"/>
                <wp:positionH relativeFrom="column">
                  <wp:posOffset>13970</wp:posOffset>
                </wp:positionH>
                <wp:positionV relativeFrom="paragraph">
                  <wp:posOffset>-40005</wp:posOffset>
                </wp:positionV>
                <wp:extent cx="5010150" cy="304800"/>
                <wp:effectExtent l="76200" t="57150" r="57150" b="95250"/>
                <wp:wrapNone/>
                <wp:docPr id="22" name="角丸四角形 22"/>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B9A6E98"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88CFB3" id="角丸四角形 22" o:spid="_x0000_s1053" style="position:absolute;left:0;text-align:left;margin-left:1.1pt;margin-top:-3.15pt;width:394.5pt;height:24pt;z-index:-251561984;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" fillcolor="#c0504d [3205]" strokecolor="white [3201]" strokeweight="3pt">
                <v:shadow on="t" color="black" opacity="24903f" origin=",.5" offset="0,.55556mm"/>
                <v:textbox>
                  <w:txbxContent>
                    <w:p w14:paraId="1B9A6E98" w14:textId="77777777" w:rsidR="009E298D" w:rsidRDefault="009E298D" w:rsidP="00F916E5">
                      <w:pPr>
                        <w:jc w:val="center"/>
                      </w:pPr>
                    </w:p>
                  </w:txbxContent>
                </v:textbox>
              </v:roundrect>
            </w:pict>
          </mc:Fallback>
        </mc:AlternateContent>
      </w:r>
      <w:r w:rsidR="00F916E5" w:rsidRPr="00F30C62">
        <w:rPr>
          <w:rFonts w:hint="eastAsia"/>
          <w:color w:val="FFFFFF" w:themeColor="background1"/>
        </w:rPr>
        <w:t>思春期保健対策の整備</w:t>
      </w:r>
      <w:bookmarkEnd w:id="78"/>
      <w:bookmarkEnd w:id="79"/>
    </w:p>
    <w:bookmarkEnd w:id="80"/>
    <w:bookmarkEnd w:id="81"/>
    <w:bookmarkEnd w:id="82"/>
    <w:p w14:paraId="2ABC88B4" w14:textId="77777777" w:rsidR="00B55D72" w:rsidRPr="00B55D72" w:rsidRDefault="00B55D72" w:rsidP="00B55D72">
      <w:pPr>
        <w:ind w:firstLineChars="200" w:firstLine="440"/>
        <w:rPr>
          <w:rFonts w:asciiTheme="majorEastAsia" w:eastAsiaTheme="majorEastAsia" w:hAnsiTheme="majorEastAsia"/>
          <w:color w:val="000000" w:themeColor="text1"/>
          <w:sz w:val="22"/>
        </w:rPr>
      </w:pPr>
    </w:p>
    <w:p w14:paraId="31CF9D78"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04D8DC90" w14:textId="4466FB4C" w:rsidR="00E62036" w:rsidRPr="00293E23" w:rsidRDefault="00E62036" w:rsidP="005A03E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性に関する健全な意識や正しい知識の啓発を行うとともに、飲酒、</w:t>
      </w:r>
      <w:r w:rsidR="00F013C6" w:rsidRPr="00293E23">
        <w:rPr>
          <w:rFonts w:ascii="ＭＳ 明朝" w:hAnsi="ＭＳ 明朝" w:hint="eastAsia"/>
          <w:color w:val="000000" w:themeColor="text1"/>
          <w:sz w:val="22"/>
          <w:szCs w:val="22"/>
        </w:rPr>
        <w:t>喫煙、</w:t>
      </w:r>
      <w:r w:rsidRPr="00293E23">
        <w:rPr>
          <w:rFonts w:ascii="ＭＳ 明朝" w:hAnsi="ＭＳ 明朝" w:hint="eastAsia"/>
          <w:color w:val="000000" w:themeColor="text1"/>
          <w:sz w:val="22"/>
          <w:szCs w:val="22"/>
        </w:rPr>
        <w:t>薬物など</w:t>
      </w:r>
      <w:r w:rsidR="000B0D5E">
        <w:rPr>
          <w:rFonts w:ascii="ＭＳ 明朝" w:hAnsi="ＭＳ 明朝" w:hint="eastAsia"/>
          <w:color w:val="000000" w:themeColor="text1"/>
          <w:sz w:val="22"/>
          <w:szCs w:val="22"/>
        </w:rPr>
        <w:t>に関する</w:t>
      </w:r>
      <w:r w:rsidRPr="00293E23">
        <w:rPr>
          <w:rFonts w:ascii="ＭＳ 明朝" w:hAnsi="ＭＳ 明朝" w:hint="eastAsia"/>
          <w:color w:val="000000" w:themeColor="text1"/>
          <w:sz w:val="22"/>
          <w:szCs w:val="22"/>
        </w:rPr>
        <w:t>正しい知識の普及など、思春期における健全な心身の健康づくりのための取り組みを進めて</w:t>
      </w:r>
      <w:r w:rsidR="00F013C6">
        <w:rPr>
          <w:rFonts w:ascii="ＭＳ 明朝" w:hAnsi="ＭＳ 明朝" w:hint="eastAsia"/>
          <w:color w:val="000000" w:themeColor="text1"/>
          <w:sz w:val="22"/>
          <w:szCs w:val="22"/>
        </w:rPr>
        <w:t>います</w:t>
      </w:r>
      <w:r w:rsidRPr="00293E23">
        <w:rPr>
          <w:rFonts w:ascii="ＭＳ 明朝" w:hAnsi="ＭＳ 明朝" w:hint="eastAsia"/>
          <w:color w:val="000000" w:themeColor="text1"/>
          <w:sz w:val="22"/>
          <w:szCs w:val="22"/>
        </w:rPr>
        <w:t>。</w:t>
      </w:r>
    </w:p>
    <w:p w14:paraId="0E923D3C" w14:textId="136B9FCF" w:rsidR="00E62036" w:rsidRPr="00293E23" w:rsidRDefault="00E62036" w:rsidP="005A03E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また、思春期相談への対応として、学校へのスクールカウンセラー</w:t>
      </w:r>
      <w:r w:rsidR="005C67C2" w:rsidRPr="00293E23">
        <w:rPr>
          <w:rFonts w:ascii="ＭＳ 明朝" w:hAnsi="ＭＳ 明朝" w:hint="eastAsia"/>
          <w:color w:val="000000" w:themeColor="text1"/>
          <w:sz w:val="22"/>
          <w:szCs w:val="22"/>
        </w:rPr>
        <w:t>（臨床心理士等）</w:t>
      </w:r>
      <w:r w:rsidRPr="00293E23">
        <w:rPr>
          <w:rFonts w:ascii="ＭＳ 明朝" w:hAnsi="ＭＳ 明朝" w:hint="eastAsia"/>
          <w:color w:val="000000" w:themeColor="text1"/>
          <w:sz w:val="22"/>
          <w:szCs w:val="22"/>
        </w:rPr>
        <w:t>の配置や家庭児童相談室</w:t>
      </w:r>
      <w:r w:rsidR="00523B5D">
        <w:rPr>
          <w:rFonts w:ascii="ＭＳ 明朝" w:hAnsi="ＭＳ 明朝" w:hint="eastAsia"/>
          <w:color w:val="000000" w:themeColor="text1"/>
          <w:sz w:val="22"/>
          <w:szCs w:val="22"/>
        </w:rPr>
        <w:t>での相談</w:t>
      </w:r>
      <w:r w:rsidRPr="00293E23">
        <w:rPr>
          <w:rFonts w:ascii="ＭＳ 明朝" w:hAnsi="ＭＳ 明朝" w:hint="eastAsia"/>
          <w:color w:val="000000" w:themeColor="text1"/>
          <w:sz w:val="22"/>
          <w:szCs w:val="22"/>
        </w:rPr>
        <w:t>、健康福祉事務所の相談</w:t>
      </w:r>
      <w:r w:rsidR="00523B5D">
        <w:rPr>
          <w:rFonts w:ascii="ＭＳ 明朝" w:hAnsi="ＭＳ 明朝" w:hint="eastAsia"/>
          <w:color w:val="000000" w:themeColor="text1"/>
          <w:sz w:val="22"/>
          <w:szCs w:val="22"/>
        </w:rPr>
        <w:t>事業の周知</w:t>
      </w:r>
      <w:r w:rsidRPr="00293E23">
        <w:rPr>
          <w:rFonts w:ascii="ＭＳ 明朝" w:hAnsi="ＭＳ 明朝" w:hint="eastAsia"/>
          <w:color w:val="000000" w:themeColor="text1"/>
          <w:sz w:val="22"/>
          <w:szCs w:val="22"/>
        </w:rPr>
        <w:t>を実施しています。</w:t>
      </w:r>
    </w:p>
    <w:p w14:paraId="1B43CDC3" w14:textId="77777777" w:rsidR="00E62036" w:rsidRDefault="00E62036" w:rsidP="00F41BE7">
      <w:pPr>
        <w:ind w:leftChars="135" w:left="283"/>
        <w:rPr>
          <w:rFonts w:ascii="ＭＳ Ｐゴシック" w:eastAsia="ＭＳ Ｐゴシック" w:hAnsi="ＭＳ Ｐゴシック"/>
          <w:color w:val="000000" w:themeColor="text1"/>
          <w:sz w:val="24"/>
        </w:rPr>
      </w:pPr>
    </w:p>
    <w:p w14:paraId="70DBC0DF" w14:textId="77777777" w:rsidR="00741A59" w:rsidRPr="00293E23" w:rsidRDefault="00741A59" w:rsidP="00F41BE7">
      <w:pPr>
        <w:ind w:leftChars="135" w:left="283"/>
        <w:rPr>
          <w:rFonts w:ascii="ＭＳ Ｐゴシック" w:eastAsia="ＭＳ Ｐゴシック" w:hAnsi="ＭＳ Ｐゴシック"/>
          <w:color w:val="000000" w:themeColor="text1"/>
          <w:sz w:val="24"/>
        </w:rPr>
      </w:pPr>
    </w:p>
    <w:p w14:paraId="133976B4"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1E8B8819" w14:textId="77777777" w:rsidR="005C67C2" w:rsidRPr="00293E23" w:rsidRDefault="00594BE6" w:rsidP="005A03E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情報技術の著しい</w:t>
      </w:r>
      <w:r w:rsidR="005C67C2" w:rsidRPr="00293E23">
        <w:rPr>
          <w:rFonts w:ascii="ＭＳ 明朝" w:hAnsi="ＭＳ 明朝" w:hint="eastAsia"/>
          <w:color w:val="000000" w:themeColor="text1"/>
          <w:sz w:val="22"/>
          <w:szCs w:val="22"/>
        </w:rPr>
        <w:t>発達</w:t>
      </w:r>
      <w:r w:rsidR="00047E95" w:rsidRPr="00293E23">
        <w:rPr>
          <w:rFonts w:ascii="ＭＳ 明朝" w:hAnsi="ＭＳ 明朝" w:hint="eastAsia"/>
          <w:color w:val="000000" w:themeColor="text1"/>
          <w:sz w:val="22"/>
          <w:szCs w:val="22"/>
        </w:rPr>
        <w:t>と</w:t>
      </w:r>
      <w:r w:rsidR="005C67C2" w:rsidRPr="00293E23">
        <w:rPr>
          <w:rFonts w:ascii="ＭＳ 明朝" w:hAnsi="ＭＳ 明朝" w:hint="eastAsia"/>
          <w:color w:val="000000" w:themeColor="text1"/>
          <w:sz w:val="22"/>
          <w:szCs w:val="22"/>
        </w:rPr>
        <w:t>ともに、インターネット社会における問題行動</w:t>
      </w:r>
      <w:r w:rsidRPr="00293E23">
        <w:rPr>
          <w:rFonts w:ascii="ＭＳ 明朝" w:hAnsi="ＭＳ 明朝" w:hint="eastAsia"/>
          <w:color w:val="000000" w:themeColor="text1"/>
          <w:sz w:val="22"/>
          <w:szCs w:val="22"/>
        </w:rPr>
        <w:t>への対策が求められています。このため、</w:t>
      </w:r>
      <w:r w:rsidR="005C67C2" w:rsidRPr="00293E23">
        <w:rPr>
          <w:rFonts w:ascii="ＭＳ 明朝" w:hAnsi="ＭＳ 明朝" w:hint="eastAsia"/>
          <w:color w:val="000000" w:themeColor="text1"/>
          <w:sz w:val="22"/>
          <w:szCs w:val="22"/>
        </w:rPr>
        <w:t>幼稚園・小・中学校の教員</w:t>
      </w:r>
      <w:r w:rsidRPr="00293E23">
        <w:rPr>
          <w:rFonts w:ascii="ＭＳ 明朝" w:hAnsi="ＭＳ 明朝" w:hint="eastAsia"/>
          <w:color w:val="000000" w:themeColor="text1"/>
          <w:sz w:val="22"/>
          <w:szCs w:val="22"/>
        </w:rPr>
        <w:t>が正しい知識を身に付け、子どもに伝えていくことが必要です。</w:t>
      </w:r>
      <w:r w:rsidR="005C67C2" w:rsidRPr="00293E23">
        <w:rPr>
          <w:rFonts w:ascii="ＭＳ 明朝" w:hAnsi="ＭＳ 明朝" w:hint="eastAsia"/>
          <w:color w:val="000000" w:themeColor="text1"/>
          <w:sz w:val="22"/>
          <w:szCs w:val="22"/>
        </w:rPr>
        <w:t>SNS</w:t>
      </w:r>
      <w:r w:rsidRPr="00293E23">
        <w:rPr>
          <w:rFonts w:ascii="ＭＳ 明朝" w:hAnsi="ＭＳ 明朝" w:hint="eastAsia"/>
          <w:color w:val="000000" w:themeColor="text1"/>
          <w:sz w:val="22"/>
          <w:szCs w:val="22"/>
        </w:rPr>
        <w:t>（ソーシャル・ネットワーキング・サービス）</w:t>
      </w:r>
      <w:r w:rsidR="005C67C2" w:rsidRPr="00293E23">
        <w:rPr>
          <w:rFonts w:ascii="ＭＳ 明朝" w:hAnsi="ＭＳ 明朝" w:hint="eastAsia"/>
          <w:color w:val="000000" w:themeColor="text1"/>
          <w:sz w:val="22"/>
          <w:szCs w:val="22"/>
        </w:rPr>
        <w:t>等</w:t>
      </w:r>
      <w:r w:rsidRPr="00293E23">
        <w:rPr>
          <w:rFonts w:ascii="ＭＳ 明朝" w:hAnsi="ＭＳ 明朝" w:hint="eastAsia"/>
          <w:color w:val="000000" w:themeColor="text1"/>
          <w:sz w:val="22"/>
          <w:szCs w:val="22"/>
        </w:rPr>
        <w:t>のインターネットにおける新しいサービスに対応した</w:t>
      </w:r>
      <w:r w:rsidR="005C67C2" w:rsidRPr="00293E23">
        <w:rPr>
          <w:rFonts w:ascii="ＭＳ 明朝" w:hAnsi="ＭＳ 明朝" w:hint="eastAsia"/>
          <w:color w:val="000000" w:themeColor="text1"/>
          <w:sz w:val="22"/>
          <w:szCs w:val="22"/>
        </w:rPr>
        <w:t>研修を実施し、インターネット社会における問題行動への対応を進め</w:t>
      </w:r>
      <w:r w:rsidRPr="00293E23">
        <w:rPr>
          <w:rFonts w:ascii="ＭＳ 明朝" w:hAnsi="ＭＳ 明朝" w:hint="eastAsia"/>
          <w:color w:val="000000" w:themeColor="text1"/>
          <w:sz w:val="22"/>
          <w:szCs w:val="22"/>
        </w:rPr>
        <w:t>る必要があります。</w:t>
      </w:r>
    </w:p>
    <w:p w14:paraId="69F0DD1A" w14:textId="77777777" w:rsidR="00F41BE7" w:rsidRDefault="00F41BE7" w:rsidP="00F41BE7">
      <w:pPr>
        <w:rPr>
          <w:color w:val="000000" w:themeColor="text1"/>
        </w:rPr>
      </w:pPr>
    </w:p>
    <w:p w14:paraId="120E1266" w14:textId="3DC3779D" w:rsidR="00204A86" w:rsidRPr="00293E23" w:rsidRDefault="00204A86" w:rsidP="00F41BE7">
      <w:pPr>
        <w:rPr>
          <w:color w:val="000000" w:themeColor="text1"/>
        </w:rPr>
      </w:pPr>
    </w:p>
    <w:p w14:paraId="17ECEF33" w14:textId="1D1CD24C" w:rsidR="00F916E5" w:rsidRPr="00293E23" w:rsidRDefault="00F916E5" w:rsidP="00396403">
      <w:pPr>
        <w:pStyle w:val="3"/>
        <w:ind w:leftChars="101" w:left="250" w:hangingChars="17" w:hanging="38"/>
      </w:pPr>
      <w:bookmarkStart w:id="83" w:name="_Toc406911488"/>
      <w:bookmarkStart w:id="84" w:name="_Toc406926734"/>
      <w:bookmarkStart w:id="85" w:name="_Toc405889692"/>
      <w:bookmarkStart w:id="86" w:name="_Toc405928332"/>
      <w:bookmarkStart w:id="87" w:name="_Toc405986111"/>
      <w:r w:rsidRPr="00F30C62">
        <w:rPr>
          <w:rFonts w:hint="eastAsia"/>
          <w:noProof/>
          <w:color w:val="FFFFFF" w:themeColor="background1"/>
          <w:sz w:val="22"/>
        </w:rPr>
        <mc:AlternateContent>
          <mc:Choice Requires="wps">
            <w:drawing>
              <wp:anchor distT="0" distB="0" distL="114300" distR="114300" simplePos="0" relativeHeight="251762688" behindDoc="1" locked="0" layoutInCell="1" allowOverlap="1" wp14:anchorId="77A14766" wp14:editId="7E9C28B3">
                <wp:simplePos x="0" y="0"/>
                <wp:positionH relativeFrom="column">
                  <wp:posOffset>13335</wp:posOffset>
                </wp:positionH>
                <wp:positionV relativeFrom="paragraph">
                  <wp:posOffset>68107</wp:posOffset>
                </wp:positionV>
                <wp:extent cx="5010150" cy="304800"/>
                <wp:effectExtent l="76200" t="57150" r="57150" b="95250"/>
                <wp:wrapNone/>
                <wp:docPr id="23" name="角丸四角形 23"/>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52272564"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A14766" id="角丸四角形 23" o:spid="_x0000_s1054" style="position:absolute;left:0;text-align:left;margin-left:1.05pt;margin-top:5.35pt;width:394.5pt;height:24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" fillcolor="#c0504d [3205]" strokecolor="white [3201]" strokeweight="3pt">
                <v:shadow on="t" color="black" opacity="24903f" origin=",.5" offset="0,.55556mm"/>
                <v:textbox>
                  <w:txbxContent>
                    <w:p w14:paraId="52272564" w14:textId="77777777" w:rsidR="009E298D" w:rsidRDefault="009E298D" w:rsidP="00F916E5">
                      <w:pPr>
                        <w:jc w:val="center"/>
                      </w:pPr>
                    </w:p>
                  </w:txbxContent>
                </v:textbox>
              </v:roundrect>
            </w:pict>
          </mc:Fallback>
        </mc:AlternateContent>
      </w:r>
      <w:r w:rsidRPr="00F30C62">
        <w:rPr>
          <w:rFonts w:hint="eastAsia"/>
          <w:color w:val="FFFFFF" w:themeColor="background1"/>
        </w:rPr>
        <w:t>小児医療の整備</w:t>
      </w:r>
      <w:bookmarkEnd w:id="83"/>
      <w:bookmarkEnd w:id="84"/>
    </w:p>
    <w:bookmarkEnd w:id="85"/>
    <w:bookmarkEnd w:id="86"/>
    <w:bookmarkEnd w:id="87"/>
    <w:p w14:paraId="1E5998DA" w14:textId="77777777" w:rsidR="00B55D72" w:rsidRPr="00B55D72" w:rsidRDefault="00B55D72" w:rsidP="00B55D72">
      <w:pPr>
        <w:ind w:firstLineChars="200" w:firstLine="440"/>
        <w:rPr>
          <w:rFonts w:asciiTheme="majorEastAsia" w:eastAsiaTheme="majorEastAsia" w:hAnsiTheme="majorEastAsia"/>
          <w:color w:val="000000" w:themeColor="text1"/>
          <w:sz w:val="22"/>
        </w:rPr>
      </w:pPr>
    </w:p>
    <w:p w14:paraId="5656CA6F"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5AA0DF49" w14:textId="4207AEDE" w:rsidR="005E4A8A" w:rsidRPr="00293E23" w:rsidRDefault="00995DA5" w:rsidP="005A03E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子育て中の</w:t>
      </w:r>
      <w:r w:rsidR="00530EB5">
        <w:rPr>
          <w:rFonts w:ascii="ＭＳ 明朝" w:hAnsi="ＭＳ 明朝" w:hint="eastAsia"/>
          <w:color w:val="000000" w:themeColor="text1"/>
          <w:sz w:val="22"/>
          <w:szCs w:val="22"/>
        </w:rPr>
        <w:t>保護者</w:t>
      </w:r>
      <w:r w:rsidRPr="00293E23">
        <w:rPr>
          <w:rFonts w:ascii="ＭＳ 明朝" w:hAnsi="ＭＳ 明朝" w:hint="eastAsia"/>
          <w:color w:val="000000" w:themeColor="text1"/>
          <w:sz w:val="22"/>
          <w:szCs w:val="22"/>
        </w:rPr>
        <w:t>にとって大きな心配事</w:t>
      </w:r>
      <w:r w:rsidR="004C09EF" w:rsidRPr="00293E23">
        <w:rPr>
          <w:rFonts w:ascii="ＭＳ 明朝" w:hAnsi="ＭＳ 明朝" w:hint="eastAsia"/>
          <w:color w:val="000000" w:themeColor="text1"/>
          <w:sz w:val="22"/>
          <w:szCs w:val="22"/>
        </w:rPr>
        <w:t>は</w:t>
      </w:r>
      <w:r w:rsidRPr="00293E23">
        <w:rPr>
          <w:rFonts w:ascii="ＭＳ 明朝" w:hAnsi="ＭＳ 明朝" w:hint="eastAsia"/>
          <w:color w:val="000000" w:themeColor="text1"/>
          <w:sz w:val="22"/>
          <w:szCs w:val="22"/>
        </w:rPr>
        <w:t>子どもの急病やけがであり、乳幼児を持つ</w:t>
      </w:r>
      <w:r w:rsidR="00530EB5">
        <w:rPr>
          <w:rFonts w:ascii="ＭＳ 明朝" w:hAnsi="ＭＳ 明朝" w:hint="eastAsia"/>
          <w:color w:val="000000" w:themeColor="text1"/>
          <w:sz w:val="22"/>
          <w:szCs w:val="22"/>
        </w:rPr>
        <w:t>保護者</w:t>
      </w:r>
      <w:r w:rsidRPr="00293E23">
        <w:rPr>
          <w:rFonts w:ascii="ＭＳ 明朝" w:hAnsi="ＭＳ 明朝" w:hint="eastAsia"/>
          <w:color w:val="000000" w:themeColor="text1"/>
          <w:sz w:val="22"/>
          <w:szCs w:val="22"/>
        </w:rPr>
        <w:t>の小児救急医療へ</w:t>
      </w:r>
      <w:r w:rsidR="00741A59">
        <w:rPr>
          <w:rFonts w:ascii="ＭＳ 明朝" w:hAnsi="ＭＳ 明朝" w:hint="eastAsia"/>
          <w:color w:val="000000" w:themeColor="text1"/>
          <w:sz w:val="22"/>
          <w:szCs w:val="22"/>
        </w:rPr>
        <w:t>の</w:t>
      </w:r>
      <w:r w:rsidRPr="00293E23">
        <w:rPr>
          <w:rFonts w:ascii="ＭＳ 明朝" w:hAnsi="ＭＳ 明朝" w:hint="eastAsia"/>
          <w:color w:val="000000" w:themeColor="text1"/>
          <w:sz w:val="22"/>
          <w:szCs w:val="22"/>
        </w:rPr>
        <w:t>期待の高まりが指摘されています。そのため、休日や夜間、救急の医療を受けられるように、医師会や医療圏域の医療機関との連携を</w:t>
      </w:r>
      <w:r w:rsidR="00523B5D">
        <w:rPr>
          <w:rFonts w:ascii="ＭＳ 明朝" w:hAnsi="ＭＳ 明朝" w:hint="eastAsia"/>
          <w:color w:val="000000" w:themeColor="text1"/>
          <w:sz w:val="22"/>
          <w:szCs w:val="22"/>
        </w:rPr>
        <w:t>行っています。</w:t>
      </w:r>
      <w:r w:rsidR="005E4A8A" w:rsidRPr="00293E23">
        <w:rPr>
          <w:rFonts w:ascii="ＭＳ 明朝" w:hAnsi="ＭＳ 明朝" w:hint="eastAsia"/>
          <w:color w:val="000000" w:themeColor="text1"/>
          <w:sz w:val="22"/>
          <w:szCs w:val="22"/>
        </w:rPr>
        <w:t>救急業務の初期医療を行う医療機関では処置が困難な小児科救急患者診療を医師会に委託し、輪番制方式（</w:t>
      </w:r>
      <w:r w:rsidR="00074024">
        <w:rPr>
          <w:rFonts w:ascii="ＭＳ 明朝" w:hAnsi="ＭＳ 明朝" w:hint="eastAsia"/>
          <w:color w:val="000000" w:themeColor="text1"/>
          <w:sz w:val="22"/>
          <w:szCs w:val="22"/>
        </w:rPr>
        <w:t>2</w:t>
      </w:r>
      <w:r w:rsidR="005E4A8A" w:rsidRPr="00293E23">
        <w:rPr>
          <w:rFonts w:ascii="ＭＳ 明朝" w:hAnsi="ＭＳ 明朝" w:hint="eastAsia"/>
          <w:color w:val="000000" w:themeColor="text1"/>
          <w:sz w:val="22"/>
          <w:szCs w:val="22"/>
        </w:rPr>
        <w:t>病院）で実施しています。</w:t>
      </w:r>
    </w:p>
    <w:p w14:paraId="68A2E0FD" w14:textId="77777777" w:rsidR="00E62036" w:rsidRPr="00293E23" w:rsidRDefault="00A1280E"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ニーズ調査の自由記述では、</w:t>
      </w:r>
      <w:r w:rsidR="00BC451D" w:rsidRPr="00293E23">
        <w:rPr>
          <w:rFonts w:ascii="ＭＳ 明朝" w:hAnsi="ＭＳ 明朝" w:hint="eastAsia"/>
          <w:color w:val="000000" w:themeColor="text1"/>
          <w:sz w:val="22"/>
          <w:szCs w:val="22"/>
        </w:rPr>
        <w:t>小児科の充実を求める意見が多く挙がっています。</w:t>
      </w:r>
    </w:p>
    <w:p w14:paraId="4B9E3236" w14:textId="77777777" w:rsidR="00A1280E" w:rsidRDefault="00A1280E" w:rsidP="00F41BE7">
      <w:pPr>
        <w:ind w:leftChars="135" w:left="283"/>
        <w:rPr>
          <w:rFonts w:ascii="ＭＳ Ｐゴシック" w:eastAsia="ＭＳ Ｐゴシック" w:hAnsi="ＭＳ Ｐゴシック"/>
          <w:color w:val="000000" w:themeColor="text1"/>
          <w:sz w:val="24"/>
        </w:rPr>
      </w:pPr>
    </w:p>
    <w:p w14:paraId="39831ACE" w14:textId="77777777" w:rsidR="00741A59" w:rsidRPr="00293E23" w:rsidRDefault="00741A59" w:rsidP="00F41BE7">
      <w:pPr>
        <w:ind w:leftChars="135" w:left="283"/>
        <w:rPr>
          <w:rFonts w:ascii="ＭＳ Ｐゴシック" w:eastAsia="ＭＳ Ｐゴシック" w:hAnsi="ＭＳ Ｐゴシック"/>
          <w:color w:val="000000" w:themeColor="text1"/>
          <w:sz w:val="24"/>
        </w:rPr>
      </w:pPr>
    </w:p>
    <w:p w14:paraId="0EF91577"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04B93387" w14:textId="60A6B219" w:rsidR="00E62036" w:rsidRPr="00293E23" w:rsidRDefault="00D2376B"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本市では、小児科の輪番制をとっていますが、空白日があるため、医師会と対応を協議するとともに、</w:t>
      </w:r>
      <w:r w:rsidR="004C09EF" w:rsidRPr="00293E23">
        <w:rPr>
          <w:rFonts w:ascii="ＭＳ 明朝" w:hAnsi="ＭＳ 明朝" w:hint="eastAsia"/>
          <w:color w:val="000000" w:themeColor="text1"/>
          <w:sz w:val="22"/>
          <w:szCs w:val="22"/>
        </w:rPr>
        <w:t>兵庫県に対して小児科の充実を要望していますが、医師不足のため、十分な体制が整備されていません。子どもの急病やけがは</w:t>
      </w:r>
      <w:r w:rsidR="00741A59">
        <w:rPr>
          <w:rFonts w:ascii="ＭＳ 明朝" w:hAnsi="ＭＳ 明朝" w:hint="eastAsia"/>
          <w:color w:val="000000" w:themeColor="text1"/>
          <w:sz w:val="22"/>
          <w:szCs w:val="22"/>
        </w:rPr>
        <w:t>育児する上で</w:t>
      </w:r>
      <w:r w:rsidR="004C09EF" w:rsidRPr="00293E23">
        <w:rPr>
          <w:rFonts w:ascii="ＭＳ 明朝" w:hAnsi="ＭＳ 明朝" w:hint="eastAsia"/>
          <w:color w:val="000000" w:themeColor="text1"/>
          <w:sz w:val="22"/>
          <w:szCs w:val="22"/>
        </w:rPr>
        <w:t>保護者</w:t>
      </w:r>
      <w:r w:rsidR="00741A59">
        <w:rPr>
          <w:rFonts w:ascii="ＭＳ 明朝" w:hAnsi="ＭＳ 明朝" w:hint="eastAsia"/>
          <w:color w:val="000000" w:themeColor="text1"/>
          <w:sz w:val="22"/>
          <w:szCs w:val="22"/>
        </w:rPr>
        <w:t>の</w:t>
      </w:r>
      <w:r w:rsidR="004C09EF" w:rsidRPr="00293E23">
        <w:rPr>
          <w:rFonts w:ascii="ＭＳ 明朝" w:hAnsi="ＭＳ 明朝" w:hint="eastAsia"/>
          <w:color w:val="000000" w:themeColor="text1"/>
          <w:sz w:val="22"/>
          <w:szCs w:val="22"/>
        </w:rPr>
        <w:t>大きな心配事であり、引き続き小児科医療の充実に向けて努めることが求められています。</w:t>
      </w:r>
    </w:p>
    <w:p w14:paraId="4FFA657C" w14:textId="77777777" w:rsidR="00E62036" w:rsidRPr="00293E23" w:rsidRDefault="00E62036" w:rsidP="00F41BE7">
      <w:pPr>
        <w:ind w:leftChars="135" w:left="283"/>
        <w:rPr>
          <w:rFonts w:ascii="ＭＳ Ｐゴシック" w:eastAsia="ＭＳ Ｐゴシック" w:hAnsi="ＭＳ Ｐゴシック"/>
          <w:color w:val="000000" w:themeColor="text1"/>
          <w:sz w:val="24"/>
        </w:rPr>
      </w:pPr>
    </w:p>
    <w:p w14:paraId="54141CAA" w14:textId="77777777" w:rsidR="00496815" w:rsidRPr="00293E23" w:rsidRDefault="00496815" w:rsidP="009C7B28">
      <w:pPr>
        <w:rPr>
          <w:rFonts w:ascii="ＭＳ 明朝" w:hAnsi="ＭＳ 明朝"/>
          <w:color w:val="000000" w:themeColor="text1"/>
          <w:sz w:val="24"/>
        </w:rPr>
      </w:pPr>
    </w:p>
    <w:p w14:paraId="229C7EB3" w14:textId="77777777" w:rsidR="00496815" w:rsidRPr="00293E23" w:rsidRDefault="00496815" w:rsidP="009C7B28">
      <w:pPr>
        <w:rPr>
          <w:rFonts w:ascii="ＭＳ 明朝" w:hAnsi="ＭＳ 明朝"/>
          <w:color w:val="000000" w:themeColor="text1"/>
          <w:sz w:val="24"/>
        </w:rPr>
      </w:pPr>
    </w:p>
    <w:p w14:paraId="68B563CE" w14:textId="0E4DD779" w:rsidR="00DA7494" w:rsidRPr="00293E23" w:rsidRDefault="00DA7494">
      <w:pPr>
        <w:widowControl/>
        <w:jc w:val="left"/>
        <w:rPr>
          <w:rFonts w:ascii="Arial" w:eastAsia="ＭＳ ゴシック" w:hAnsi="Arial"/>
          <w:color w:val="000000" w:themeColor="text1"/>
          <w:sz w:val="28"/>
          <w:szCs w:val="28"/>
        </w:rPr>
      </w:pPr>
      <w:r w:rsidRPr="00293E23">
        <w:rPr>
          <w:color w:val="000000" w:themeColor="text1"/>
          <w:sz w:val="28"/>
          <w:szCs w:val="28"/>
        </w:rPr>
        <w:br w:type="page"/>
      </w:r>
    </w:p>
    <w:p w14:paraId="11C2BA51" w14:textId="3BCC5AA2" w:rsidR="009C7B28" w:rsidRDefault="00F916E5" w:rsidP="00B55D72">
      <w:pPr>
        <w:pStyle w:val="3"/>
        <w:ind w:left="260" w:hanging="258"/>
      </w:pPr>
      <w:bookmarkStart w:id="88" w:name="_Toc406926735"/>
      <w:r w:rsidRPr="00F30C62">
        <w:rPr>
          <w:rFonts w:hint="eastAsia"/>
          <w:noProof/>
          <w:color w:val="FFFFFF" w:themeColor="background1"/>
          <w:sz w:val="22"/>
        </w:rPr>
        <mc:AlternateContent>
          <mc:Choice Requires="wps">
            <w:drawing>
              <wp:anchor distT="0" distB="0" distL="114300" distR="114300" simplePos="0" relativeHeight="251755520" behindDoc="1" locked="0" layoutInCell="1" allowOverlap="1" wp14:anchorId="38DDE652" wp14:editId="47D25DC7">
                <wp:simplePos x="0" y="0"/>
                <wp:positionH relativeFrom="column">
                  <wp:posOffset>13335</wp:posOffset>
                </wp:positionH>
                <wp:positionV relativeFrom="paragraph">
                  <wp:posOffset>316534</wp:posOffset>
                </wp:positionV>
                <wp:extent cx="5010150" cy="304800"/>
                <wp:effectExtent l="76200" t="57150" r="57150" b="95250"/>
                <wp:wrapNone/>
                <wp:docPr id="65" name="角丸四角形 65"/>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4604D4C"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DDE652" id="角丸四角形 65" o:spid="_x0000_s1055" style="position:absolute;left:0;text-align:left;margin-left:1.05pt;margin-top:24.9pt;width:394.5pt;height:24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" fillcolor="#c0504d [3205]" strokecolor="white [3201]" strokeweight="3pt">
                <v:shadow on="t" color="black" opacity="24903f" origin=",.5" offset="0,.55556mm"/>
                <v:textbox>
                  <w:txbxContent>
                    <w:p w14:paraId="14604D4C" w14:textId="77777777" w:rsidR="009E298D" w:rsidRDefault="009E298D" w:rsidP="00F916E5">
                      <w:pPr>
                        <w:jc w:val="center"/>
                      </w:pPr>
                    </w:p>
                  </w:txbxContent>
                </v:textbox>
              </v:roundrect>
            </w:pict>
          </mc:Fallback>
        </mc:AlternateContent>
      </w:r>
      <w:r w:rsidR="00301272" w:rsidRPr="00293E23">
        <w:rPr>
          <w:rFonts w:hint="eastAsia"/>
        </w:rPr>
        <w:t>（４）</w:t>
      </w:r>
      <w:r w:rsidR="009C7B28" w:rsidRPr="00293E23">
        <w:rPr>
          <w:rFonts w:hint="eastAsia"/>
        </w:rPr>
        <w:t>子どもにやさしい環境整備の充実</w:t>
      </w:r>
      <w:bookmarkEnd w:id="88"/>
    </w:p>
    <w:p w14:paraId="12148924" w14:textId="40523D9D" w:rsidR="00F916E5" w:rsidRPr="00293E23" w:rsidRDefault="00F916E5" w:rsidP="00396403">
      <w:pPr>
        <w:pStyle w:val="3"/>
        <w:ind w:leftChars="101" w:left="253" w:hangingChars="17" w:hanging="41"/>
      </w:pPr>
      <w:bookmarkStart w:id="89" w:name="_Toc406911490"/>
      <w:bookmarkStart w:id="90" w:name="_Toc406926736"/>
      <w:bookmarkStart w:id="91" w:name="_Toc405889694"/>
      <w:bookmarkStart w:id="92" w:name="_Toc405928334"/>
      <w:bookmarkStart w:id="93" w:name="_Toc405986113"/>
      <w:r w:rsidRPr="00F30C62">
        <w:rPr>
          <w:rFonts w:hint="eastAsia"/>
          <w:color w:val="FFFFFF" w:themeColor="background1"/>
        </w:rPr>
        <w:t>生活環境の整</w:t>
      </w:r>
      <w:r w:rsidRPr="008D52CB">
        <w:rPr>
          <w:rFonts w:hint="eastAsia"/>
          <w:color w:val="FFFFFF" w:themeColor="background1"/>
        </w:rPr>
        <w:t>備</w:t>
      </w:r>
      <w:bookmarkEnd w:id="89"/>
      <w:bookmarkEnd w:id="90"/>
    </w:p>
    <w:bookmarkEnd w:id="91"/>
    <w:bookmarkEnd w:id="92"/>
    <w:bookmarkEnd w:id="93"/>
    <w:p w14:paraId="2FB2A0FC" w14:textId="77777777" w:rsidR="00B55D72" w:rsidRPr="00B55D72" w:rsidRDefault="00B55D72" w:rsidP="00B55D72">
      <w:pPr>
        <w:ind w:firstLineChars="200" w:firstLine="440"/>
        <w:rPr>
          <w:rFonts w:asciiTheme="majorEastAsia" w:eastAsiaTheme="majorEastAsia" w:hAnsiTheme="majorEastAsia"/>
          <w:color w:val="000000" w:themeColor="text1"/>
          <w:sz w:val="22"/>
        </w:rPr>
      </w:pPr>
    </w:p>
    <w:p w14:paraId="2184F12F" w14:textId="77777777" w:rsidR="00F41BE7" w:rsidRPr="00293E23" w:rsidRDefault="00F41BE7" w:rsidP="008E0263">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04254EDA" w14:textId="262EB584" w:rsidR="007A7A83" w:rsidRPr="00293E23" w:rsidRDefault="00A1280E" w:rsidP="005A03E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妊産婦や子ども連れでも安心して外出でき、すべての人にやさしいまちづくりを推進するため、</w:t>
      </w:r>
      <w:r w:rsidR="002A04A7" w:rsidRPr="00293E23">
        <w:rPr>
          <w:rFonts w:ascii="ＭＳ 明朝" w:hAnsi="ＭＳ 明朝" w:hint="eastAsia"/>
          <w:color w:val="000000" w:themeColor="text1"/>
          <w:sz w:val="22"/>
          <w:szCs w:val="22"/>
        </w:rPr>
        <w:t>バリアフリーに関する情報を市ホームページで公表しています。</w:t>
      </w:r>
    </w:p>
    <w:p w14:paraId="264EAC35" w14:textId="77777777" w:rsidR="002A04A7" w:rsidRPr="00293E23" w:rsidRDefault="002A04A7" w:rsidP="005A03E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都市公園の整備では、平成25年度に「駅南第一公園」「那波丘の台公園」の整備が完了しました。</w:t>
      </w:r>
    </w:p>
    <w:p w14:paraId="33312AC5" w14:textId="68F64C29" w:rsidR="00027AED" w:rsidRDefault="00487695" w:rsidP="00487695">
      <w:pPr>
        <w:ind w:leftChars="135" w:left="283"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t>また、小さ</w:t>
      </w:r>
      <w:r w:rsidRPr="00487695">
        <w:rPr>
          <w:rFonts w:ascii="ＭＳ 明朝" w:hAnsi="ＭＳ 明朝" w:hint="eastAsia"/>
          <w:color w:val="000000" w:themeColor="text1"/>
          <w:sz w:val="22"/>
          <w:szCs w:val="22"/>
        </w:rPr>
        <w:t>な子ども連れでも気兼ねなく外出できるよう、赤ちゃんの駅事業</w:t>
      </w:r>
      <w:r>
        <w:rPr>
          <w:rFonts w:ascii="ＭＳ 明朝" w:hAnsi="ＭＳ 明朝" w:hint="eastAsia"/>
          <w:color w:val="000000" w:themeColor="text1"/>
          <w:sz w:val="22"/>
          <w:szCs w:val="22"/>
        </w:rPr>
        <w:t>を推進し、</w:t>
      </w:r>
      <w:r>
        <w:rPr>
          <w:rFonts w:ascii="ＭＳ 明朝" w:hAnsi="ＭＳ 明朝" w:hint="eastAsia"/>
          <w:sz w:val="22"/>
          <w:szCs w:val="22"/>
        </w:rPr>
        <w:t>周知に努め</w:t>
      </w:r>
      <w:r w:rsidR="00F013C6">
        <w:rPr>
          <w:rFonts w:ascii="ＭＳ 明朝" w:hAnsi="ＭＳ 明朝" w:hint="eastAsia"/>
          <w:sz w:val="22"/>
          <w:szCs w:val="22"/>
        </w:rPr>
        <w:t>ています</w:t>
      </w:r>
      <w:r>
        <w:rPr>
          <w:rFonts w:ascii="ＭＳ 明朝" w:hAnsi="ＭＳ 明朝" w:hint="eastAsia"/>
          <w:sz w:val="22"/>
          <w:szCs w:val="22"/>
        </w:rPr>
        <w:t>。</w:t>
      </w:r>
    </w:p>
    <w:p w14:paraId="4A8F7D11" w14:textId="77777777" w:rsidR="00487695" w:rsidRPr="00F330CD" w:rsidRDefault="00487695" w:rsidP="00487695">
      <w:pPr>
        <w:ind w:leftChars="135" w:left="283" w:firstLineChars="100" w:firstLine="220"/>
        <w:rPr>
          <w:rFonts w:ascii="ＭＳ 明朝" w:hAnsi="ＭＳ 明朝"/>
          <w:color w:val="000000" w:themeColor="text1"/>
          <w:sz w:val="22"/>
          <w:szCs w:val="22"/>
        </w:rPr>
      </w:pPr>
    </w:p>
    <w:p w14:paraId="0042A648" w14:textId="77777777" w:rsidR="005E46B9" w:rsidRPr="001F192A" w:rsidRDefault="005E46B9" w:rsidP="004912D8">
      <w:pPr>
        <w:ind w:leftChars="100" w:left="210" w:firstLineChars="350" w:firstLine="770"/>
        <w:rPr>
          <w:rFonts w:asciiTheme="majorEastAsia" w:eastAsiaTheme="majorEastAsia" w:hAnsiTheme="majorEastAsia"/>
          <w:color w:val="000000" w:themeColor="text1"/>
          <w:sz w:val="22"/>
          <w:szCs w:val="22"/>
        </w:rPr>
      </w:pPr>
      <w:r w:rsidRPr="001F192A">
        <w:rPr>
          <w:rFonts w:asciiTheme="majorEastAsia" w:eastAsiaTheme="majorEastAsia" w:hAnsiTheme="majorEastAsia" w:hint="eastAsia"/>
          <w:color w:val="000000" w:themeColor="text1"/>
          <w:sz w:val="22"/>
          <w:szCs w:val="22"/>
        </w:rPr>
        <w:t>■赤ちゃんの駅の設置数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80"/>
        <w:gridCol w:w="2481"/>
      </w:tblGrid>
      <w:tr w:rsidR="005E46B9" w:rsidRPr="00293E23" w14:paraId="77A8CACE" w14:textId="77777777" w:rsidTr="00204A86">
        <w:tc>
          <w:tcPr>
            <w:tcW w:w="2693" w:type="dxa"/>
            <w:tcBorders>
              <w:bottom w:val="double" w:sz="4" w:space="0" w:color="auto"/>
            </w:tcBorders>
            <w:shd w:val="clear" w:color="auto" w:fill="BFBFBF" w:themeFill="background1" w:themeFillShade="BF"/>
          </w:tcPr>
          <w:p w14:paraId="17F1BC0D" w14:textId="77777777" w:rsidR="005E46B9" w:rsidRPr="00293E23" w:rsidRDefault="005E46B9" w:rsidP="00351728">
            <w:pPr>
              <w:rPr>
                <w:rFonts w:ascii="ＭＳ Ｐゴシック" w:eastAsia="ＭＳ Ｐゴシック" w:hAnsi="ＭＳ Ｐゴシック"/>
                <w:color w:val="000000" w:themeColor="text1"/>
                <w:sz w:val="22"/>
                <w:szCs w:val="20"/>
              </w:rPr>
            </w:pPr>
          </w:p>
        </w:tc>
        <w:tc>
          <w:tcPr>
            <w:tcW w:w="2480" w:type="dxa"/>
            <w:tcBorders>
              <w:bottom w:val="double" w:sz="4" w:space="0" w:color="auto"/>
            </w:tcBorders>
            <w:shd w:val="clear" w:color="auto" w:fill="BFBFBF" w:themeFill="background1" w:themeFillShade="BF"/>
          </w:tcPr>
          <w:p w14:paraId="2FC7F26D" w14:textId="77777777" w:rsidR="005E46B9"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1" w:type="dxa"/>
            <w:tcBorders>
              <w:bottom w:val="double" w:sz="4" w:space="0" w:color="auto"/>
            </w:tcBorders>
            <w:shd w:val="clear" w:color="auto" w:fill="BFBFBF" w:themeFill="background1" w:themeFillShade="BF"/>
          </w:tcPr>
          <w:p w14:paraId="24AC0E2E" w14:textId="77777777" w:rsidR="005E46B9"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5E46B9" w:rsidRPr="00293E23" w14:paraId="712132D7" w14:textId="77777777" w:rsidTr="00204A86">
        <w:tc>
          <w:tcPr>
            <w:tcW w:w="2693" w:type="dxa"/>
            <w:tcBorders>
              <w:top w:val="double" w:sz="4" w:space="0" w:color="auto"/>
            </w:tcBorders>
          </w:tcPr>
          <w:p w14:paraId="217947B6" w14:textId="77777777" w:rsidR="005E46B9" w:rsidRPr="00293E23" w:rsidRDefault="005E46B9" w:rsidP="00351728">
            <w:pP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赤ちゃんの駅</w:t>
            </w:r>
          </w:p>
        </w:tc>
        <w:tc>
          <w:tcPr>
            <w:tcW w:w="2480" w:type="dxa"/>
            <w:tcBorders>
              <w:top w:val="double" w:sz="4" w:space="0" w:color="auto"/>
            </w:tcBorders>
            <w:vAlign w:val="center"/>
          </w:tcPr>
          <w:p w14:paraId="44C0C2CB" w14:textId="77777777" w:rsidR="005E46B9" w:rsidRPr="00293E23" w:rsidRDefault="005E46B9" w:rsidP="00351728">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30か所</w:t>
            </w:r>
          </w:p>
        </w:tc>
        <w:tc>
          <w:tcPr>
            <w:tcW w:w="2481" w:type="dxa"/>
            <w:tcBorders>
              <w:top w:val="double" w:sz="4" w:space="0" w:color="auto"/>
            </w:tcBorders>
            <w:vAlign w:val="center"/>
          </w:tcPr>
          <w:p w14:paraId="31FDCFFF" w14:textId="77777777" w:rsidR="005E46B9" w:rsidRPr="00293E23" w:rsidRDefault="00112469" w:rsidP="00351728">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30か所</w:t>
            </w:r>
          </w:p>
        </w:tc>
      </w:tr>
    </w:tbl>
    <w:p w14:paraId="21A84DB4" w14:textId="77777777" w:rsidR="005E46B9" w:rsidRDefault="005E46B9" w:rsidP="00F41BE7">
      <w:pPr>
        <w:ind w:leftChars="135" w:left="283"/>
        <w:rPr>
          <w:rFonts w:ascii="ＭＳ Ｐゴシック" w:eastAsia="ＭＳ Ｐゴシック" w:hAnsi="ＭＳ Ｐゴシック"/>
          <w:color w:val="000000" w:themeColor="text1"/>
          <w:sz w:val="24"/>
        </w:rPr>
      </w:pPr>
    </w:p>
    <w:p w14:paraId="75A82AF9" w14:textId="77777777" w:rsidR="00741A59" w:rsidRPr="00293E23" w:rsidRDefault="00741A59" w:rsidP="00F41BE7">
      <w:pPr>
        <w:ind w:leftChars="135" w:left="283"/>
        <w:rPr>
          <w:rFonts w:ascii="ＭＳ Ｐゴシック" w:eastAsia="ＭＳ Ｐゴシック" w:hAnsi="ＭＳ Ｐゴシック"/>
          <w:color w:val="000000" w:themeColor="text1"/>
          <w:sz w:val="24"/>
        </w:rPr>
      </w:pPr>
    </w:p>
    <w:p w14:paraId="50B9C5EF"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01EB4FF9" w14:textId="3B9C1248" w:rsidR="00A1280E" w:rsidRPr="00293E23" w:rsidRDefault="007A7A83" w:rsidP="005A03E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妊産婦や子ども連れでも安心して外出できる、すべての人にやさしいまちづくりを推進するため、不特定多数の人が利用する建物へのスロープやエレベーターの設置、歩道の段差の解消等、バリアフリーを</w:t>
      </w:r>
      <w:r w:rsidR="00D85592">
        <w:rPr>
          <w:rFonts w:ascii="ＭＳ 明朝" w:hAnsi="ＭＳ 明朝" w:hint="eastAsia"/>
          <w:color w:val="000000" w:themeColor="text1"/>
          <w:sz w:val="22"/>
          <w:szCs w:val="22"/>
        </w:rPr>
        <w:t>一層</w:t>
      </w:r>
      <w:r w:rsidRPr="00293E23">
        <w:rPr>
          <w:rFonts w:ascii="ＭＳ 明朝" w:hAnsi="ＭＳ 明朝" w:hint="eastAsia"/>
          <w:color w:val="000000" w:themeColor="text1"/>
          <w:sz w:val="22"/>
          <w:szCs w:val="22"/>
        </w:rPr>
        <w:t>推進することが必要です。</w:t>
      </w:r>
    </w:p>
    <w:p w14:paraId="3B67B762" w14:textId="77777777" w:rsidR="00C33DC0" w:rsidRPr="00293E23" w:rsidRDefault="00A1280E" w:rsidP="005A03E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小さな子ども連れでも気兼ねなく外出できるよう、赤ちゃんの駅事業を推進していますが、</w:t>
      </w:r>
      <w:r w:rsidR="007A7A83" w:rsidRPr="00293E23">
        <w:rPr>
          <w:rFonts w:ascii="ＭＳ 明朝" w:hAnsi="ＭＳ 明朝" w:hint="eastAsia"/>
          <w:color w:val="000000" w:themeColor="text1"/>
          <w:sz w:val="22"/>
          <w:szCs w:val="22"/>
        </w:rPr>
        <w:t>妊産婦等への理解を深める「心のバリアフリー」も充実していくことが求められています。</w:t>
      </w:r>
    </w:p>
    <w:p w14:paraId="14F2FFBA" w14:textId="77777777" w:rsidR="00027AED" w:rsidRPr="00293E23" w:rsidRDefault="00027AED" w:rsidP="00F41BE7">
      <w:pPr>
        <w:ind w:leftChars="135" w:left="283"/>
        <w:rPr>
          <w:rFonts w:ascii="ＭＳ Ｐゴシック" w:eastAsia="ＭＳ Ｐゴシック" w:hAnsi="ＭＳ Ｐゴシック"/>
          <w:color w:val="000000" w:themeColor="text1"/>
          <w:sz w:val="24"/>
        </w:rPr>
      </w:pPr>
    </w:p>
    <w:p w14:paraId="494933DF" w14:textId="77777777" w:rsidR="00F41BE7" w:rsidRPr="00293E23" w:rsidRDefault="00F41BE7" w:rsidP="00F41BE7">
      <w:pPr>
        <w:rPr>
          <w:color w:val="000000" w:themeColor="text1"/>
        </w:rPr>
      </w:pPr>
    </w:p>
    <w:p w14:paraId="1857DFC9" w14:textId="77777777" w:rsidR="005A03E7" w:rsidRPr="00293E23" w:rsidRDefault="005A03E7">
      <w:pPr>
        <w:widowControl/>
        <w:jc w:val="left"/>
        <w:rPr>
          <w:rFonts w:ascii="Arial" w:eastAsia="ＭＳ ゴシック" w:hAnsi="Arial"/>
          <w:color w:val="000000" w:themeColor="text1"/>
          <w:sz w:val="22"/>
        </w:rPr>
      </w:pPr>
      <w:r w:rsidRPr="00293E23">
        <w:rPr>
          <w:color w:val="000000" w:themeColor="text1"/>
          <w:sz w:val="22"/>
        </w:rPr>
        <w:br w:type="page"/>
      </w:r>
    </w:p>
    <w:p w14:paraId="05AD6EF8" w14:textId="3B6C7923" w:rsidR="00F916E5" w:rsidRPr="00293E23" w:rsidRDefault="00F916E5" w:rsidP="00396403">
      <w:pPr>
        <w:pStyle w:val="3"/>
        <w:ind w:leftChars="101" w:left="250" w:hangingChars="17" w:hanging="38"/>
      </w:pPr>
      <w:bookmarkStart w:id="94" w:name="_Toc406911491"/>
      <w:bookmarkStart w:id="95" w:name="_Toc406926737"/>
      <w:r w:rsidRPr="00F30C62">
        <w:rPr>
          <w:rFonts w:hint="eastAsia"/>
          <w:noProof/>
          <w:color w:val="FFFFFF" w:themeColor="background1"/>
          <w:sz w:val="22"/>
        </w:rPr>
        <mc:AlternateContent>
          <mc:Choice Requires="wps">
            <w:drawing>
              <wp:anchor distT="0" distB="0" distL="114300" distR="114300" simplePos="0" relativeHeight="251763712" behindDoc="1" locked="0" layoutInCell="1" allowOverlap="1" wp14:anchorId="6986DB5C" wp14:editId="68992C89">
                <wp:simplePos x="0" y="0"/>
                <wp:positionH relativeFrom="column">
                  <wp:posOffset>13335</wp:posOffset>
                </wp:positionH>
                <wp:positionV relativeFrom="paragraph">
                  <wp:posOffset>-28906</wp:posOffset>
                </wp:positionV>
                <wp:extent cx="5010150" cy="304800"/>
                <wp:effectExtent l="76200" t="57150" r="57150" b="95250"/>
                <wp:wrapNone/>
                <wp:docPr id="360" name="角丸四角形 360"/>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4B36D7B6"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86DB5C" id="角丸四角形 360" o:spid="_x0000_s1056" style="position:absolute;left:0;text-align:left;margin-left:1.05pt;margin-top:-2.3pt;width:394.5pt;height:24pt;z-index:-251552768;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" fillcolor="#c0504d [3205]" strokecolor="white [3201]" strokeweight="3pt">
                <v:shadow on="t" color="black" opacity="24903f" origin=",.5" offset="0,.55556mm"/>
                <v:textbox>
                  <w:txbxContent>
                    <w:p w14:paraId="4B36D7B6" w14:textId="77777777" w:rsidR="009E298D" w:rsidRDefault="009E298D" w:rsidP="00F916E5">
                      <w:pPr>
                        <w:jc w:val="center"/>
                      </w:pPr>
                    </w:p>
                  </w:txbxContent>
                </v:textbox>
              </v:roundrect>
            </w:pict>
          </mc:Fallback>
        </mc:AlternateContent>
      </w:r>
      <w:r w:rsidRPr="00F30C62">
        <w:rPr>
          <w:rFonts w:hint="eastAsia"/>
          <w:color w:val="FFFFFF" w:themeColor="background1"/>
        </w:rPr>
        <w:t>子どもの安全・安心体制の整備</w:t>
      </w:r>
      <w:bookmarkEnd w:id="94"/>
      <w:bookmarkEnd w:id="95"/>
    </w:p>
    <w:p w14:paraId="72D6BDFC" w14:textId="77777777" w:rsidR="00B55D72" w:rsidRPr="00F916E5" w:rsidRDefault="00B55D72" w:rsidP="00B55D72">
      <w:pPr>
        <w:ind w:firstLineChars="200" w:firstLine="440"/>
        <w:rPr>
          <w:rFonts w:asciiTheme="majorEastAsia" w:eastAsiaTheme="majorEastAsia" w:hAnsiTheme="majorEastAsia"/>
          <w:color w:val="000000" w:themeColor="text1"/>
          <w:sz w:val="22"/>
        </w:rPr>
      </w:pPr>
    </w:p>
    <w:p w14:paraId="331393F5"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111FDCDF" w14:textId="77777777" w:rsidR="00842573" w:rsidRPr="00293E23" w:rsidRDefault="00842573" w:rsidP="00836D68">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子どもの安全確保に向け、交通安全対策や防犯対策に取り組むとともに、犯罪やいじめ、児童虐待により被害を受けた子どもの心のケアや親への支援を実施しています。</w:t>
      </w:r>
    </w:p>
    <w:p w14:paraId="0E6919B4" w14:textId="77777777" w:rsidR="00842573" w:rsidRPr="00293E23" w:rsidRDefault="00D96745" w:rsidP="008E0263">
      <w:pPr>
        <w:ind w:leftChars="135" w:left="283" w:firstLineChars="100" w:firstLine="212"/>
        <w:rPr>
          <w:rFonts w:ascii="ＭＳ 明朝" w:hAnsi="ＭＳ 明朝"/>
          <w:color w:val="000000" w:themeColor="text1"/>
          <w:spacing w:val="-4"/>
          <w:sz w:val="22"/>
          <w:szCs w:val="22"/>
        </w:rPr>
      </w:pPr>
      <w:r w:rsidRPr="00293E23">
        <w:rPr>
          <w:rFonts w:ascii="ＭＳ 明朝" w:hAnsi="ＭＳ 明朝" w:hint="eastAsia"/>
          <w:color w:val="000000" w:themeColor="text1"/>
          <w:spacing w:val="-4"/>
          <w:sz w:val="22"/>
          <w:szCs w:val="22"/>
        </w:rPr>
        <w:t>交通安全対策では交通安全教室による啓発、防犯対策では専用車（青色回転灯装着車）による市内巡回や地域住民等と協力した「子ども110番」の小旗</w:t>
      </w:r>
      <w:r w:rsidR="00A36959" w:rsidRPr="00293E23">
        <w:rPr>
          <w:rFonts w:ascii="ＭＳ 明朝" w:hAnsi="ＭＳ 明朝" w:hint="eastAsia"/>
          <w:color w:val="000000" w:themeColor="text1"/>
          <w:spacing w:val="-4"/>
          <w:sz w:val="22"/>
          <w:szCs w:val="22"/>
        </w:rPr>
        <w:t>の</w:t>
      </w:r>
      <w:r w:rsidRPr="00293E23">
        <w:rPr>
          <w:rFonts w:ascii="ＭＳ 明朝" w:hAnsi="ＭＳ 明朝" w:hint="eastAsia"/>
          <w:color w:val="000000" w:themeColor="text1"/>
          <w:spacing w:val="-4"/>
          <w:sz w:val="22"/>
          <w:szCs w:val="22"/>
        </w:rPr>
        <w:t>設置</w:t>
      </w:r>
      <w:r w:rsidR="00A36959" w:rsidRPr="00293E23">
        <w:rPr>
          <w:rFonts w:ascii="ＭＳ 明朝" w:hAnsi="ＭＳ 明朝" w:hint="eastAsia"/>
          <w:color w:val="000000" w:themeColor="text1"/>
          <w:spacing w:val="-4"/>
          <w:sz w:val="22"/>
          <w:szCs w:val="22"/>
        </w:rPr>
        <w:t>等を実施しています。</w:t>
      </w:r>
    </w:p>
    <w:p w14:paraId="710BB4D4" w14:textId="77777777" w:rsidR="00027AED" w:rsidRPr="00293E23" w:rsidRDefault="00842573" w:rsidP="00836D68">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子どもを交通事故の危険から守るため、交通安全教室を行うとともに、地域住民に対しても交通マナー向上のための啓発に努め</w:t>
      </w:r>
      <w:r w:rsidR="00A1280E" w:rsidRPr="00293E23">
        <w:rPr>
          <w:rFonts w:ascii="ＭＳ 明朝" w:hAnsi="ＭＳ 明朝" w:hint="eastAsia"/>
          <w:color w:val="000000" w:themeColor="text1"/>
          <w:sz w:val="22"/>
          <w:szCs w:val="22"/>
        </w:rPr>
        <w:t>ています</w:t>
      </w:r>
      <w:r w:rsidRPr="00293E23">
        <w:rPr>
          <w:rFonts w:ascii="ＭＳ 明朝" w:hAnsi="ＭＳ 明朝" w:hint="eastAsia"/>
          <w:color w:val="000000" w:themeColor="text1"/>
          <w:sz w:val="22"/>
          <w:szCs w:val="22"/>
        </w:rPr>
        <w:t>。</w:t>
      </w:r>
    </w:p>
    <w:p w14:paraId="692509D2" w14:textId="3564F41E" w:rsidR="00027AED" w:rsidRPr="00293E23" w:rsidRDefault="00836D68" w:rsidP="00A1280E">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平成25年における本市の13歳未満の</w:t>
      </w:r>
      <w:r w:rsidR="00D85592">
        <w:rPr>
          <w:rFonts w:ascii="ＭＳ 明朝" w:hAnsi="ＭＳ 明朝" w:hint="eastAsia"/>
          <w:color w:val="000000" w:themeColor="text1"/>
          <w:sz w:val="22"/>
          <w:szCs w:val="22"/>
        </w:rPr>
        <w:t>子ども</w:t>
      </w:r>
      <w:r w:rsidRPr="00293E23">
        <w:rPr>
          <w:rFonts w:ascii="ＭＳ 明朝" w:hAnsi="ＭＳ 明朝" w:hint="eastAsia"/>
          <w:color w:val="000000" w:themeColor="text1"/>
          <w:sz w:val="22"/>
          <w:szCs w:val="22"/>
        </w:rPr>
        <w:t>の人身事故による負傷者は、10人で対前年比</w:t>
      </w:r>
      <w:r w:rsidR="00074024">
        <w:rPr>
          <w:rFonts w:ascii="ＭＳ 明朝" w:hAnsi="ＭＳ 明朝" w:hint="eastAsia"/>
          <w:color w:val="000000" w:themeColor="text1"/>
          <w:sz w:val="22"/>
          <w:szCs w:val="22"/>
        </w:rPr>
        <w:t>2</w:t>
      </w:r>
      <w:r w:rsidRPr="00293E23">
        <w:rPr>
          <w:rFonts w:ascii="ＭＳ 明朝" w:hAnsi="ＭＳ 明朝" w:hint="eastAsia"/>
          <w:color w:val="000000" w:themeColor="text1"/>
          <w:sz w:val="22"/>
          <w:szCs w:val="22"/>
        </w:rPr>
        <w:t>人</w:t>
      </w:r>
      <w:r w:rsidR="009B2612" w:rsidRPr="00293E23">
        <w:rPr>
          <w:rFonts w:ascii="ＭＳ 明朝" w:hAnsi="ＭＳ 明朝" w:hint="eastAsia"/>
          <w:color w:val="000000" w:themeColor="text1"/>
          <w:sz w:val="22"/>
          <w:szCs w:val="22"/>
        </w:rPr>
        <w:t>増</w:t>
      </w:r>
      <w:r w:rsidRPr="00293E23">
        <w:rPr>
          <w:rFonts w:ascii="ＭＳ 明朝" w:hAnsi="ＭＳ 明朝" w:hint="eastAsia"/>
          <w:color w:val="000000" w:themeColor="text1"/>
          <w:sz w:val="22"/>
          <w:szCs w:val="22"/>
        </w:rPr>
        <w:t>となっています。</w:t>
      </w:r>
    </w:p>
    <w:p w14:paraId="4CF6B134" w14:textId="77777777" w:rsidR="00836D68" w:rsidRPr="00293E23" w:rsidRDefault="00836D68" w:rsidP="00F41BE7">
      <w:pPr>
        <w:ind w:leftChars="135" w:left="283"/>
        <w:rPr>
          <w:rFonts w:ascii="ＭＳ Ｐゴシック" w:eastAsia="ＭＳ Ｐゴシック" w:hAnsi="ＭＳ Ｐゴシック"/>
          <w:color w:val="000000" w:themeColor="text1"/>
          <w:sz w:val="24"/>
        </w:rPr>
      </w:pPr>
    </w:p>
    <w:p w14:paraId="2EF8F1A8" w14:textId="77777777" w:rsidR="005E46B9" w:rsidRPr="001F192A" w:rsidRDefault="005E46B9" w:rsidP="004912D8">
      <w:pPr>
        <w:ind w:leftChars="100" w:left="210" w:firstLineChars="350" w:firstLine="770"/>
        <w:rPr>
          <w:rFonts w:asciiTheme="majorEastAsia" w:eastAsiaTheme="majorEastAsia" w:hAnsiTheme="majorEastAsia"/>
          <w:color w:val="000000" w:themeColor="text1"/>
          <w:sz w:val="22"/>
          <w:szCs w:val="22"/>
        </w:rPr>
      </w:pPr>
      <w:r w:rsidRPr="001F192A">
        <w:rPr>
          <w:rFonts w:asciiTheme="majorEastAsia" w:eastAsiaTheme="majorEastAsia" w:hAnsiTheme="majorEastAsia" w:hint="eastAsia"/>
          <w:color w:val="000000" w:themeColor="text1"/>
          <w:sz w:val="22"/>
          <w:szCs w:val="22"/>
        </w:rPr>
        <w:t>■安全教室の参加者数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80"/>
        <w:gridCol w:w="2481"/>
      </w:tblGrid>
      <w:tr w:rsidR="005E46B9" w:rsidRPr="00293E23" w14:paraId="39130DFF" w14:textId="77777777" w:rsidTr="00204A86">
        <w:tc>
          <w:tcPr>
            <w:tcW w:w="2693" w:type="dxa"/>
            <w:tcBorders>
              <w:bottom w:val="double" w:sz="4" w:space="0" w:color="auto"/>
            </w:tcBorders>
            <w:shd w:val="clear" w:color="auto" w:fill="BFBFBF" w:themeFill="background1" w:themeFillShade="BF"/>
          </w:tcPr>
          <w:p w14:paraId="1F5B84BD" w14:textId="77777777" w:rsidR="005E46B9" w:rsidRPr="00293E23" w:rsidRDefault="005E46B9" w:rsidP="00351728">
            <w:pPr>
              <w:rPr>
                <w:rFonts w:ascii="ＭＳ Ｐゴシック" w:eastAsia="ＭＳ Ｐゴシック" w:hAnsi="ＭＳ Ｐゴシック"/>
                <w:color w:val="000000" w:themeColor="text1"/>
                <w:sz w:val="22"/>
                <w:szCs w:val="20"/>
              </w:rPr>
            </w:pPr>
          </w:p>
        </w:tc>
        <w:tc>
          <w:tcPr>
            <w:tcW w:w="2480" w:type="dxa"/>
            <w:tcBorders>
              <w:bottom w:val="double" w:sz="4" w:space="0" w:color="auto"/>
            </w:tcBorders>
            <w:shd w:val="clear" w:color="auto" w:fill="BFBFBF" w:themeFill="background1" w:themeFillShade="BF"/>
          </w:tcPr>
          <w:p w14:paraId="14FFFDCF" w14:textId="77777777" w:rsidR="005E46B9"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1" w:type="dxa"/>
            <w:tcBorders>
              <w:bottom w:val="double" w:sz="4" w:space="0" w:color="auto"/>
            </w:tcBorders>
            <w:shd w:val="clear" w:color="auto" w:fill="BFBFBF" w:themeFill="background1" w:themeFillShade="BF"/>
          </w:tcPr>
          <w:p w14:paraId="3BB8BC0D" w14:textId="77777777" w:rsidR="005E46B9"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5E46B9" w:rsidRPr="00293E23" w14:paraId="7B079887" w14:textId="77777777" w:rsidTr="00204A86">
        <w:tc>
          <w:tcPr>
            <w:tcW w:w="2693" w:type="dxa"/>
            <w:tcBorders>
              <w:top w:val="double" w:sz="4" w:space="0" w:color="auto"/>
            </w:tcBorders>
            <w:vAlign w:val="center"/>
          </w:tcPr>
          <w:p w14:paraId="2B0CD039" w14:textId="77777777" w:rsidR="005E46B9" w:rsidRPr="00D85592" w:rsidRDefault="005E46B9" w:rsidP="00351728">
            <w:pPr>
              <w:rPr>
                <w:rFonts w:ascii="ＭＳ Ｐゴシック" w:eastAsia="ＭＳ Ｐゴシック" w:hAnsi="ＭＳ Ｐゴシック"/>
                <w:color w:val="000000" w:themeColor="text1"/>
                <w:sz w:val="22"/>
                <w:szCs w:val="22"/>
              </w:rPr>
            </w:pPr>
            <w:r w:rsidRPr="00D85592">
              <w:rPr>
                <w:rFonts w:ascii="ＭＳ Ｐゴシック" w:eastAsia="ＭＳ Ｐゴシック" w:hAnsi="ＭＳ Ｐゴシック" w:hint="eastAsia"/>
                <w:color w:val="000000" w:themeColor="text1"/>
                <w:sz w:val="22"/>
                <w:szCs w:val="22"/>
              </w:rPr>
              <w:t>子ども交通安全教室</w:t>
            </w:r>
          </w:p>
        </w:tc>
        <w:tc>
          <w:tcPr>
            <w:tcW w:w="2480" w:type="dxa"/>
            <w:tcBorders>
              <w:top w:val="double" w:sz="4" w:space="0" w:color="auto"/>
            </w:tcBorders>
            <w:vAlign w:val="center"/>
          </w:tcPr>
          <w:p w14:paraId="259CD35B" w14:textId="77777777" w:rsidR="005E46B9" w:rsidRPr="007C14DB" w:rsidRDefault="005E46B9" w:rsidP="00351728">
            <w:pPr>
              <w:jc w:val="right"/>
              <w:rPr>
                <w:rFonts w:ascii="ＭＳ Ｐゴシック" w:eastAsia="ＭＳ Ｐゴシック" w:hAnsi="ＭＳ Ｐゴシック"/>
                <w:color w:val="000000" w:themeColor="text1"/>
                <w:sz w:val="22"/>
                <w:szCs w:val="22"/>
              </w:rPr>
            </w:pPr>
            <w:r w:rsidRPr="007C14DB">
              <w:rPr>
                <w:rFonts w:ascii="ＭＳ Ｐゴシック" w:eastAsia="ＭＳ Ｐゴシック" w:hAnsi="ＭＳ Ｐゴシック"/>
                <w:color w:val="000000" w:themeColor="text1"/>
                <w:sz w:val="22"/>
                <w:szCs w:val="22"/>
                <w:lang w:eastAsia="zh-CN"/>
              </w:rPr>
              <w:t>幼稚園､保育所</w:t>
            </w:r>
            <w:r w:rsidRPr="007C14DB">
              <w:rPr>
                <w:rFonts w:ascii="ＭＳ Ｐゴシック" w:eastAsia="ＭＳ Ｐゴシック" w:hAnsi="ＭＳ Ｐゴシック"/>
                <w:color w:val="000000" w:themeColor="text1"/>
                <w:sz w:val="22"/>
                <w:szCs w:val="22"/>
              </w:rPr>
              <w:t>445</w:t>
            </w:r>
            <w:r w:rsidRPr="007C14DB">
              <w:rPr>
                <w:rFonts w:ascii="ＭＳ Ｐゴシック" w:eastAsia="ＭＳ Ｐゴシック" w:hAnsi="ＭＳ Ｐゴシック"/>
                <w:color w:val="000000" w:themeColor="text1"/>
                <w:sz w:val="22"/>
                <w:szCs w:val="22"/>
                <w:lang w:eastAsia="zh-CN"/>
              </w:rPr>
              <w:t>人</w:t>
            </w:r>
          </w:p>
          <w:p w14:paraId="0C6509D3" w14:textId="77777777" w:rsidR="005E46B9" w:rsidRPr="007C14DB" w:rsidRDefault="005E46B9" w:rsidP="00351728">
            <w:pPr>
              <w:jc w:val="right"/>
              <w:rPr>
                <w:rFonts w:ascii="ＭＳ Ｐゴシック" w:eastAsia="ＭＳ Ｐゴシック" w:hAnsi="ＭＳ Ｐゴシック"/>
                <w:color w:val="000000" w:themeColor="text1"/>
                <w:sz w:val="22"/>
                <w:szCs w:val="22"/>
              </w:rPr>
            </w:pPr>
            <w:r w:rsidRPr="007C14DB">
              <w:rPr>
                <w:rFonts w:ascii="ＭＳ Ｐゴシック" w:eastAsia="ＭＳ Ｐゴシック" w:hAnsi="ＭＳ Ｐゴシック"/>
                <w:color w:val="000000" w:themeColor="text1"/>
                <w:sz w:val="22"/>
                <w:szCs w:val="22"/>
                <w:lang w:eastAsia="zh-CN"/>
              </w:rPr>
              <w:t>小学生2</w:t>
            </w:r>
            <w:r w:rsidRPr="007C14DB">
              <w:rPr>
                <w:rFonts w:ascii="ＭＳ Ｐゴシック" w:eastAsia="ＭＳ Ｐゴシック" w:hAnsi="ＭＳ Ｐゴシック"/>
                <w:color w:val="000000" w:themeColor="text1"/>
                <w:sz w:val="22"/>
                <w:szCs w:val="22"/>
              </w:rPr>
              <w:t>55</w:t>
            </w:r>
            <w:r w:rsidRPr="007C14DB">
              <w:rPr>
                <w:rFonts w:ascii="ＭＳ Ｐゴシック" w:eastAsia="ＭＳ Ｐゴシック" w:hAnsi="ＭＳ Ｐゴシック"/>
                <w:color w:val="000000" w:themeColor="text1"/>
                <w:sz w:val="22"/>
                <w:szCs w:val="22"/>
                <w:lang w:eastAsia="zh-CN"/>
              </w:rPr>
              <w:t>人</w:t>
            </w:r>
          </w:p>
        </w:tc>
        <w:tc>
          <w:tcPr>
            <w:tcW w:w="2481" w:type="dxa"/>
            <w:tcBorders>
              <w:top w:val="double" w:sz="4" w:space="0" w:color="auto"/>
            </w:tcBorders>
            <w:vAlign w:val="center"/>
          </w:tcPr>
          <w:p w14:paraId="1B36AD3C" w14:textId="77777777" w:rsidR="00112469" w:rsidRPr="007C14DB" w:rsidRDefault="00112469" w:rsidP="00112469">
            <w:pPr>
              <w:jc w:val="right"/>
              <w:rPr>
                <w:rFonts w:ascii="ＭＳ Ｐゴシック" w:eastAsia="ＭＳ Ｐゴシック" w:hAnsi="ＭＳ Ｐゴシック"/>
                <w:color w:val="000000" w:themeColor="text1"/>
                <w:sz w:val="22"/>
                <w:szCs w:val="22"/>
              </w:rPr>
            </w:pPr>
            <w:r w:rsidRPr="007C14DB">
              <w:rPr>
                <w:rFonts w:ascii="ＭＳ Ｐゴシック" w:eastAsia="ＭＳ Ｐゴシック" w:hAnsi="ＭＳ Ｐゴシック"/>
                <w:color w:val="000000" w:themeColor="text1"/>
                <w:sz w:val="22"/>
                <w:szCs w:val="22"/>
                <w:lang w:eastAsia="zh-CN"/>
              </w:rPr>
              <w:t>幼稚園､保育所</w:t>
            </w:r>
            <w:r w:rsidRPr="007C14DB">
              <w:rPr>
                <w:rFonts w:ascii="ＭＳ Ｐゴシック" w:eastAsia="ＭＳ Ｐゴシック" w:hAnsi="ＭＳ Ｐゴシック" w:hint="eastAsia"/>
                <w:color w:val="000000" w:themeColor="text1"/>
                <w:sz w:val="22"/>
                <w:szCs w:val="22"/>
              </w:rPr>
              <w:t>35</w:t>
            </w:r>
            <w:r w:rsidRPr="007C14DB">
              <w:rPr>
                <w:rFonts w:ascii="ＭＳ Ｐゴシック" w:eastAsia="ＭＳ Ｐゴシック" w:hAnsi="ＭＳ Ｐゴシック"/>
                <w:color w:val="000000" w:themeColor="text1"/>
                <w:sz w:val="22"/>
                <w:szCs w:val="22"/>
              </w:rPr>
              <w:t>5</w:t>
            </w:r>
            <w:r w:rsidRPr="007C14DB">
              <w:rPr>
                <w:rFonts w:ascii="ＭＳ Ｐゴシック" w:eastAsia="ＭＳ Ｐゴシック" w:hAnsi="ＭＳ Ｐゴシック"/>
                <w:color w:val="000000" w:themeColor="text1"/>
                <w:sz w:val="22"/>
                <w:szCs w:val="22"/>
                <w:lang w:eastAsia="zh-CN"/>
              </w:rPr>
              <w:t>人</w:t>
            </w:r>
          </w:p>
          <w:p w14:paraId="1BA09883" w14:textId="77777777" w:rsidR="005E46B9" w:rsidRPr="007C14DB" w:rsidRDefault="00112469" w:rsidP="00112469">
            <w:pPr>
              <w:jc w:val="right"/>
              <w:rPr>
                <w:rFonts w:ascii="ＭＳ Ｐゴシック" w:eastAsia="ＭＳ Ｐゴシック" w:hAnsi="ＭＳ Ｐゴシック"/>
                <w:color w:val="000000" w:themeColor="text1"/>
                <w:sz w:val="22"/>
                <w:szCs w:val="22"/>
              </w:rPr>
            </w:pPr>
            <w:r w:rsidRPr="007C14DB">
              <w:rPr>
                <w:rFonts w:ascii="ＭＳ Ｐゴシック" w:eastAsia="ＭＳ Ｐゴシック" w:hAnsi="ＭＳ Ｐゴシック"/>
                <w:color w:val="000000" w:themeColor="text1"/>
                <w:sz w:val="22"/>
                <w:szCs w:val="22"/>
                <w:lang w:eastAsia="zh-CN"/>
              </w:rPr>
              <w:t>小学生</w:t>
            </w:r>
            <w:r w:rsidRPr="007C14DB">
              <w:rPr>
                <w:rFonts w:ascii="ＭＳ Ｐゴシック" w:eastAsia="ＭＳ Ｐゴシック" w:hAnsi="ＭＳ Ｐゴシック" w:hint="eastAsia"/>
                <w:color w:val="000000" w:themeColor="text1"/>
                <w:sz w:val="22"/>
                <w:szCs w:val="22"/>
              </w:rPr>
              <w:t>240</w:t>
            </w:r>
            <w:r w:rsidRPr="007C14DB">
              <w:rPr>
                <w:rFonts w:ascii="ＭＳ Ｐゴシック" w:eastAsia="ＭＳ Ｐゴシック" w:hAnsi="ＭＳ Ｐゴシック"/>
                <w:color w:val="000000" w:themeColor="text1"/>
                <w:sz w:val="22"/>
                <w:szCs w:val="22"/>
                <w:lang w:eastAsia="zh-CN"/>
              </w:rPr>
              <w:t>人</w:t>
            </w:r>
          </w:p>
        </w:tc>
      </w:tr>
      <w:tr w:rsidR="005E46B9" w:rsidRPr="00293E23" w14:paraId="424A51DF" w14:textId="77777777" w:rsidTr="00204A86">
        <w:tc>
          <w:tcPr>
            <w:tcW w:w="2693" w:type="dxa"/>
            <w:vAlign w:val="center"/>
          </w:tcPr>
          <w:p w14:paraId="6D73630F" w14:textId="77777777" w:rsidR="005E46B9" w:rsidRPr="00D85592" w:rsidRDefault="005E46B9" w:rsidP="00351728">
            <w:pPr>
              <w:rPr>
                <w:rFonts w:ascii="ＭＳ Ｐゴシック" w:eastAsia="ＭＳ Ｐゴシック" w:hAnsi="ＭＳ Ｐゴシック"/>
                <w:color w:val="000000" w:themeColor="text1"/>
                <w:sz w:val="22"/>
                <w:szCs w:val="22"/>
              </w:rPr>
            </w:pPr>
            <w:r w:rsidRPr="00D85592">
              <w:rPr>
                <w:rFonts w:ascii="ＭＳ Ｐゴシック" w:eastAsia="ＭＳ Ｐゴシック" w:hAnsi="ＭＳ Ｐゴシック" w:hint="eastAsia"/>
                <w:color w:val="000000" w:themeColor="text1"/>
                <w:sz w:val="22"/>
                <w:szCs w:val="22"/>
              </w:rPr>
              <w:t>自転車安全教室</w:t>
            </w:r>
          </w:p>
        </w:tc>
        <w:tc>
          <w:tcPr>
            <w:tcW w:w="2480" w:type="dxa"/>
            <w:vAlign w:val="center"/>
          </w:tcPr>
          <w:p w14:paraId="7EAC2590" w14:textId="77777777" w:rsidR="005E46B9" w:rsidRPr="007C14DB" w:rsidRDefault="005E46B9" w:rsidP="00351728">
            <w:pPr>
              <w:jc w:val="right"/>
              <w:rPr>
                <w:rFonts w:ascii="ＭＳ Ｐゴシック" w:eastAsia="ＭＳ Ｐゴシック" w:hAnsi="ＭＳ Ｐゴシック"/>
                <w:color w:val="000000" w:themeColor="text1"/>
                <w:sz w:val="22"/>
                <w:szCs w:val="22"/>
              </w:rPr>
            </w:pPr>
            <w:r w:rsidRPr="007C14DB">
              <w:rPr>
                <w:rFonts w:ascii="ＭＳ Ｐゴシック" w:eastAsia="ＭＳ Ｐゴシック" w:hAnsi="ＭＳ Ｐゴシック"/>
                <w:color w:val="000000" w:themeColor="text1"/>
                <w:sz w:val="22"/>
                <w:szCs w:val="22"/>
              </w:rPr>
              <w:t>467人</w:t>
            </w:r>
          </w:p>
        </w:tc>
        <w:tc>
          <w:tcPr>
            <w:tcW w:w="2481" w:type="dxa"/>
            <w:vAlign w:val="center"/>
          </w:tcPr>
          <w:p w14:paraId="2D2A13E7" w14:textId="77777777" w:rsidR="005E46B9" w:rsidRPr="007C14DB" w:rsidRDefault="00112469" w:rsidP="00351728">
            <w:pPr>
              <w:jc w:val="right"/>
              <w:rPr>
                <w:rFonts w:ascii="ＭＳ Ｐゴシック" w:eastAsia="ＭＳ Ｐゴシック" w:hAnsi="ＭＳ Ｐゴシック"/>
                <w:color w:val="000000" w:themeColor="text1"/>
                <w:sz w:val="22"/>
                <w:szCs w:val="22"/>
              </w:rPr>
            </w:pPr>
            <w:r w:rsidRPr="007C14DB">
              <w:rPr>
                <w:rFonts w:ascii="ＭＳ Ｐゴシック" w:eastAsia="ＭＳ Ｐゴシック" w:hAnsi="ＭＳ Ｐゴシック" w:hint="eastAsia"/>
                <w:color w:val="000000" w:themeColor="text1"/>
                <w:sz w:val="22"/>
                <w:szCs w:val="22"/>
              </w:rPr>
              <w:t>431人</w:t>
            </w:r>
          </w:p>
        </w:tc>
      </w:tr>
      <w:tr w:rsidR="005E46B9" w:rsidRPr="00293E23" w14:paraId="205B059E" w14:textId="77777777" w:rsidTr="00204A86">
        <w:tc>
          <w:tcPr>
            <w:tcW w:w="2693" w:type="dxa"/>
            <w:vAlign w:val="center"/>
          </w:tcPr>
          <w:p w14:paraId="3833A065" w14:textId="77777777" w:rsidR="005E46B9" w:rsidRPr="00D85592" w:rsidRDefault="005E46B9" w:rsidP="00351728">
            <w:pPr>
              <w:rPr>
                <w:rFonts w:ascii="ＭＳ Ｐゴシック" w:eastAsia="ＭＳ Ｐゴシック" w:hAnsi="ＭＳ Ｐゴシック"/>
                <w:color w:val="000000" w:themeColor="text1"/>
                <w:sz w:val="22"/>
                <w:szCs w:val="22"/>
              </w:rPr>
            </w:pPr>
            <w:r w:rsidRPr="00D85592">
              <w:rPr>
                <w:rFonts w:ascii="ＭＳ Ｐゴシック" w:eastAsia="ＭＳ Ｐゴシック" w:hAnsi="ＭＳ Ｐゴシック" w:hint="eastAsia"/>
                <w:color w:val="000000" w:themeColor="text1"/>
                <w:sz w:val="22"/>
                <w:szCs w:val="22"/>
              </w:rPr>
              <w:t>乳幼児交通安全教室</w:t>
            </w:r>
          </w:p>
        </w:tc>
        <w:tc>
          <w:tcPr>
            <w:tcW w:w="2480" w:type="dxa"/>
            <w:vAlign w:val="center"/>
          </w:tcPr>
          <w:p w14:paraId="2F9D0800" w14:textId="77777777" w:rsidR="005E46B9" w:rsidRPr="007C14DB" w:rsidRDefault="005E46B9" w:rsidP="00351728">
            <w:pPr>
              <w:jc w:val="right"/>
              <w:rPr>
                <w:rFonts w:ascii="ＭＳ Ｐゴシック" w:eastAsia="ＭＳ Ｐゴシック" w:hAnsi="ＭＳ Ｐゴシック"/>
                <w:color w:val="000000" w:themeColor="text1"/>
                <w:sz w:val="22"/>
                <w:szCs w:val="22"/>
              </w:rPr>
            </w:pPr>
            <w:r w:rsidRPr="007C14DB">
              <w:rPr>
                <w:rFonts w:ascii="ＭＳ Ｐゴシック" w:eastAsia="ＭＳ Ｐゴシック" w:hAnsi="ＭＳ Ｐゴシック"/>
                <w:color w:val="000000" w:themeColor="text1"/>
                <w:sz w:val="22"/>
                <w:szCs w:val="22"/>
              </w:rPr>
              <w:t>116人</w:t>
            </w:r>
          </w:p>
        </w:tc>
        <w:tc>
          <w:tcPr>
            <w:tcW w:w="2481" w:type="dxa"/>
            <w:vAlign w:val="center"/>
          </w:tcPr>
          <w:p w14:paraId="3648C284" w14:textId="77777777" w:rsidR="005E46B9" w:rsidRPr="007C14DB" w:rsidRDefault="00112469" w:rsidP="00351728">
            <w:pPr>
              <w:jc w:val="right"/>
              <w:rPr>
                <w:rFonts w:ascii="ＭＳ Ｐゴシック" w:eastAsia="ＭＳ Ｐゴシック" w:hAnsi="ＭＳ Ｐゴシック"/>
                <w:color w:val="000000" w:themeColor="text1"/>
                <w:sz w:val="22"/>
                <w:szCs w:val="22"/>
              </w:rPr>
            </w:pPr>
            <w:r w:rsidRPr="007C14DB">
              <w:rPr>
                <w:rFonts w:ascii="ＭＳ Ｐゴシック" w:eastAsia="ＭＳ Ｐゴシック" w:hAnsi="ＭＳ Ｐゴシック" w:hint="eastAsia"/>
                <w:color w:val="000000" w:themeColor="text1"/>
                <w:sz w:val="22"/>
                <w:szCs w:val="22"/>
              </w:rPr>
              <w:t>85人</w:t>
            </w:r>
          </w:p>
        </w:tc>
      </w:tr>
    </w:tbl>
    <w:p w14:paraId="5EF332B2" w14:textId="77777777" w:rsidR="005E46B9" w:rsidRPr="00293E23" w:rsidRDefault="005E46B9" w:rsidP="00F41BE7">
      <w:pPr>
        <w:ind w:leftChars="135" w:left="283"/>
        <w:rPr>
          <w:rFonts w:ascii="ＭＳ Ｐゴシック" w:eastAsia="ＭＳ Ｐゴシック" w:hAnsi="ＭＳ Ｐゴシック"/>
          <w:color w:val="000000" w:themeColor="text1"/>
          <w:sz w:val="24"/>
        </w:rPr>
      </w:pPr>
    </w:p>
    <w:p w14:paraId="32ECCEA0" w14:textId="77777777" w:rsidR="005E46B9" w:rsidRPr="001F192A" w:rsidRDefault="005E46B9" w:rsidP="004912D8">
      <w:pPr>
        <w:ind w:leftChars="100" w:left="210" w:firstLineChars="350" w:firstLine="770"/>
        <w:rPr>
          <w:rFonts w:asciiTheme="majorEastAsia" w:eastAsiaTheme="majorEastAsia" w:hAnsiTheme="majorEastAsia"/>
          <w:color w:val="000000" w:themeColor="text1"/>
          <w:sz w:val="22"/>
          <w:szCs w:val="22"/>
        </w:rPr>
      </w:pPr>
      <w:r w:rsidRPr="001F192A">
        <w:rPr>
          <w:rFonts w:asciiTheme="majorEastAsia" w:eastAsiaTheme="majorEastAsia" w:hAnsiTheme="majorEastAsia" w:hint="eastAsia"/>
          <w:color w:val="000000" w:themeColor="text1"/>
          <w:sz w:val="22"/>
          <w:szCs w:val="22"/>
        </w:rPr>
        <w:t>■</w:t>
      </w:r>
      <w:r w:rsidRPr="00D85592">
        <w:rPr>
          <w:rFonts w:asciiTheme="majorEastAsia" w:eastAsiaTheme="majorEastAsia" w:hAnsiTheme="majorEastAsia" w:hint="eastAsia"/>
          <w:color w:val="000000" w:themeColor="text1"/>
          <w:sz w:val="22"/>
          <w:szCs w:val="22"/>
        </w:rPr>
        <w:t>青色回転灯装着車</w:t>
      </w:r>
      <w:r w:rsidRPr="001F192A">
        <w:rPr>
          <w:rFonts w:asciiTheme="majorEastAsia" w:eastAsiaTheme="majorEastAsia" w:hAnsiTheme="majorEastAsia" w:hint="eastAsia"/>
          <w:color w:val="000000" w:themeColor="text1"/>
          <w:sz w:val="22"/>
          <w:szCs w:val="22"/>
        </w:rPr>
        <w:t>の巡回回数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80"/>
        <w:gridCol w:w="2481"/>
      </w:tblGrid>
      <w:tr w:rsidR="005E46B9" w:rsidRPr="00293E23" w14:paraId="3FC68180" w14:textId="77777777" w:rsidTr="00204A86">
        <w:tc>
          <w:tcPr>
            <w:tcW w:w="2693" w:type="dxa"/>
            <w:tcBorders>
              <w:bottom w:val="double" w:sz="4" w:space="0" w:color="auto"/>
            </w:tcBorders>
            <w:shd w:val="clear" w:color="auto" w:fill="BFBFBF" w:themeFill="background1" w:themeFillShade="BF"/>
          </w:tcPr>
          <w:p w14:paraId="41BFA28C" w14:textId="77777777" w:rsidR="005E46B9" w:rsidRPr="00293E23" w:rsidRDefault="005E46B9" w:rsidP="00351728">
            <w:pPr>
              <w:rPr>
                <w:rFonts w:ascii="ＭＳ Ｐゴシック" w:eastAsia="ＭＳ Ｐゴシック" w:hAnsi="ＭＳ Ｐゴシック"/>
                <w:color w:val="000000" w:themeColor="text1"/>
                <w:sz w:val="22"/>
                <w:szCs w:val="20"/>
              </w:rPr>
            </w:pPr>
          </w:p>
        </w:tc>
        <w:tc>
          <w:tcPr>
            <w:tcW w:w="2480" w:type="dxa"/>
            <w:tcBorders>
              <w:bottom w:val="double" w:sz="4" w:space="0" w:color="auto"/>
            </w:tcBorders>
            <w:shd w:val="clear" w:color="auto" w:fill="BFBFBF" w:themeFill="background1" w:themeFillShade="BF"/>
          </w:tcPr>
          <w:p w14:paraId="6FCBA734" w14:textId="77777777" w:rsidR="005E46B9"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1" w:type="dxa"/>
            <w:tcBorders>
              <w:bottom w:val="double" w:sz="4" w:space="0" w:color="auto"/>
            </w:tcBorders>
            <w:shd w:val="clear" w:color="auto" w:fill="BFBFBF" w:themeFill="background1" w:themeFillShade="BF"/>
          </w:tcPr>
          <w:p w14:paraId="72DA67A1" w14:textId="77777777" w:rsidR="005E46B9"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5E46B9" w:rsidRPr="00293E23" w14:paraId="781A7738" w14:textId="77777777" w:rsidTr="00204A86">
        <w:tc>
          <w:tcPr>
            <w:tcW w:w="2693" w:type="dxa"/>
            <w:tcBorders>
              <w:top w:val="double" w:sz="4" w:space="0" w:color="auto"/>
            </w:tcBorders>
            <w:vAlign w:val="center"/>
          </w:tcPr>
          <w:p w14:paraId="3D62E8A3" w14:textId="77777777" w:rsidR="005E46B9" w:rsidRPr="00D85592" w:rsidRDefault="005E46B9" w:rsidP="00351728">
            <w:pPr>
              <w:rPr>
                <w:rFonts w:ascii="ＭＳ Ｐゴシック" w:eastAsia="ＭＳ Ｐゴシック" w:hAnsi="ＭＳ Ｐゴシック"/>
                <w:color w:val="000000" w:themeColor="text1"/>
                <w:sz w:val="22"/>
                <w:szCs w:val="22"/>
              </w:rPr>
            </w:pPr>
            <w:r w:rsidRPr="00D85592">
              <w:rPr>
                <w:rFonts w:ascii="ＭＳ Ｐゴシック" w:eastAsia="ＭＳ Ｐゴシック" w:hAnsi="ＭＳ Ｐゴシック" w:hint="eastAsia"/>
                <w:color w:val="000000" w:themeColor="text1"/>
                <w:sz w:val="22"/>
                <w:szCs w:val="22"/>
              </w:rPr>
              <w:t>青色回転灯装着車</w:t>
            </w:r>
            <w:r w:rsidRPr="00293E23">
              <w:rPr>
                <w:rFonts w:ascii="ＭＳ Ｐゴシック" w:eastAsia="ＭＳ Ｐゴシック" w:hAnsi="ＭＳ Ｐゴシック" w:hint="eastAsia"/>
                <w:color w:val="000000" w:themeColor="text1"/>
                <w:sz w:val="22"/>
                <w:szCs w:val="22"/>
              </w:rPr>
              <w:t>の巡回回数</w:t>
            </w:r>
          </w:p>
        </w:tc>
        <w:tc>
          <w:tcPr>
            <w:tcW w:w="2480" w:type="dxa"/>
            <w:tcBorders>
              <w:top w:val="double" w:sz="4" w:space="0" w:color="auto"/>
            </w:tcBorders>
            <w:vAlign w:val="center"/>
          </w:tcPr>
          <w:p w14:paraId="16838697" w14:textId="77777777" w:rsidR="005E46B9" w:rsidRPr="00293E23" w:rsidRDefault="005E46B9" w:rsidP="00351728">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370回（平日2回/日）</w:t>
            </w:r>
          </w:p>
        </w:tc>
        <w:tc>
          <w:tcPr>
            <w:tcW w:w="2481" w:type="dxa"/>
            <w:tcBorders>
              <w:top w:val="double" w:sz="4" w:space="0" w:color="auto"/>
            </w:tcBorders>
            <w:vAlign w:val="center"/>
          </w:tcPr>
          <w:p w14:paraId="4ECF0C5F" w14:textId="77777777" w:rsidR="005E46B9" w:rsidRPr="00293E23" w:rsidRDefault="00112469" w:rsidP="00351728">
            <w:pPr>
              <w:jc w:val="right"/>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360回(年)</w:t>
            </w:r>
          </w:p>
        </w:tc>
      </w:tr>
    </w:tbl>
    <w:p w14:paraId="2A5C8FF6" w14:textId="77777777" w:rsidR="005E46B9" w:rsidRDefault="005E46B9" w:rsidP="00F41BE7">
      <w:pPr>
        <w:ind w:leftChars="135" w:left="283"/>
        <w:rPr>
          <w:rFonts w:ascii="ＭＳ Ｐゴシック" w:eastAsia="ＭＳ Ｐゴシック" w:hAnsi="ＭＳ Ｐゴシック"/>
          <w:color w:val="000000" w:themeColor="text1"/>
          <w:sz w:val="24"/>
        </w:rPr>
      </w:pPr>
    </w:p>
    <w:p w14:paraId="4F858000" w14:textId="77777777" w:rsidR="00741A59" w:rsidRPr="00293E23" w:rsidRDefault="00741A59" w:rsidP="00F41BE7">
      <w:pPr>
        <w:ind w:leftChars="135" w:left="283"/>
        <w:rPr>
          <w:rFonts w:ascii="ＭＳ Ｐゴシック" w:eastAsia="ＭＳ Ｐゴシック" w:hAnsi="ＭＳ Ｐゴシック"/>
          <w:color w:val="000000" w:themeColor="text1"/>
          <w:sz w:val="24"/>
        </w:rPr>
      </w:pPr>
    </w:p>
    <w:p w14:paraId="3C0BAA82"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26990469" w14:textId="7CF5E19C" w:rsidR="00A1280E" w:rsidRPr="00293E23" w:rsidRDefault="00A1280E"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子どもが犯罪の被害に遭う事件が後を絶たず、保護者や子どもなどにも不安が広がっており、子どもが犯罪の被害に遭わない地域づくりが</w:t>
      </w:r>
      <w:r w:rsidR="00D85592">
        <w:rPr>
          <w:rFonts w:ascii="ＭＳ 明朝" w:hAnsi="ＭＳ 明朝" w:hint="eastAsia"/>
          <w:color w:val="000000" w:themeColor="text1"/>
          <w:sz w:val="22"/>
          <w:szCs w:val="22"/>
        </w:rPr>
        <w:t>一層</w:t>
      </w:r>
      <w:r w:rsidRPr="00293E23">
        <w:rPr>
          <w:rFonts w:ascii="ＭＳ 明朝" w:hAnsi="ＭＳ 明朝" w:hint="eastAsia"/>
          <w:color w:val="000000" w:themeColor="text1"/>
          <w:sz w:val="22"/>
          <w:szCs w:val="22"/>
        </w:rPr>
        <w:t>求められています。</w:t>
      </w:r>
    </w:p>
    <w:p w14:paraId="574AF90C" w14:textId="3EEA6C80" w:rsidR="00027AED" w:rsidRPr="00293E23" w:rsidRDefault="00A1280E"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また、交通法規違反、マナー欠如による自転車事故などが増加しており、子どもを交通事故の危険から守るため、引き続き交通安全教室を行い、交通マナー向上のための啓発も</w:t>
      </w:r>
      <w:r w:rsidR="00741A59">
        <w:rPr>
          <w:rFonts w:ascii="ＭＳ 明朝" w:hAnsi="ＭＳ 明朝" w:hint="eastAsia"/>
          <w:color w:val="000000" w:themeColor="text1"/>
          <w:sz w:val="22"/>
          <w:szCs w:val="22"/>
        </w:rPr>
        <w:t>行うことが</w:t>
      </w:r>
      <w:r w:rsidRPr="00293E23">
        <w:rPr>
          <w:rFonts w:ascii="ＭＳ 明朝" w:hAnsi="ＭＳ 明朝" w:hint="eastAsia"/>
          <w:color w:val="000000" w:themeColor="text1"/>
          <w:sz w:val="22"/>
          <w:szCs w:val="22"/>
        </w:rPr>
        <w:t>必要です。</w:t>
      </w:r>
    </w:p>
    <w:p w14:paraId="72413772" w14:textId="77777777" w:rsidR="00E3363F" w:rsidRPr="00293E23" w:rsidRDefault="00E3363F" w:rsidP="00D97E75">
      <w:pPr>
        <w:ind w:leftChars="135" w:left="283" w:firstLineChars="100" w:firstLine="220"/>
        <w:rPr>
          <w:rFonts w:ascii="ＭＳ 明朝" w:hAnsi="ＭＳ 明朝"/>
          <w:color w:val="000000" w:themeColor="text1"/>
          <w:sz w:val="22"/>
          <w:szCs w:val="22"/>
        </w:rPr>
      </w:pPr>
    </w:p>
    <w:p w14:paraId="4AF8F471" w14:textId="77777777" w:rsidR="00E3363F" w:rsidRPr="009F5FB4" w:rsidRDefault="00E3363F" w:rsidP="00D97E75">
      <w:pPr>
        <w:ind w:leftChars="135" w:left="283" w:firstLineChars="100" w:firstLine="220"/>
        <w:rPr>
          <w:rFonts w:ascii="ＭＳ 明朝" w:hAnsi="ＭＳ 明朝"/>
          <w:color w:val="000000" w:themeColor="text1"/>
          <w:sz w:val="22"/>
          <w:szCs w:val="22"/>
        </w:rPr>
      </w:pPr>
    </w:p>
    <w:p w14:paraId="4BC67FC5" w14:textId="77777777" w:rsidR="00E3363F" w:rsidRPr="00293E23" w:rsidRDefault="00E3363F" w:rsidP="00D97E75">
      <w:pPr>
        <w:ind w:leftChars="135" w:left="283" w:firstLineChars="100" w:firstLine="220"/>
        <w:rPr>
          <w:rFonts w:ascii="ＭＳ 明朝" w:hAnsi="ＭＳ 明朝"/>
          <w:color w:val="000000" w:themeColor="text1"/>
          <w:sz w:val="22"/>
          <w:szCs w:val="22"/>
        </w:rPr>
      </w:pPr>
    </w:p>
    <w:p w14:paraId="729DB7AD" w14:textId="7FDD1F25" w:rsidR="009B2612" w:rsidRPr="00293E23" w:rsidRDefault="009B2612">
      <w:pPr>
        <w:widowControl/>
        <w:jc w:val="left"/>
        <w:rPr>
          <w:rFonts w:asciiTheme="majorEastAsia" w:eastAsiaTheme="majorEastAsia" w:hAnsiTheme="majorEastAsia"/>
          <w:color w:val="000000" w:themeColor="text1"/>
          <w:sz w:val="24"/>
        </w:rPr>
      </w:pPr>
    </w:p>
    <w:p w14:paraId="47F6F1D3" w14:textId="77505198" w:rsidR="00496815" w:rsidRDefault="00F916E5" w:rsidP="00396403">
      <w:pPr>
        <w:pStyle w:val="3"/>
      </w:pPr>
      <w:bookmarkStart w:id="96" w:name="_Toc406926738"/>
      <w:r w:rsidRPr="00396403">
        <w:rPr>
          <w:noProof/>
        </w:rPr>
        <mc:AlternateContent>
          <mc:Choice Requires="wps">
            <w:drawing>
              <wp:anchor distT="0" distB="0" distL="114300" distR="114300" simplePos="0" relativeHeight="251756544" behindDoc="1" locked="0" layoutInCell="1" allowOverlap="1" wp14:anchorId="19AE0975" wp14:editId="574E719D">
                <wp:simplePos x="0" y="0"/>
                <wp:positionH relativeFrom="column">
                  <wp:posOffset>24765</wp:posOffset>
                </wp:positionH>
                <wp:positionV relativeFrom="paragraph">
                  <wp:posOffset>293468</wp:posOffset>
                </wp:positionV>
                <wp:extent cx="5010150" cy="304800"/>
                <wp:effectExtent l="76200" t="57150" r="57150" b="95250"/>
                <wp:wrapNone/>
                <wp:docPr id="361" name="角丸四角形 361"/>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3D31F9C2"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AE0975" id="角丸四角形 361" o:spid="_x0000_s1057" style="position:absolute;left:0;text-align:left;margin-left:1.95pt;margin-top:23.1pt;width:394.5pt;height:24pt;z-index:-251559936;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" fillcolor="#c0504d [3205]" strokecolor="white [3201]" strokeweight="3pt">
                <v:shadow on="t" color="black" opacity="24903f" origin=",.5" offset="0,.55556mm"/>
                <v:textbox>
                  <w:txbxContent>
                    <w:p w14:paraId="3D31F9C2" w14:textId="77777777" w:rsidR="009E298D" w:rsidRDefault="009E298D" w:rsidP="00F916E5">
                      <w:pPr>
                        <w:jc w:val="center"/>
                      </w:pPr>
                    </w:p>
                  </w:txbxContent>
                </v:textbox>
              </v:roundrect>
            </w:pict>
          </mc:Fallback>
        </mc:AlternateContent>
      </w:r>
      <w:r w:rsidR="00301272" w:rsidRPr="00B55D72">
        <w:rPr>
          <w:rFonts w:hint="eastAsia"/>
        </w:rPr>
        <w:t>（５）</w:t>
      </w:r>
      <w:r w:rsidR="009C7B28" w:rsidRPr="00B55D72">
        <w:rPr>
          <w:rFonts w:hint="eastAsia"/>
        </w:rPr>
        <w:t>教育環境の整備と健全育成の充実</w:t>
      </w:r>
      <w:bookmarkEnd w:id="96"/>
    </w:p>
    <w:p w14:paraId="6A535342" w14:textId="64DB921A" w:rsidR="00F916E5" w:rsidRPr="00396403" w:rsidRDefault="00F916E5" w:rsidP="00396403">
      <w:pPr>
        <w:pStyle w:val="3"/>
        <w:ind w:leftChars="101" w:left="253" w:hangingChars="17" w:hanging="41"/>
        <w:rPr>
          <w:color w:val="FFFFFF" w:themeColor="background1"/>
        </w:rPr>
      </w:pPr>
      <w:bookmarkStart w:id="97" w:name="_Toc406911493"/>
      <w:bookmarkStart w:id="98" w:name="_Toc406926739"/>
      <w:r w:rsidRPr="00F30C62">
        <w:rPr>
          <w:rFonts w:hint="eastAsia"/>
          <w:color w:val="FFFFFF" w:themeColor="background1"/>
        </w:rPr>
        <w:t>未来の親の育成</w:t>
      </w:r>
      <w:bookmarkEnd w:id="97"/>
      <w:bookmarkEnd w:id="98"/>
    </w:p>
    <w:p w14:paraId="5E59D26F" w14:textId="77777777" w:rsidR="00B55D72" w:rsidRPr="00B55D72" w:rsidRDefault="00B55D72" w:rsidP="00396403">
      <w:pPr>
        <w:spacing w:line="120" w:lineRule="atLeast"/>
        <w:ind w:firstLineChars="200" w:firstLine="440"/>
        <w:rPr>
          <w:rFonts w:asciiTheme="majorEastAsia" w:eastAsiaTheme="majorEastAsia" w:hAnsiTheme="majorEastAsia"/>
          <w:color w:val="000000" w:themeColor="text1"/>
          <w:sz w:val="22"/>
        </w:rPr>
      </w:pPr>
    </w:p>
    <w:p w14:paraId="67A81081"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358E116F" w14:textId="56923F0A" w:rsidR="00027AED" w:rsidRPr="00396403" w:rsidRDefault="00741A59" w:rsidP="00530EB5">
      <w:pPr>
        <w:ind w:leftChars="135" w:left="283" w:firstLineChars="100" w:firstLine="216"/>
        <w:rPr>
          <w:rFonts w:ascii="ＭＳ 明朝" w:hAnsi="ＭＳ 明朝"/>
          <w:color w:val="000000" w:themeColor="text1"/>
          <w:spacing w:val="-2"/>
          <w:sz w:val="22"/>
          <w:szCs w:val="22"/>
        </w:rPr>
      </w:pPr>
      <w:r w:rsidRPr="00396403">
        <w:rPr>
          <w:rFonts w:ascii="ＭＳ 明朝" w:hAnsi="ＭＳ 明朝" w:hint="eastAsia"/>
          <w:color w:val="000000" w:themeColor="text1"/>
          <w:spacing w:val="-2"/>
          <w:sz w:val="22"/>
          <w:szCs w:val="22"/>
        </w:rPr>
        <w:t>子どもを</w:t>
      </w:r>
      <w:r w:rsidR="00191710">
        <w:rPr>
          <w:rFonts w:ascii="ＭＳ 明朝" w:hAnsi="ＭＳ 明朝" w:hint="eastAsia"/>
          <w:color w:val="000000" w:themeColor="text1"/>
          <w:spacing w:val="-2"/>
          <w:sz w:val="22"/>
          <w:szCs w:val="22"/>
        </w:rPr>
        <w:t>生</w:t>
      </w:r>
      <w:r w:rsidRPr="00396403">
        <w:rPr>
          <w:rFonts w:ascii="ＭＳ 明朝" w:hAnsi="ＭＳ 明朝" w:hint="eastAsia"/>
          <w:color w:val="000000" w:themeColor="text1"/>
          <w:spacing w:val="-2"/>
          <w:sz w:val="22"/>
          <w:szCs w:val="22"/>
        </w:rPr>
        <w:t>み育てることの意義や、子どもや</w:t>
      </w:r>
      <w:r w:rsidR="00FA0CF2" w:rsidRPr="00396403">
        <w:rPr>
          <w:rFonts w:ascii="ＭＳ 明朝" w:hAnsi="ＭＳ 明朝" w:hint="eastAsia"/>
          <w:color w:val="000000" w:themeColor="text1"/>
          <w:spacing w:val="-2"/>
          <w:sz w:val="22"/>
          <w:szCs w:val="22"/>
        </w:rPr>
        <w:t>家庭の大切さを理解できるよう、中・高校生</w:t>
      </w:r>
      <w:r w:rsidR="00B067C7" w:rsidRPr="00396403">
        <w:rPr>
          <w:rFonts w:ascii="ＭＳ 明朝" w:hAnsi="ＭＳ 明朝" w:hint="eastAsia"/>
          <w:color w:val="000000" w:themeColor="text1"/>
          <w:spacing w:val="-2"/>
          <w:sz w:val="22"/>
          <w:szCs w:val="22"/>
        </w:rPr>
        <w:t>と</w:t>
      </w:r>
      <w:r w:rsidR="00FA0CF2" w:rsidRPr="00396403">
        <w:rPr>
          <w:rFonts w:ascii="ＭＳ 明朝" w:hAnsi="ＭＳ 明朝" w:hint="eastAsia"/>
          <w:color w:val="000000" w:themeColor="text1"/>
          <w:spacing w:val="-2"/>
          <w:sz w:val="22"/>
          <w:szCs w:val="22"/>
        </w:rPr>
        <w:t>乳幼児と</w:t>
      </w:r>
      <w:r w:rsidR="008D33C5" w:rsidRPr="00396403">
        <w:rPr>
          <w:rFonts w:ascii="ＭＳ 明朝" w:hAnsi="ＭＳ 明朝" w:hint="eastAsia"/>
          <w:color w:val="000000" w:themeColor="text1"/>
          <w:spacing w:val="-2"/>
          <w:sz w:val="22"/>
          <w:szCs w:val="22"/>
        </w:rPr>
        <w:t>の</w:t>
      </w:r>
      <w:r w:rsidR="00FA0CF2" w:rsidRPr="00396403">
        <w:rPr>
          <w:rFonts w:ascii="ＭＳ 明朝" w:hAnsi="ＭＳ 明朝" w:hint="eastAsia"/>
          <w:color w:val="000000" w:themeColor="text1"/>
          <w:spacing w:val="-2"/>
          <w:sz w:val="22"/>
          <w:szCs w:val="22"/>
        </w:rPr>
        <w:t>交流</w:t>
      </w:r>
      <w:r w:rsidR="008D33C5" w:rsidRPr="00396403">
        <w:rPr>
          <w:rFonts w:ascii="ＭＳ 明朝" w:hAnsi="ＭＳ 明朝" w:hint="eastAsia"/>
          <w:color w:val="000000" w:themeColor="text1"/>
          <w:spacing w:val="-2"/>
          <w:sz w:val="22"/>
          <w:szCs w:val="22"/>
        </w:rPr>
        <w:t>事業に取り組んでいます。家庭科学習や職場体験、トライやる・ウィークを通じて、</w:t>
      </w:r>
      <w:r w:rsidR="009F5FB4" w:rsidRPr="00396403">
        <w:rPr>
          <w:rFonts w:ascii="ＭＳ 明朝" w:hAnsi="ＭＳ 明朝" w:hint="eastAsia"/>
          <w:color w:val="000000" w:themeColor="text1"/>
          <w:spacing w:val="-2"/>
          <w:sz w:val="22"/>
          <w:szCs w:val="22"/>
        </w:rPr>
        <w:t>中学生</w:t>
      </w:r>
      <w:r w:rsidR="008D33C5" w:rsidRPr="00396403">
        <w:rPr>
          <w:rFonts w:ascii="ＭＳ 明朝" w:hAnsi="ＭＳ 明朝" w:hint="eastAsia"/>
          <w:color w:val="000000" w:themeColor="text1"/>
          <w:spacing w:val="-2"/>
          <w:sz w:val="22"/>
          <w:szCs w:val="22"/>
        </w:rPr>
        <w:t>が幼稚園や保育</w:t>
      </w:r>
      <w:r w:rsidR="00E74B6C" w:rsidRPr="00396403">
        <w:rPr>
          <w:rFonts w:ascii="ＭＳ 明朝" w:hAnsi="ＭＳ 明朝" w:hint="eastAsia"/>
          <w:color w:val="000000" w:themeColor="text1"/>
          <w:spacing w:val="-2"/>
          <w:sz w:val="22"/>
          <w:szCs w:val="22"/>
        </w:rPr>
        <w:t>所</w:t>
      </w:r>
      <w:r w:rsidR="008D33C5" w:rsidRPr="00396403">
        <w:rPr>
          <w:rFonts w:ascii="ＭＳ 明朝" w:hAnsi="ＭＳ 明朝" w:hint="eastAsia"/>
          <w:color w:val="000000" w:themeColor="text1"/>
          <w:spacing w:val="-2"/>
          <w:sz w:val="22"/>
          <w:szCs w:val="22"/>
        </w:rPr>
        <w:t>に出向き、乳幼児とのふれあいの機会を設けています。</w:t>
      </w:r>
    </w:p>
    <w:p w14:paraId="4F8C6F45" w14:textId="77777777" w:rsidR="00741A59" w:rsidRPr="00293E23" w:rsidRDefault="00741A59" w:rsidP="00396403">
      <w:pPr>
        <w:spacing w:line="240" w:lineRule="exact"/>
        <w:ind w:leftChars="135" w:left="283"/>
        <w:rPr>
          <w:rFonts w:ascii="ＭＳ Ｐゴシック" w:eastAsia="ＭＳ Ｐゴシック" w:hAnsi="ＭＳ Ｐゴシック"/>
          <w:color w:val="000000" w:themeColor="text1"/>
          <w:sz w:val="24"/>
        </w:rPr>
      </w:pPr>
    </w:p>
    <w:p w14:paraId="746BD4DD" w14:textId="18BF4D48"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67D227CE" w14:textId="04BEEA2A" w:rsidR="00027AED" w:rsidRPr="00293E23" w:rsidRDefault="00AC7E5F"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子どもの健全な成長にとって、子ども</w:t>
      </w:r>
      <w:r w:rsidR="00191710">
        <w:rPr>
          <w:rFonts w:ascii="ＭＳ 明朝" w:hAnsi="ＭＳ 明朝" w:hint="eastAsia"/>
          <w:color w:val="000000" w:themeColor="text1"/>
          <w:sz w:val="22"/>
          <w:szCs w:val="22"/>
        </w:rPr>
        <w:t>や</w:t>
      </w:r>
      <w:r w:rsidRPr="00293E23">
        <w:rPr>
          <w:rFonts w:ascii="ＭＳ 明朝" w:hAnsi="ＭＳ 明朝" w:hint="eastAsia"/>
          <w:color w:val="000000" w:themeColor="text1"/>
          <w:sz w:val="22"/>
          <w:szCs w:val="22"/>
        </w:rPr>
        <w:t>家庭の大切さを理解することは重要です。中・高校生が乳幼児とふれあうことは、中・高校生</w:t>
      </w:r>
      <w:r w:rsidR="00836D68" w:rsidRPr="00293E23">
        <w:rPr>
          <w:rFonts w:ascii="ＭＳ 明朝" w:hAnsi="ＭＳ 明朝" w:hint="eastAsia"/>
          <w:color w:val="000000" w:themeColor="text1"/>
          <w:sz w:val="22"/>
          <w:szCs w:val="22"/>
        </w:rPr>
        <w:t>にとって子ども</w:t>
      </w:r>
      <w:r w:rsidR="00B067C7">
        <w:rPr>
          <w:rFonts w:ascii="ＭＳ 明朝" w:hAnsi="ＭＳ 明朝" w:hint="eastAsia"/>
          <w:color w:val="000000" w:themeColor="text1"/>
          <w:sz w:val="22"/>
          <w:szCs w:val="22"/>
        </w:rPr>
        <w:t>や</w:t>
      </w:r>
      <w:r w:rsidR="00836D68" w:rsidRPr="00293E23">
        <w:rPr>
          <w:rFonts w:ascii="ＭＳ 明朝" w:hAnsi="ＭＳ 明朝" w:hint="eastAsia"/>
          <w:color w:val="000000" w:themeColor="text1"/>
          <w:sz w:val="22"/>
          <w:szCs w:val="22"/>
        </w:rPr>
        <w:t>家庭の大切さを理解する機会ばかりでなく、乳幼児にとって</w:t>
      </w:r>
      <w:r w:rsidR="00B067C7">
        <w:rPr>
          <w:rFonts w:ascii="ＭＳ 明朝" w:hAnsi="ＭＳ 明朝" w:hint="eastAsia"/>
          <w:color w:val="000000" w:themeColor="text1"/>
          <w:sz w:val="22"/>
          <w:szCs w:val="22"/>
        </w:rPr>
        <w:t>も</w:t>
      </w:r>
      <w:r w:rsidR="00836D68" w:rsidRPr="00293E23">
        <w:rPr>
          <w:rFonts w:ascii="ＭＳ 明朝" w:hAnsi="ＭＳ 明朝" w:hint="eastAsia"/>
          <w:color w:val="000000" w:themeColor="text1"/>
          <w:sz w:val="22"/>
          <w:szCs w:val="22"/>
        </w:rPr>
        <w:t>多様な世代とふれあう貴重な機会です。今後も、ふれあいの機会を</w:t>
      </w:r>
      <w:r w:rsidR="00D85592">
        <w:rPr>
          <w:rFonts w:ascii="ＭＳ 明朝" w:hAnsi="ＭＳ 明朝" w:hint="eastAsia"/>
          <w:color w:val="000000" w:themeColor="text1"/>
          <w:sz w:val="22"/>
          <w:szCs w:val="22"/>
        </w:rPr>
        <w:t>一層</w:t>
      </w:r>
      <w:r w:rsidR="00836D68" w:rsidRPr="00293E23">
        <w:rPr>
          <w:rFonts w:ascii="ＭＳ 明朝" w:hAnsi="ＭＳ 明朝" w:hint="eastAsia"/>
          <w:color w:val="000000" w:themeColor="text1"/>
          <w:sz w:val="22"/>
          <w:szCs w:val="22"/>
        </w:rPr>
        <w:t>充実することが求められます。</w:t>
      </w:r>
    </w:p>
    <w:p w14:paraId="044DFE0E" w14:textId="2B2A06BB" w:rsidR="00C93787" w:rsidRPr="00293E23" w:rsidRDefault="00C93787" w:rsidP="00396403">
      <w:pPr>
        <w:spacing w:line="120" w:lineRule="atLeast"/>
        <w:rPr>
          <w:color w:val="000000" w:themeColor="text1"/>
        </w:rPr>
      </w:pPr>
    </w:p>
    <w:p w14:paraId="4F95AE49" w14:textId="569A2C14" w:rsidR="00F916E5" w:rsidRPr="00293E23" w:rsidRDefault="00F916E5" w:rsidP="00396403">
      <w:pPr>
        <w:pStyle w:val="3"/>
        <w:ind w:leftChars="101" w:left="250" w:hangingChars="17" w:hanging="38"/>
      </w:pPr>
      <w:bookmarkStart w:id="99" w:name="_Toc406911494"/>
      <w:bookmarkStart w:id="100" w:name="_Toc406926740"/>
      <w:r w:rsidRPr="00F30C62">
        <w:rPr>
          <w:rFonts w:hint="eastAsia"/>
          <w:noProof/>
          <w:color w:val="FFFFFF" w:themeColor="background1"/>
          <w:sz w:val="22"/>
        </w:rPr>
        <mc:AlternateContent>
          <mc:Choice Requires="wps">
            <w:drawing>
              <wp:anchor distT="0" distB="0" distL="114300" distR="114300" simplePos="0" relativeHeight="251757568" behindDoc="1" locked="0" layoutInCell="1" allowOverlap="1" wp14:anchorId="3C4BFE30" wp14:editId="2C0295CA">
                <wp:simplePos x="0" y="0"/>
                <wp:positionH relativeFrom="column">
                  <wp:posOffset>14605</wp:posOffset>
                </wp:positionH>
                <wp:positionV relativeFrom="paragraph">
                  <wp:posOffset>75234</wp:posOffset>
                </wp:positionV>
                <wp:extent cx="5009515" cy="304800"/>
                <wp:effectExtent l="76200" t="57150" r="57785" b="95250"/>
                <wp:wrapNone/>
                <wp:docPr id="363" name="角丸四角形 363"/>
                <wp:cNvGraphicFramePr/>
                <a:graphic xmlns:a="http://schemas.openxmlformats.org/drawingml/2006/main">
                  <a:graphicData uri="http://schemas.microsoft.com/office/word/2010/wordprocessingShape">
                    <wps:wsp>
                      <wps:cNvSpPr/>
                      <wps:spPr>
                        <a:xfrm>
                          <a:off x="0" y="0"/>
                          <a:ext cx="5009515"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BBF36D3"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BFE30" id="角丸四角形 363" o:spid="_x0000_s1058" style="position:absolute;left:0;text-align:left;margin-left:1.15pt;margin-top:5.9pt;width:394.45pt;height:24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" fillcolor="#c0504d [3205]" strokecolor="white [3201]" strokeweight="3pt">
                <v:shadow on="t" color="black" opacity="24903f" origin=",.5" offset="0,.55556mm"/>
                <v:textbox>
                  <w:txbxContent>
                    <w:p w14:paraId="1BBF36D3" w14:textId="77777777" w:rsidR="009E298D" w:rsidRDefault="009E298D" w:rsidP="00F916E5">
                      <w:pPr>
                        <w:jc w:val="center"/>
                      </w:pPr>
                    </w:p>
                  </w:txbxContent>
                </v:textbox>
              </v:roundrect>
            </w:pict>
          </mc:Fallback>
        </mc:AlternateContent>
      </w:r>
      <w:r w:rsidRPr="00F30C62">
        <w:rPr>
          <w:rFonts w:hint="eastAsia"/>
          <w:color w:val="FFFFFF" w:themeColor="background1"/>
        </w:rPr>
        <w:t>生きる力の育成に向けた教育内容の充実</w:t>
      </w:r>
      <w:bookmarkEnd w:id="99"/>
      <w:bookmarkEnd w:id="100"/>
    </w:p>
    <w:p w14:paraId="1CB895F2" w14:textId="77777777" w:rsidR="00B55D72" w:rsidRPr="00F916E5" w:rsidRDefault="00B55D72" w:rsidP="00B55D72">
      <w:pPr>
        <w:ind w:firstLineChars="200" w:firstLine="440"/>
        <w:rPr>
          <w:rFonts w:asciiTheme="majorEastAsia" w:eastAsiaTheme="majorEastAsia" w:hAnsiTheme="majorEastAsia"/>
          <w:color w:val="000000" w:themeColor="text1"/>
          <w:sz w:val="22"/>
        </w:rPr>
      </w:pPr>
    </w:p>
    <w:p w14:paraId="17F7A239"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12171D5B" w14:textId="5E513F7E" w:rsidR="004E0685" w:rsidRPr="00293E23" w:rsidRDefault="00860188"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子ども一人ひとりの個性に応じた資質や能力を高め</w:t>
      </w:r>
      <w:r w:rsidR="00C93787" w:rsidRPr="00293E23">
        <w:rPr>
          <w:rFonts w:ascii="ＭＳ 明朝" w:hAnsi="ＭＳ 明朝" w:hint="eastAsia"/>
          <w:color w:val="000000" w:themeColor="text1"/>
          <w:sz w:val="22"/>
          <w:szCs w:val="22"/>
        </w:rPr>
        <w:t>生きる力を育成するため</w:t>
      </w:r>
      <w:r w:rsidR="004E0685" w:rsidRPr="00293E23">
        <w:rPr>
          <w:rFonts w:ascii="ＭＳ 明朝" w:hAnsi="ＭＳ 明朝" w:hint="eastAsia"/>
          <w:color w:val="000000" w:themeColor="text1"/>
          <w:sz w:val="22"/>
          <w:szCs w:val="22"/>
        </w:rPr>
        <w:t>、基礎学力の定着、いじめ等の心の問題への対応、自然学校等の体験学習に</w:t>
      </w:r>
      <w:r w:rsidRPr="00293E23">
        <w:rPr>
          <w:rFonts w:ascii="ＭＳ 明朝" w:hAnsi="ＭＳ 明朝" w:hint="eastAsia"/>
          <w:color w:val="000000" w:themeColor="text1"/>
          <w:sz w:val="22"/>
          <w:szCs w:val="22"/>
        </w:rPr>
        <w:t>取り組んでいます。</w:t>
      </w:r>
    </w:p>
    <w:p w14:paraId="1BCDEBD3" w14:textId="3575C1D0" w:rsidR="00860188" w:rsidRPr="00293E23" w:rsidRDefault="004E0685"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学力面では、小・中学生を対象に</w:t>
      </w:r>
      <w:r w:rsidR="00C93787" w:rsidRPr="00293E23">
        <w:rPr>
          <w:rFonts w:ascii="ＭＳ 明朝" w:hAnsi="ＭＳ 明朝" w:hint="eastAsia"/>
          <w:color w:val="000000" w:themeColor="text1"/>
          <w:sz w:val="22"/>
          <w:szCs w:val="22"/>
        </w:rPr>
        <w:t>基礎学力の定着</w:t>
      </w:r>
      <w:r w:rsidR="00860188" w:rsidRPr="00293E23">
        <w:rPr>
          <w:rFonts w:ascii="ＭＳ 明朝" w:hAnsi="ＭＳ 明朝" w:hint="eastAsia"/>
          <w:color w:val="000000" w:themeColor="text1"/>
          <w:sz w:val="22"/>
          <w:szCs w:val="22"/>
        </w:rPr>
        <w:t>や自学自習の向上を</w:t>
      </w:r>
      <w:r w:rsidR="00D85592">
        <w:rPr>
          <w:rFonts w:ascii="ＭＳ 明朝" w:hAnsi="ＭＳ 明朝" w:hint="eastAsia"/>
          <w:color w:val="000000" w:themeColor="text1"/>
          <w:sz w:val="22"/>
          <w:szCs w:val="22"/>
        </w:rPr>
        <w:t>目指</w:t>
      </w:r>
      <w:r w:rsidR="00860188" w:rsidRPr="00293E23">
        <w:rPr>
          <w:rFonts w:ascii="ＭＳ 明朝" w:hAnsi="ＭＳ 明朝" w:hint="eastAsia"/>
          <w:color w:val="000000" w:themeColor="text1"/>
          <w:sz w:val="22"/>
          <w:szCs w:val="22"/>
        </w:rPr>
        <w:t>して、ぐんぐん学力アップ事業や相生っ子学び塾事業を実施しています。</w:t>
      </w:r>
      <w:r w:rsidRPr="00293E23">
        <w:rPr>
          <w:rFonts w:ascii="ＭＳ 明朝" w:hAnsi="ＭＳ 明朝" w:hint="eastAsia"/>
          <w:color w:val="000000" w:themeColor="text1"/>
          <w:sz w:val="22"/>
          <w:szCs w:val="22"/>
        </w:rPr>
        <w:t>相生っ子学び塾では、小学生の英語の分野で高校生がアシスタントとして参加しています。</w:t>
      </w:r>
    </w:p>
    <w:p w14:paraId="45DCC73B" w14:textId="77777777" w:rsidR="004E0685" w:rsidRPr="00293E23" w:rsidRDefault="004E0685"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また、いじめや不登校児童生徒の早期発見と早期対応に努めるため、小・中学校にスクールカウンセラーを配置し相談に応じています。</w:t>
      </w:r>
    </w:p>
    <w:p w14:paraId="41D40A82" w14:textId="6851378A" w:rsidR="000E574F" w:rsidRPr="00293E23" w:rsidRDefault="00301FD1"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ニーズ調査では、子育てに関して日頃悩んでいることについてみると、「友だちづきあい（いじめ等を含むこと）に関すること」を挙げた保護者は、就学前児童調査では24.2%（前回調査：26.2%）、就学児童調査では39.9%（前回調査：36.1%</w:t>
      </w:r>
      <w:r w:rsidR="009B2612" w:rsidRPr="00293E23">
        <w:rPr>
          <w:rFonts w:ascii="ＭＳ 明朝" w:hAnsi="ＭＳ 明朝" w:hint="eastAsia"/>
          <w:color w:val="000000" w:themeColor="text1"/>
          <w:sz w:val="22"/>
          <w:szCs w:val="22"/>
        </w:rPr>
        <w:t>）と約</w:t>
      </w:r>
      <w:r w:rsidR="00074024">
        <w:rPr>
          <w:rFonts w:ascii="ＭＳ 明朝" w:hAnsi="ＭＳ 明朝" w:hint="eastAsia"/>
          <w:color w:val="000000" w:themeColor="text1"/>
          <w:sz w:val="22"/>
          <w:szCs w:val="22"/>
        </w:rPr>
        <w:t>2</w:t>
      </w:r>
      <w:r w:rsidR="009B2612" w:rsidRPr="00293E23">
        <w:rPr>
          <w:rFonts w:ascii="ＭＳ 明朝" w:hAnsi="ＭＳ 明朝" w:hint="eastAsia"/>
          <w:color w:val="000000" w:themeColor="text1"/>
          <w:sz w:val="22"/>
          <w:szCs w:val="22"/>
        </w:rPr>
        <w:t>割～</w:t>
      </w:r>
      <w:r w:rsidR="00F46990">
        <w:rPr>
          <w:rFonts w:ascii="ＭＳ 明朝" w:hAnsi="ＭＳ 明朝" w:hint="eastAsia"/>
          <w:color w:val="000000" w:themeColor="text1"/>
          <w:sz w:val="22"/>
          <w:szCs w:val="22"/>
        </w:rPr>
        <w:t>4</w:t>
      </w:r>
      <w:r w:rsidRPr="00293E23">
        <w:rPr>
          <w:rFonts w:ascii="ＭＳ 明朝" w:hAnsi="ＭＳ 明朝" w:hint="eastAsia"/>
          <w:color w:val="000000" w:themeColor="text1"/>
          <w:sz w:val="22"/>
          <w:szCs w:val="22"/>
        </w:rPr>
        <w:t>割</w:t>
      </w:r>
      <w:r w:rsidR="00D72AFC" w:rsidRPr="00293E23">
        <w:rPr>
          <w:rFonts w:ascii="ＭＳ 明朝" w:hAnsi="ＭＳ 明朝" w:hint="eastAsia"/>
          <w:color w:val="000000" w:themeColor="text1"/>
          <w:sz w:val="22"/>
          <w:szCs w:val="22"/>
        </w:rPr>
        <w:t>です。</w:t>
      </w:r>
    </w:p>
    <w:p w14:paraId="7EA40287" w14:textId="77777777" w:rsidR="00A57A20" w:rsidRPr="00293E23" w:rsidRDefault="00A57A20" w:rsidP="00396403">
      <w:pPr>
        <w:spacing w:line="120" w:lineRule="atLeast"/>
        <w:ind w:leftChars="135" w:left="283"/>
        <w:rPr>
          <w:rFonts w:ascii="ＭＳ Ｐゴシック" w:eastAsia="ＭＳ Ｐゴシック" w:hAnsi="ＭＳ Ｐゴシック"/>
          <w:color w:val="000000" w:themeColor="text1"/>
          <w:sz w:val="24"/>
        </w:rPr>
      </w:pPr>
    </w:p>
    <w:p w14:paraId="7501E50F"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64BD5F91" w14:textId="069A3C38" w:rsidR="00A57A20" w:rsidRPr="00293E23" w:rsidRDefault="00A57A20"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平成26年</w:t>
      </w:r>
      <w:r w:rsidR="00F46990">
        <w:rPr>
          <w:rFonts w:ascii="ＭＳ 明朝" w:hAnsi="ＭＳ 明朝" w:hint="eastAsia"/>
          <w:color w:val="000000" w:themeColor="text1"/>
          <w:sz w:val="22"/>
          <w:szCs w:val="22"/>
        </w:rPr>
        <w:t>4</w:t>
      </w:r>
      <w:r w:rsidRPr="00293E23">
        <w:rPr>
          <w:rFonts w:ascii="ＭＳ 明朝" w:hAnsi="ＭＳ 明朝" w:hint="eastAsia"/>
          <w:color w:val="000000" w:themeColor="text1"/>
          <w:sz w:val="22"/>
          <w:szCs w:val="22"/>
        </w:rPr>
        <w:t>月に実施した全国規模の学力テスト</w:t>
      </w:r>
      <w:r w:rsidRPr="00293E23">
        <w:rPr>
          <w:rFonts w:ascii="ＭＳ 明朝" w:hAnsi="ＭＳ 明朝"/>
          <w:color w:val="000000" w:themeColor="text1"/>
          <w:sz w:val="22"/>
          <w:szCs w:val="22"/>
        </w:rPr>
        <w:t>（全小</w:t>
      </w:r>
      <w:r w:rsidR="00F46990">
        <w:rPr>
          <w:rFonts w:ascii="ＭＳ 明朝" w:hAnsi="ＭＳ 明朝"/>
          <w:color w:val="000000" w:themeColor="text1"/>
          <w:sz w:val="22"/>
          <w:szCs w:val="22"/>
        </w:rPr>
        <w:t>4</w:t>
      </w:r>
      <w:r w:rsidRPr="00293E23">
        <w:rPr>
          <w:rFonts w:ascii="ＭＳ 明朝" w:hAnsi="ＭＳ 明朝"/>
          <w:color w:val="000000" w:themeColor="text1"/>
          <w:sz w:val="22"/>
          <w:szCs w:val="22"/>
        </w:rPr>
        <w:t>、小</w:t>
      </w:r>
      <w:r w:rsidR="00F46990">
        <w:rPr>
          <w:rFonts w:ascii="ＭＳ 明朝" w:hAnsi="ＭＳ 明朝"/>
          <w:color w:val="000000" w:themeColor="text1"/>
          <w:sz w:val="22"/>
          <w:szCs w:val="22"/>
        </w:rPr>
        <w:t>6</w:t>
      </w:r>
      <w:r w:rsidRPr="00293E23">
        <w:rPr>
          <w:rFonts w:ascii="ＭＳ 明朝" w:hAnsi="ＭＳ 明朝"/>
          <w:color w:val="000000" w:themeColor="text1"/>
          <w:sz w:val="22"/>
          <w:szCs w:val="22"/>
        </w:rPr>
        <w:t>、中学</w:t>
      </w:r>
      <w:r w:rsidR="00074024">
        <w:rPr>
          <w:rFonts w:ascii="ＭＳ 明朝" w:hAnsi="ＭＳ 明朝"/>
          <w:color w:val="000000" w:themeColor="text1"/>
          <w:sz w:val="22"/>
          <w:szCs w:val="22"/>
        </w:rPr>
        <w:t>2</w:t>
      </w:r>
      <w:r w:rsidRPr="00293E23">
        <w:rPr>
          <w:rFonts w:ascii="ＭＳ 明朝" w:hAnsi="ＭＳ 明朝"/>
          <w:color w:val="000000" w:themeColor="text1"/>
          <w:sz w:val="22"/>
          <w:szCs w:val="22"/>
        </w:rPr>
        <w:t>年生に実施）</w:t>
      </w:r>
      <w:r w:rsidRPr="00293E23">
        <w:rPr>
          <w:rFonts w:ascii="ＭＳ 明朝" w:hAnsi="ＭＳ 明朝" w:hint="eastAsia"/>
          <w:color w:val="000000" w:themeColor="text1"/>
          <w:sz w:val="22"/>
          <w:szCs w:val="22"/>
        </w:rPr>
        <w:t>では、</w:t>
      </w:r>
      <w:r w:rsidRPr="00293E23">
        <w:rPr>
          <w:rFonts w:ascii="ＭＳ 明朝" w:hAnsi="ＭＳ 明朝"/>
          <w:color w:val="000000" w:themeColor="text1"/>
          <w:sz w:val="22"/>
          <w:szCs w:val="22"/>
        </w:rPr>
        <w:t>学年が上がるにつれて、全国平均を大きく上回る結果となって</w:t>
      </w:r>
      <w:r w:rsidRPr="00293E23">
        <w:rPr>
          <w:rFonts w:ascii="ＭＳ 明朝" w:hAnsi="ＭＳ 明朝" w:hint="eastAsia"/>
          <w:color w:val="000000" w:themeColor="text1"/>
          <w:sz w:val="22"/>
          <w:szCs w:val="22"/>
        </w:rPr>
        <w:t>おり、基礎学力や応用力が向上していることが伺えます。</w:t>
      </w:r>
      <w:r w:rsidR="005979C8" w:rsidRPr="00293E23">
        <w:rPr>
          <w:rFonts w:ascii="ＭＳ 明朝" w:hAnsi="ＭＳ 明朝" w:hint="eastAsia"/>
          <w:color w:val="000000" w:themeColor="text1"/>
          <w:sz w:val="22"/>
          <w:szCs w:val="22"/>
        </w:rPr>
        <w:t>今後もテスト実施後の結果を分析し、課題を整理し、更なる学力向上につなげていくことが重要です。</w:t>
      </w:r>
    </w:p>
    <w:p w14:paraId="500825E6" w14:textId="1F809266" w:rsidR="005979C8" w:rsidRPr="00293E23" w:rsidRDefault="005979C8"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心の問題では、ニーズ調査にある通り、いじめ等の友だち</w:t>
      </w:r>
      <w:r w:rsidR="00B067C7">
        <w:rPr>
          <w:rFonts w:ascii="ＭＳ 明朝" w:hAnsi="ＭＳ 明朝" w:hint="eastAsia"/>
          <w:color w:val="000000" w:themeColor="text1"/>
          <w:sz w:val="22"/>
          <w:szCs w:val="22"/>
        </w:rPr>
        <w:t>づ</w:t>
      </w:r>
      <w:r w:rsidRPr="00293E23">
        <w:rPr>
          <w:rFonts w:ascii="ＭＳ 明朝" w:hAnsi="ＭＳ 明朝" w:hint="eastAsia"/>
          <w:color w:val="000000" w:themeColor="text1"/>
          <w:sz w:val="22"/>
          <w:szCs w:val="22"/>
        </w:rPr>
        <w:t>きあいに関することへの心配が</w:t>
      </w:r>
      <w:r w:rsidR="008506A6" w:rsidRPr="00293E23">
        <w:rPr>
          <w:rFonts w:ascii="ＭＳ 明朝" w:hAnsi="ＭＳ 明朝" w:hint="eastAsia"/>
          <w:color w:val="000000" w:themeColor="text1"/>
          <w:sz w:val="22"/>
          <w:szCs w:val="22"/>
        </w:rPr>
        <w:t>少なく</w:t>
      </w:r>
      <w:r w:rsidRPr="00293E23">
        <w:rPr>
          <w:rFonts w:ascii="ＭＳ 明朝" w:hAnsi="ＭＳ 明朝" w:hint="eastAsia"/>
          <w:color w:val="000000" w:themeColor="text1"/>
          <w:sz w:val="22"/>
          <w:szCs w:val="22"/>
        </w:rPr>
        <w:t>ありません</w:t>
      </w:r>
      <w:r w:rsidR="008506A6" w:rsidRPr="00293E23">
        <w:rPr>
          <w:rFonts w:ascii="ＭＳ 明朝" w:hAnsi="ＭＳ 明朝" w:hint="eastAsia"/>
          <w:color w:val="000000" w:themeColor="text1"/>
          <w:sz w:val="22"/>
          <w:szCs w:val="22"/>
        </w:rPr>
        <w:t>。いじめや不登校を早期発見するため</w:t>
      </w:r>
      <w:r w:rsidR="00B067C7">
        <w:rPr>
          <w:rFonts w:ascii="ＭＳ 明朝" w:hAnsi="ＭＳ 明朝" w:hint="eastAsia"/>
          <w:color w:val="000000" w:themeColor="text1"/>
          <w:sz w:val="22"/>
          <w:szCs w:val="22"/>
        </w:rPr>
        <w:t>の</w:t>
      </w:r>
      <w:r w:rsidR="008506A6" w:rsidRPr="00293E23">
        <w:rPr>
          <w:rFonts w:ascii="ＭＳ 明朝" w:hAnsi="ＭＳ 明朝" w:hint="eastAsia"/>
          <w:color w:val="000000" w:themeColor="text1"/>
          <w:sz w:val="22"/>
          <w:szCs w:val="22"/>
        </w:rPr>
        <w:t>仕組みの充実や不登校児童・生徒に対する自立と学校復帰への支援が重要です。</w:t>
      </w:r>
    </w:p>
    <w:p w14:paraId="55848AF0" w14:textId="6445FC38" w:rsidR="003F7197" w:rsidRPr="00293E23" w:rsidRDefault="008506A6" w:rsidP="009B2612">
      <w:pPr>
        <w:ind w:leftChars="135" w:left="283" w:firstLineChars="100" w:firstLine="220"/>
        <w:rPr>
          <w:rFonts w:ascii="Arial" w:eastAsia="ＭＳ ゴシック" w:hAnsi="Arial"/>
          <w:color w:val="000000" w:themeColor="text1"/>
          <w:sz w:val="22"/>
        </w:rPr>
      </w:pPr>
      <w:r w:rsidRPr="00293E23">
        <w:rPr>
          <w:rFonts w:ascii="ＭＳ 明朝" w:hAnsi="ＭＳ 明朝" w:hint="eastAsia"/>
          <w:color w:val="000000" w:themeColor="text1"/>
          <w:sz w:val="22"/>
          <w:szCs w:val="22"/>
        </w:rPr>
        <w:t>社会環境の変化に柔軟に対応ができる</w:t>
      </w:r>
      <w:r w:rsidR="00B25469" w:rsidRPr="00293E23">
        <w:rPr>
          <w:rFonts w:ascii="ＭＳ 明朝" w:hAnsi="ＭＳ 明朝" w:hint="eastAsia"/>
          <w:color w:val="000000" w:themeColor="text1"/>
          <w:sz w:val="22"/>
          <w:szCs w:val="22"/>
        </w:rPr>
        <w:t>力を育む</w:t>
      </w:r>
      <w:r w:rsidRPr="00293E23">
        <w:rPr>
          <w:rFonts w:ascii="ＭＳ 明朝" w:hAnsi="ＭＳ 明朝" w:hint="eastAsia"/>
          <w:color w:val="000000" w:themeColor="text1"/>
          <w:sz w:val="22"/>
          <w:szCs w:val="22"/>
        </w:rPr>
        <w:t>体験的な学習</w:t>
      </w:r>
      <w:r w:rsidR="00B25469" w:rsidRPr="00293E23">
        <w:rPr>
          <w:rFonts w:ascii="ＭＳ 明朝" w:hAnsi="ＭＳ 明朝" w:hint="eastAsia"/>
          <w:color w:val="000000" w:themeColor="text1"/>
          <w:sz w:val="22"/>
          <w:szCs w:val="22"/>
        </w:rPr>
        <w:t>を</w:t>
      </w:r>
      <w:r w:rsidRPr="00293E23">
        <w:rPr>
          <w:rFonts w:ascii="ＭＳ 明朝" w:hAnsi="ＭＳ 明朝" w:hint="eastAsia"/>
          <w:color w:val="000000" w:themeColor="text1"/>
          <w:sz w:val="22"/>
          <w:szCs w:val="22"/>
        </w:rPr>
        <w:t>充実</w:t>
      </w:r>
      <w:r w:rsidR="000B0D5E">
        <w:rPr>
          <w:rFonts w:ascii="ＭＳ 明朝" w:hAnsi="ＭＳ 明朝" w:hint="eastAsia"/>
          <w:color w:val="000000" w:themeColor="text1"/>
          <w:sz w:val="22"/>
          <w:szCs w:val="22"/>
        </w:rPr>
        <w:t>させる</w:t>
      </w:r>
      <w:r w:rsidR="00B25469" w:rsidRPr="00293E23">
        <w:rPr>
          <w:rFonts w:ascii="ＭＳ 明朝" w:hAnsi="ＭＳ 明朝" w:hint="eastAsia"/>
          <w:color w:val="000000" w:themeColor="text1"/>
          <w:sz w:val="22"/>
          <w:szCs w:val="22"/>
        </w:rPr>
        <w:t>には、地域の協力が不可欠です。体験学習の受け入れ先を確保していくことが課題です。</w:t>
      </w:r>
    </w:p>
    <w:p w14:paraId="1123F5DD" w14:textId="68AEFA3D" w:rsidR="00F916E5" w:rsidRPr="00293E23" w:rsidRDefault="00F916E5" w:rsidP="00396403">
      <w:pPr>
        <w:pStyle w:val="3"/>
        <w:ind w:leftChars="101" w:left="250" w:hangingChars="17" w:hanging="38"/>
      </w:pPr>
      <w:bookmarkStart w:id="101" w:name="_Toc406911495"/>
      <w:bookmarkStart w:id="102" w:name="_Toc406926741"/>
      <w:r w:rsidRPr="00F30C62">
        <w:rPr>
          <w:rFonts w:hint="eastAsia"/>
          <w:noProof/>
          <w:color w:val="FFFFFF" w:themeColor="background1"/>
          <w:sz w:val="22"/>
        </w:rPr>
        <mc:AlternateContent>
          <mc:Choice Requires="wps">
            <w:drawing>
              <wp:anchor distT="0" distB="0" distL="114300" distR="114300" simplePos="0" relativeHeight="251764736" behindDoc="1" locked="0" layoutInCell="1" allowOverlap="1" wp14:anchorId="2B9BEBF0" wp14:editId="7C56F671">
                <wp:simplePos x="0" y="0"/>
                <wp:positionH relativeFrom="column">
                  <wp:posOffset>14605</wp:posOffset>
                </wp:positionH>
                <wp:positionV relativeFrom="paragraph">
                  <wp:posOffset>-49057</wp:posOffset>
                </wp:positionV>
                <wp:extent cx="5010120" cy="304920"/>
                <wp:effectExtent l="76200" t="57150" r="57785" b="95250"/>
                <wp:wrapNone/>
                <wp:docPr id="364" name="角丸四角形 364"/>
                <wp:cNvGraphicFramePr/>
                <a:graphic xmlns:a="http://schemas.openxmlformats.org/drawingml/2006/main">
                  <a:graphicData uri="http://schemas.microsoft.com/office/word/2010/wordprocessingShape">
                    <wps:wsp>
                      <wps:cNvSpPr/>
                      <wps:spPr>
                        <a:xfrm>
                          <a:off x="0" y="0"/>
                          <a:ext cx="5010120" cy="30492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1D940E3"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BEBF0" id="角丸四角形 364" o:spid="_x0000_s1059" style="position:absolute;left:0;text-align:left;margin-left:1.15pt;margin-top:-3.85pt;width:394.5pt;height:2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" fillcolor="#c0504d [3205]" strokecolor="white [3201]" strokeweight="3pt">
                <v:shadow on="t" color="black" opacity="24903f" origin=",.5" offset="0,.55556mm"/>
                <v:textbox>
                  <w:txbxContent>
                    <w:p w14:paraId="11D940E3" w14:textId="77777777" w:rsidR="009E298D" w:rsidRDefault="009E298D" w:rsidP="00F916E5">
                      <w:pPr>
                        <w:jc w:val="center"/>
                      </w:pPr>
                    </w:p>
                  </w:txbxContent>
                </v:textbox>
              </v:roundrect>
            </w:pict>
          </mc:Fallback>
        </mc:AlternateContent>
      </w:r>
      <w:r w:rsidRPr="00F30C62">
        <w:rPr>
          <w:rFonts w:hint="eastAsia"/>
          <w:color w:val="FFFFFF" w:themeColor="background1"/>
        </w:rPr>
        <w:t>幼児教育の充実</w:t>
      </w:r>
      <w:bookmarkEnd w:id="101"/>
      <w:bookmarkEnd w:id="102"/>
    </w:p>
    <w:p w14:paraId="20029E18" w14:textId="77777777" w:rsidR="00B55D72" w:rsidRPr="00B55D72" w:rsidRDefault="00B55D72" w:rsidP="00B55D72">
      <w:pPr>
        <w:ind w:firstLineChars="200" w:firstLine="440"/>
        <w:rPr>
          <w:rFonts w:asciiTheme="majorEastAsia" w:eastAsiaTheme="majorEastAsia" w:hAnsiTheme="majorEastAsia"/>
          <w:color w:val="000000" w:themeColor="text1"/>
          <w:sz w:val="22"/>
        </w:rPr>
      </w:pPr>
    </w:p>
    <w:p w14:paraId="3288D83F"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46DCB1CB" w14:textId="3A77BA59" w:rsidR="00027AED" w:rsidRPr="00293E23" w:rsidRDefault="00635529" w:rsidP="00D72AFC">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幼稚園や保育所</w:t>
      </w:r>
      <w:r w:rsidR="009F5FB4">
        <w:rPr>
          <w:rFonts w:ascii="ＭＳ 明朝" w:hAnsi="ＭＳ 明朝" w:hint="eastAsia"/>
          <w:color w:val="000000" w:themeColor="text1"/>
          <w:sz w:val="22"/>
          <w:szCs w:val="22"/>
        </w:rPr>
        <w:t>、認定こども園</w:t>
      </w:r>
      <w:r w:rsidRPr="00293E23">
        <w:rPr>
          <w:rFonts w:ascii="ＭＳ 明朝" w:hAnsi="ＭＳ 明朝" w:hint="eastAsia"/>
          <w:color w:val="000000" w:themeColor="text1"/>
          <w:sz w:val="22"/>
          <w:szCs w:val="22"/>
        </w:rPr>
        <w:t>を通じた幼児教育全体の質の向上を図るため、</w:t>
      </w:r>
      <w:r w:rsidR="00074024">
        <w:rPr>
          <w:rFonts w:ascii="ＭＳ 明朝" w:hAnsi="ＭＳ 明朝" w:hint="eastAsia"/>
          <w:color w:val="000000" w:themeColor="text1"/>
          <w:sz w:val="22"/>
          <w:szCs w:val="22"/>
        </w:rPr>
        <w:t>3</w:t>
      </w:r>
      <w:r w:rsidR="00983971" w:rsidRPr="00293E23">
        <w:rPr>
          <w:rFonts w:ascii="ＭＳ 明朝" w:hAnsi="ＭＳ 明朝" w:hint="eastAsia"/>
          <w:color w:val="000000" w:themeColor="text1"/>
          <w:sz w:val="22"/>
          <w:szCs w:val="22"/>
        </w:rPr>
        <w:t>歳児教育</w:t>
      </w:r>
      <w:r w:rsidR="00DB397B" w:rsidRPr="00293E23">
        <w:rPr>
          <w:rFonts w:ascii="ＭＳ 明朝" w:hAnsi="ＭＳ 明朝" w:hint="eastAsia"/>
          <w:color w:val="000000" w:themeColor="text1"/>
          <w:sz w:val="22"/>
          <w:szCs w:val="22"/>
        </w:rPr>
        <w:t>の研究、幼稚園や保育所</w:t>
      </w:r>
      <w:r w:rsidR="009F5FB4">
        <w:rPr>
          <w:rFonts w:ascii="ＭＳ 明朝" w:hAnsi="ＭＳ 明朝" w:hint="eastAsia"/>
          <w:color w:val="000000" w:themeColor="text1"/>
          <w:sz w:val="22"/>
          <w:szCs w:val="22"/>
        </w:rPr>
        <w:t>、認定こども園</w:t>
      </w:r>
      <w:r w:rsidR="00DB397B" w:rsidRPr="00293E23">
        <w:rPr>
          <w:rFonts w:ascii="ＭＳ 明朝" w:hAnsi="ＭＳ 明朝" w:hint="eastAsia"/>
          <w:color w:val="000000" w:themeColor="text1"/>
          <w:sz w:val="22"/>
          <w:szCs w:val="22"/>
        </w:rPr>
        <w:t>のそれぞれの機能を生かした教育の充実に取り組んでいます。</w:t>
      </w:r>
    </w:p>
    <w:p w14:paraId="1B9D8879" w14:textId="1E34B49D" w:rsidR="00DB397B" w:rsidRPr="00293E23" w:rsidRDefault="00DB397B"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また、子どもの発達や学びの連続性を確保するため、幼児教育と小学校教育の円滑な連続性を図ることを目的に、</w:t>
      </w:r>
      <w:r w:rsidR="00237490">
        <w:rPr>
          <w:rFonts w:ascii="ＭＳ 明朝" w:hAnsi="ＭＳ 明朝" w:hint="eastAsia"/>
          <w:color w:val="000000" w:themeColor="text1"/>
          <w:sz w:val="22"/>
          <w:szCs w:val="22"/>
        </w:rPr>
        <w:t>保育所等・</w:t>
      </w:r>
      <w:r w:rsidRPr="00293E23">
        <w:rPr>
          <w:rFonts w:ascii="ＭＳ 明朝" w:hAnsi="ＭＳ 明朝" w:hint="eastAsia"/>
          <w:color w:val="000000" w:themeColor="text1"/>
          <w:sz w:val="22"/>
          <w:szCs w:val="22"/>
        </w:rPr>
        <w:t>幼稚園・小学校・中学校の連携モデル事業を実施し</w:t>
      </w:r>
      <w:r w:rsidR="00237490">
        <w:rPr>
          <w:rFonts w:ascii="ＭＳ 明朝" w:hAnsi="ＭＳ 明朝" w:hint="eastAsia"/>
          <w:color w:val="000000" w:themeColor="text1"/>
          <w:sz w:val="22"/>
          <w:szCs w:val="22"/>
        </w:rPr>
        <w:t>ています</w:t>
      </w:r>
      <w:r w:rsidRPr="00293E23">
        <w:rPr>
          <w:rFonts w:ascii="ＭＳ 明朝" w:hAnsi="ＭＳ 明朝" w:hint="eastAsia"/>
          <w:color w:val="000000" w:themeColor="text1"/>
          <w:sz w:val="22"/>
          <w:szCs w:val="22"/>
        </w:rPr>
        <w:t>。</w:t>
      </w:r>
    </w:p>
    <w:p w14:paraId="058947A0" w14:textId="77777777" w:rsidR="00027AED" w:rsidRDefault="00027AED" w:rsidP="00F41BE7">
      <w:pPr>
        <w:ind w:leftChars="135" w:left="283"/>
        <w:rPr>
          <w:rFonts w:ascii="ＭＳ Ｐゴシック" w:eastAsia="ＭＳ Ｐゴシック" w:hAnsi="ＭＳ Ｐゴシック"/>
          <w:color w:val="000000" w:themeColor="text1"/>
          <w:sz w:val="24"/>
        </w:rPr>
      </w:pPr>
    </w:p>
    <w:p w14:paraId="599579CA" w14:textId="77777777" w:rsidR="00741A59" w:rsidRPr="00293E23" w:rsidRDefault="00741A59" w:rsidP="00F41BE7">
      <w:pPr>
        <w:ind w:leftChars="135" w:left="283"/>
        <w:rPr>
          <w:rFonts w:ascii="ＭＳ Ｐゴシック" w:eastAsia="ＭＳ Ｐゴシック" w:hAnsi="ＭＳ Ｐゴシック"/>
          <w:color w:val="000000" w:themeColor="text1"/>
          <w:sz w:val="24"/>
        </w:rPr>
      </w:pPr>
    </w:p>
    <w:p w14:paraId="7E8D8B67"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1729FD29" w14:textId="4F1F7037" w:rsidR="00027AED" w:rsidRPr="00293E23" w:rsidRDefault="00B6449A"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子どもを取り巻く環境の変化から、基本的生活習慣の欠如</w:t>
      </w:r>
      <w:r w:rsidR="00B067C7">
        <w:rPr>
          <w:rFonts w:ascii="ＭＳ 明朝" w:hAnsi="ＭＳ 明朝" w:hint="eastAsia"/>
          <w:color w:val="000000" w:themeColor="text1"/>
          <w:sz w:val="22"/>
          <w:szCs w:val="22"/>
        </w:rPr>
        <w:t>、</w:t>
      </w:r>
      <w:r w:rsidRPr="00293E23">
        <w:rPr>
          <w:rFonts w:ascii="ＭＳ 明朝" w:hAnsi="ＭＳ 明朝" w:hint="eastAsia"/>
          <w:color w:val="000000" w:themeColor="text1"/>
          <w:sz w:val="22"/>
          <w:szCs w:val="22"/>
        </w:rPr>
        <w:t>自制心や規範意識の希薄化、コミュニケーション能力不足等の幼児の現状を踏まえ、幼児生活及び発達や学びの連続性を確保し、計画的に環境を構成することを通して、幼児の健やかな成長を促す</w:t>
      </w:r>
      <w:r w:rsidR="00F555FE" w:rsidRPr="00293E23">
        <w:rPr>
          <w:rFonts w:ascii="ＭＳ 明朝" w:hAnsi="ＭＳ 明朝" w:hint="eastAsia"/>
          <w:color w:val="000000" w:themeColor="text1"/>
          <w:sz w:val="22"/>
          <w:szCs w:val="22"/>
        </w:rPr>
        <w:t>ため、保育所</w:t>
      </w:r>
      <w:r w:rsidR="009F5FB4">
        <w:rPr>
          <w:rFonts w:ascii="ＭＳ 明朝" w:hAnsi="ＭＳ 明朝" w:hint="eastAsia"/>
          <w:color w:val="000000" w:themeColor="text1"/>
          <w:sz w:val="22"/>
          <w:szCs w:val="22"/>
        </w:rPr>
        <w:t>、認定こども園</w:t>
      </w:r>
      <w:r w:rsidR="00F555FE" w:rsidRPr="00293E23">
        <w:rPr>
          <w:rFonts w:ascii="ＭＳ 明朝" w:hAnsi="ＭＳ 明朝" w:hint="eastAsia"/>
          <w:color w:val="000000" w:themeColor="text1"/>
          <w:sz w:val="22"/>
          <w:szCs w:val="22"/>
        </w:rPr>
        <w:t>との連携強化</w:t>
      </w:r>
      <w:r w:rsidR="000C06D4" w:rsidRPr="00293E23">
        <w:rPr>
          <w:rFonts w:ascii="ＭＳ 明朝" w:hAnsi="ＭＳ 明朝" w:hint="eastAsia"/>
          <w:color w:val="000000" w:themeColor="text1"/>
          <w:sz w:val="22"/>
          <w:szCs w:val="22"/>
        </w:rPr>
        <w:t>が</w:t>
      </w:r>
      <w:r w:rsidR="00D72AFC" w:rsidRPr="00293E23">
        <w:rPr>
          <w:rFonts w:ascii="ＭＳ 明朝" w:hAnsi="ＭＳ 明朝" w:hint="eastAsia"/>
          <w:color w:val="000000" w:themeColor="text1"/>
          <w:sz w:val="22"/>
          <w:szCs w:val="22"/>
        </w:rPr>
        <w:t>求められています。</w:t>
      </w:r>
    </w:p>
    <w:p w14:paraId="40E1C26B" w14:textId="4D8BCBB9" w:rsidR="00F555FE" w:rsidRPr="00293E23" w:rsidRDefault="00237490" w:rsidP="00D97E75">
      <w:pPr>
        <w:ind w:leftChars="135" w:left="283"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t>保育所等・</w:t>
      </w:r>
      <w:r w:rsidR="00F555FE" w:rsidRPr="00293E23">
        <w:rPr>
          <w:rFonts w:ascii="ＭＳ 明朝" w:hAnsi="ＭＳ 明朝" w:hint="eastAsia"/>
          <w:color w:val="000000" w:themeColor="text1"/>
          <w:sz w:val="22"/>
          <w:szCs w:val="22"/>
        </w:rPr>
        <w:t>幼稚園・小学校・中学校の連携モデル事業では、</w:t>
      </w:r>
      <w:r>
        <w:rPr>
          <w:rFonts w:ascii="ＭＳ 明朝" w:hAnsi="ＭＳ 明朝" w:hint="eastAsia"/>
          <w:color w:val="000000" w:themeColor="text1"/>
          <w:sz w:val="22"/>
          <w:szCs w:val="22"/>
        </w:rPr>
        <w:t>保・</w:t>
      </w:r>
      <w:r w:rsidR="00F555FE" w:rsidRPr="00293E23">
        <w:rPr>
          <w:rFonts w:ascii="ＭＳ 明朝" w:hAnsi="ＭＳ 明朝" w:hint="eastAsia"/>
          <w:color w:val="000000" w:themeColor="text1"/>
          <w:sz w:val="22"/>
          <w:szCs w:val="22"/>
        </w:rPr>
        <w:t>幼・小・中の12年間を通して継続的で一貫性のある教育を行ましたが、今後は、子どもたちの能力を最大限に伸ばすため、すべての中学校</w:t>
      </w:r>
      <w:r>
        <w:rPr>
          <w:rFonts w:ascii="ＭＳ 明朝" w:hAnsi="ＭＳ 明朝" w:hint="eastAsia"/>
          <w:color w:val="000000" w:themeColor="text1"/>
          <w:sz w:val="22"/>
          <w:szCs w:val="22"/>
        </w:rPr>
        <w:t>区</w:t>
      </w:r>
      <w:r w:rsidR="00F555FE" w:rsidRPr="00293E23">
        <w:rPr>
          <w:rFonts w:ascii="ＭＳ 明朝" w:hAnsi="ＭＳ 明朝" w:hint="eastAsia"/>
          <w:color w:val="000000" w:themeColor="text1"/>
          <w:sz w:val="22"/>
          <w:szCs w:val="22"/>
        </w:rPr>
        <w:t>において、</w:t>
      </w:r>
      <w:r>
        <w:rPr>
          <w:rFonts w:ascii="ＭＳ 明朝" w:hAnsi="ＭＳ 明朝" w:hint="eastAsia"/>
          <w:color w:val="000000" w:themeColor="text1"/>
          <w:sz w:val="22"/>
          <w:szCs w:val="22"/>
        </w:rPr>
        <w:t>保育所等・</w:t>
      </w:r>
      <w:r w:rsidR="00F555FE" w:rsidRPr="00293E23">
        <w:rPr>
          <w:rFonts w:ascii="ＭＳ 明朝" w:hAnsi="ＭＳ 明朝" w:hint="eastAsia"/>
          <w:color w:val="000000" w:themeColor="text1"/>
          <w:sz w:val="22"/>
          <w:szCs w:val="22"/>
        </w:rPr>
        <w:t>幼稚園・小学校・中学校の連携を強化することが課題です。</w:t>
      </w:r>
    </w:p>
    <w:p w14:paraId="2FEC6960" w14:textId="77777777" w:rsidR="00F41BE7" w:rsidRDefault="00F41BE7" w:rsidP="00F41BE7">
      <w:pPr>
        <w:rPr>
          <w:color w:val="000000" w:themeColor="text1"/>
        </w:rPr>
      </w:pPr>
    </w:p>
    <w:p w14:paraId="1B934DEF" w14:textId="0CAB88B1" w:rsidR="00496815" w:rsidRDefault="00496815" w:rsidP="00396403">
      <w:pPr>
        <w:rPr>
          <w:rFonts w:asciiTheme="majorEastAsia" w:eastAsiaTheme="majorEastAsia" w:hAnsiTheme="majorEastAsia"/>
          <w:color w:val="000000" w:themeColor="text1"/>
          <w:sz w:val="22"/>
        </w:rPr>
      </w:pPr>
    </w:p>
    <w:p w14:paraId="53EC2922" w14:textId="45347777" w:rsidR="00F916E5" w:rsidRPr="00293E23" w:rsidRDefault="00F916E5" w:rsidP="00396403">
      <w:pPr>
        <w:pStyle w:val="3"/>
        <w:ind w:leftChars="101" w:left="250" w:hangingChars="17" w:hanging="38"/>
      </w:pPr>
      <w:bookmarkStart w:id="103" w:name="_Toc406911496"/>
      <w:bookmarkStart w:id="104" w:name="_Toc406926742"/>
      <w:r w:rsidRPr="00F30C62">
        <w:rPr>
          <w:rFonts w:hint="eastAsia"/>
          <w:noProof/>
          <w:color w:val="FFFFFF" w:themeColor="background1"/>
          <w:sz w:val="22"/>
        </w:rPr>
        <mc:AlternateContent>
          <mc:Choice Requires="wps">
            <w:drawing>
              <wp:anchor distT="0" distB="0" distL="114300" distR="114300" simplePos="0" relativeHeight="251758592" behindDoc="1" locked="0" layoutInCell="1" allowOverlap="1" wp14:anchorId="25F2CDFA" wp14:editId="459D399E">
                <wp:simplePos x="0" y="0"/>
                <wp:positionH relativeFrom="column">
                  <wp:posOffset>14605</wp:posOffset>
                </wp:positionH>
                <wp:positionV relativeFrom="paragraph">
                  <wp:posOffset>82854</wp:posOffset>
                </wp:positionV>
                <wp:extent cx="5009515" cy="304800"/>
                <wp:effectExtent l="76200" t="57150" r="57785" b="95250"/>
                <wp:wrapNone/>
                <wp:docPr id="365" name="角丸四角形 365"/>
                <wp:cNvGraphicFramePr/>
                <a:graphic xmlns:a="http://schemas.openxmlformats.org/drawingml/2006/main">
                  <a:graphicData uri="http://schemas.microsoft.com/office/word/2010/wordprocessingShape">
                    <wps:wsp>
                      <wps:cNvSpPr/>
                      <wps:spPr>
                        <a:xfrm>
                          <a:off x="0" y="0"/>
                          <a:ext cx="5009515"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65B61FA"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2CDFA" id="角丸四角形 365" o:spid="_x0000_s1060" style="position:absolute;left:0;text-align:left;margin-left:1.15pt;margin-top:6.5pt;width:394.45pt;height:2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" fillcolor="#c0504d [3205]" strokecolor="white [3201]" strokeweight="3pt">
                <v:shadow on="t" color="black" opacity="24903f" origin=",.5" offset="0,.55556mm"/>
                <v:textbox>
                  <w:txbxContent>
                    <w:p w14:paraId="165B61FA" w14:textId="77777777" w:rsidR="009E298D" w:rsidRDefault="009E298D" w:rsidP="00F916E5">
                      <w:pPr>
                        <w:jc w:val="center"/>
                      </w:pPr>
                    </w:p>
                  </w:txbxContent>
                </v:textbox>
              </v:roundrect>
            </w:pict>
          </mc:Fallback>
        </mc:AlternateContent>
      </w:r>
      <w:r w:rsidRPr="00F30C62">
        <w:rPr>
          <w:rFonts w:hint="eastAsia"/>
          <w:color w:val="FFFFFF" w:themeColor="background1"/>
        </w:rPr>
        <w:t>健全育成の充</w:t>
      </w:r>
      <w:r w:rsidRPr="008D52CB">
        <w:rPr>
          <w:rFonts w:hint="eastAsia"/>
          <w:color w:val="FFFFFF" w:themeColor="background1"/>
        </w:rPr>
        <w:t>実</w:t>
      </w:r>
      <w:bookmarkEnd w:id="103"/>
      <w:bookmarkEnd w:id="104"/>
    </w:p>
    <w:p w14:paraId="168737DF" w14:textId="08BEAF65" w:rsidR="00B55D72" w:rsidRPr="00B55D72" w:rsidRDefault="00B55D72" w:rsidP="00396403">
      <w:pPr>
        <w:tabs>
          <w:tab w:val="left" w:pos="2241"/>
        </w:tabs>
        <w:ind w:firstLineChars="200" w:firstLine="440"/>
        <w:rPr>
          <w:rFonts w:asciiTheme="majorEastAsia" w:eastAsiaTheme="majorEastAsia" w:hAnsiTheme="majorEastAsia"/>
          <w:color w:val="000000" w:themeColor="text1"/>
          <w:sz w:val="22"/>
        </w:rPr>
      </w:pPr>
    </w:p>
    <w:p w14:paraId="7D219D4A"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0D9C2D6D" w14:textId="4C091A06" w:rsidR="00184665" w:rsidRPr="00293E23" w:rsidRDefault="000C06D4" w:rsidP="00F555FE">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子どもの減少は、遊びを通じての仲間づくりや社会性の発達</w:t>
      </w:r>
      <w:r w:rsidR="00184665" w:rsidRPr="00293E23">
        <w:rPr>
          <w:rFonts w:ascii="ＭＳ 明朝" w:hAnsi="ＭＳ 明朝" w:hint="eastAsia"/>
          <w:color w:val="000000" w:themeColor="text1"/>
          <w:sz w:val="22"/>
          <w:szCs w:val="22"/>
        </w:rPr>
        <w:t>にも影響</w:t>
      </w:r>
      <w:r w:rsidR="00F555FE" w:rsidRPr="00293E23">
        <w:rPr>
          <w:rFonts w:ascii="ＭＳ 明朝" w:hAnsi="ＭＳ 明朝" w:hint="eastAsia"/>
          <w:color w:val="000000" w:themeColor="text1"/>
          <w:sz w:val="22"/>
          <w:szCs w:val="22"/>
        </w:rPr>
        <w:t>があります。</w:t>
      </w:r>
      <w:r w:rsidR="00184665" w:rsidRPr="00293E23">
        <w:rPr>
          <w:rFonts w:ascii="ＭＳ 明朝" w:hAnsi="ＭＳ 明朝" w:hint="eastAsia"/>
          <w:color w:val="000000" w:themeColor="text1"/>
          <w:sz w:val="22"/>
          <w:szCs w:val="22"/>
        </w:rPr>
        <w:t>このため、子ども</w:t>
      </w:r>
      <w:r w:rsidR="00CF6174" w:rsidRPr="00293E23">
        <w:rPr>
          <w:rFonts w:ascii="ＭＳ 明朝" w:hAnsi="ＭＳ 明朝" w:hint="eastAsia"/>
          <w:color w:val="000000" w:themeColor="text1"/>
          <w:sz w:val="22"/>
          <w:szCs w:val="22"/>
        </w:rPr>
        <w:t>たちが</w:t>
      </w:r>
      <w:r w:rsidR="00184665" w:rsidRPr="00293E23">
        <w:rPr>
          <w:rFonts w:ascii="ＭＳ 明朝" w:hAnsi="ＭＳ 明朝" w:hint="eastAsia"/>
          <w:color w:val="000000" w:themeColor="text1"/>
          <w:sz w:val="22"/>
          <w:szCs w:val="22"/>
        </w:rPr>
        <w:t>ふれあう機会</w:t>
      </w:r>
      <w:r w:rsidR="00CF6174" w:rsidRPr="00293E23">
        <w:rPr>
          <w:rFonts w:ascii="ＭＳ 明朝" w:hAnsi="ＭＳ 明朝" w:hint="eastAsia"/>
          <w:color w:val="000000" w:themeColor="text1"/>
          <w:sz w:val="22"/>
          <w:szCs w:val="22"/>
        </w:rPr>
        <w:t>や子どもの居場所</w:t>
      </w:r>
      <w:r w:rsidR="00184665" w:rsidRPr="00293E23">
        <w:rPr>
          <w:rFonts w:ascii="ＭＳ 明朝" w:hAnsi="ＭＳ 明朝" w:hint="eastAsia"/>
          <w:color w:val="000000" w:themeColor="text1"/>
          <w:sz w:val="22"/>
          <w:szCs w:val="22"/>
        </w:rPr>
        <w:t>を提供すること</w:t>
      </w:r>
      <w:r w:rsidR="00CF6174" w:rsidRPr="00293E23">
        <w:rPr>
          <w:rFonts w:ascii="ＭＳ 明朝" w:hAnsi="ＭＳ 明朝" w:hint="eastAsia"/>
          <w:color w:val="000000" w:themeColor="text1"/>
          <w:sz w:val="22"/>
          <w:szCs w:val="22"/>
        </w:rPr>
        <w:t>が</w:t>
      </w:r>
      <w:r w:rsidR="00184665" w:rsidRPr="00293E23">
        <w:rPr>
          <w:rFonts w:ascii="ＭＳ 明朝" w:hAnsi="ＭＳ 明朝" w:hint="eastAsia"/>
          <w:color w:val="000000" w:themeColor="text1"/>
          <w:sz w:val="22"/>
          <w:szCs w:val="22"/>
        </w:rPr>
        <w:t>重要です。</w:t>
      </w:r>
      <w:r w:rsidR="00F555FE" w:rsidRPr="00293E23">
        <w:rPr>
          <w:rFonts w:ascii="ＭＳ 明朝" w:hAnsi="ＭＳ 明朝" w:hint="eastAsia"/>
          <w:color w:val="000000" w:themeColor="text1"/>
          <w:sz w:val="22"/>
          <w:szCs w:val="22"/>
        </w:rPr>
        <w:t>すべての子どもを対象に、放課後</w:t>
      </w:r>
      <w:r w:rsidR="00C91888">
        <w:rPr>
          <w:rFonts w:ascii="ＭＳ 明朝" w:hAnsi="ＭＳ 明朝" w:hint="eastAsia"/>
          <w:color w:val="000000" w:themeColor="text1"/>
          <w:sz w:val="22"/>
          <w:szCs w:val="22"/>
        </w:rPr>
        <w:t>等</w:t>
      </w:r>
      <w:r w:rsidR="00F555FE" w:rsidRPr="00293E23">
        <w:rPr>
          <w:rFonts w:ascii="ＭＳ 明朝" w:hAnsi="ＭＳ 明朝" w:hint="eastAsia"/>
          <w:color w:val="000000" w:themeColor="text1"/>
          <w:sz w:val="22"/>
          <w:szCs w:val="22"/>
        </w:rPr>
        <w:t>に地域住民の協力を得て、学習や様々な体験活動を行うことができる居場所づくりとして、放課後子ども教室推進事業を推進しています。</w:t>
      </w:r>
    </w:p>
    <w:p w14:paraId="3B8766B8" w14:textId="14383A6A" w:rsidR="00027AED" w:rsidRPr="00293E23" w:rsidRDefault="00F555FE" w:rsidP="00F555FE">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また、地域全体で子育てを推進するという観点から、地域住民への啓発とボランティア指導員の確保に取り組</w:t>
      </w:r>
      <w:r w:rsidR="00237490">
        <w:rPr>
          <w:rFonts w:ascii="ＭＳ 明朝" w:hAnsi="ＭＳ 明朝" w:hint="eastAsia"/>
          <w:color w:val="000000" w:themeColor="text1"/>
          <w:sz w:val="22"/>
          <w:szCs w:val="22"/>
        </w:rPr>
        <w:t>んでいます</w:t>
      </w:r>
      <w:r w:rsidRPr="00293E23">
        <w:rPr>
          <w:rFonts w:ascii="ＭＳ 明朝" w:hAnsi="ＭＳ 明朝" w:hint="eastAsia"/>
          <w:color w:val="000000" w:themeColor="text1"/>
          <w:sz w:val="22"/>
          <w:szCs w:val="22"/>
        </w:rPr>
        <w:t>。</w:t>
      </w:r>
    </w:p>
    <w:p w14:paraId="3C9AD861" w14:textId="5C6AD78D" w:rsidR="00237490" w:rsidRDefault="00237490" w:rsidP="00237490">
      <w:pPr>
        <w:ind w:leftChars="135" w:left="283"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t>小学生を対象に相生子どもチャレンジパスポートを作成して、自然生活体験事業等への参加を促し、児童の健全な育成や家庭における教育力の向上を図っています。併せて公民館における親子向け講座の開催にも取り組んでいます。</w:t>
      </w:r>
    </w:p>
    <w:p w14:paraId="46C33A03" w14:textId="09DC3469" w:rsidR="00F555FE" w:rsidRDefault="00B869D4" w:rsidP="001A233E">
      <w:pPr>
        <w:ind w:leftChars="135" w:left="283"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t>そして、</w:t>
      </w:r>
      <w:r w:rsidR="009F5FB4">
        <w:rPr>
          <w:rFonts w:ascii="ＭＳ 明朝" w:hAnsi="ＭＳ 明朝" w:hint="eastAsia"/>
          <w:color w:val="000000" w:themeColor="text1"/>
          <w:sz w:val="22"/>
          <w:szCs w:val="22"/>
        </w:rPr>
        <w:t>市内小学生が社会科見学等で資料館を利用しやすくし、子どもたちが地域の伝統文化について学ぶ機会を提供し、</w:t>
      </w:r>
      <w:r w:rsidR="001A233E">
        <w:rPr>
          <w:rFonts w:ascii="ＭＳ 明朝" w:hAnsi="ＭＳ 明朝" w:hint="eastAsia"/>
          <w:color w:val="000000" w:themeColor="text1"/>
          <w:sz w:val="22"/>
          <w:szCs w:val="22"/>
        </w:rPr>
        <w:t>文化財保護の大切さや地域の愛着を育</w:t>
      </w:r>
      <w:r w:rsidR="00237490">
        <w:rPr>
          <w:rFonts w:ascii="ＭＳ 明朝" w:hAnsi="ＭＳ 明朝" w:hint="eastAsia"/>
          <w:color w:val="000000" w:themeColor="text1"/>
          <w:sz w:val="22"/>
          <w:szCs w:val="22"/>
        </w:rPr>
        <w:t>んでいます</w:t>
      </w:r>
      <w:r w:rsidR="001A233E">
        <w:rPr>
          <w:rFonts w:ascii="ＭＳ 明朝" w:hAnsi="ＭＳ 明朝" w:hint="eastAsia"/>
          <w:color w:val="000000" w:themeColor="text1"/>
          <w:sz w:val="22"/>
          <w:szCs w:val="22"/>
        </w:rPr>
        <w:t>。</w:t>
      </w:r>
    </w:p>
    <w:p w14:paraId="70E99C0A" w14:textId="62622E5D" w:rsidR="001A233E" w:rsidRDefault="001A233E">
      <w:pPr>
        <w:widowControl/>
        <w:jc w:val="left"/>
        <w:rPr>
          <w:rFonts w:asciiTheme="majorEastAsia" w:eastAsiaTheme="majorEastAsia" w:hAnsiTheme="majorEastAsia"/>
          <w:color w:val="000000" w:themeColor="text1"/>
          <w:sz w:val="22"/>
          <w:szCs w:val="22"/>
        </w:rPr>
      </w:pPr>
    </w:p>
    <w:p w14:paraId="6EDA8221" w14:textId="77777777" w:rsidR="00643AE3" w:rsidRDefault="00643AE3">
      <w:pPr>
        <w:widowControl/>
        <w:jc w:val="left"/>
        <w:rPr>
          <w:rFonts w:asciiTheme="majorEastAsia" w:eastAsiaTheme="majorEastAsia" w:hAnsiTheme="majorEastAsia"/>
          <w:color w:val="000000" w:themeColor="text1"/>
          <w:sz w:val="22"/>
          <w:szCs w:val="22"/>
        </w:rPr>
      </w:pPr>
    </w:p>
    <w:p w14:paraId="4A956A8B" w14:textId="6B998CF6" w:rsidR="00B4257C" w:rsidRPr="001F192A" w:rsidRDefault="00B4257C" w:rsidP="004912D8">
      <w:pPr>
        <w:ind w:leftChars="100" w:left="210" w:firstLineChars="350" w:firstLine="770"/>
        <w:rPr>
          <w:rFonts w:asciiTheme="majorEastAsia" w:eastAsiaTheme="majorEastAsia" w:hAnsiTheme="majorEastAsia"/>
          <w:color w:val="000000" w:themeColor="text1"/>
          <w:sz w:val="22"/>
          <w:szCs w:val="22"/>
        </w:rPr>
      </w:pPr>
      <w:r w:rsidRPr="001F192A">
        <w:rPr>
          <w:rFonts w:asciiTheme="majorEastAsia" w:eastAsiaTheme="majorEastAsia" w:hAnsiTheme="majorEastAsia" w:hint="eastAsia"/>
          <w:color w:val="000000" w:themeColor="text1"/>
          <w:sz w:val="22"/>
          <w:szCs w:val="22"/>
        </w:rPr>
        <w:t>■チャレンジパスポートの発行数等</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055"/>
        <w:gridCol w:w="2481"/>
      </w:tblGrid>
      <w:tr w:rsidR="00B4257C" w:rsidRPr="00293E23" w14:paraId="459AF732" w14:textId="77777777" w:rsidTr="00204A86">
        <w:tc>
          <w:tcPr>
            <w:tcW w:w="3118" w:type="dxa"/>
            <w:tcBorders>
              <w:bottom w:val="double" w:sz="4" w:space="0" w:color="auto"/>
            </w:tcBorders>
            <w:shd w:val="clear" w:color="auto" w:fill="BFBFBF" w:themeFill="background1" w:themeFillShade="BF"/>
          </w:tcPr>
          <w:p w14:paraId="61252E16" w14:textId="77777777" w:rsidR="00B4257C" w:rsidRPr="00293E23" w:rsidRDefault="00B4257C" w:rsidP="00351728">
            <w:pPr>
              <w:rPr>
                <w:rFonts w:ascii="ＭＳ Ｐゴシック" w:eastAsia="ＭＳ Ｐゴシック" w:hAnsi="ＭＳ Ｐゴシック"/>
                <w:color w:val="000000" w:themeColor="text1"/>
                <w:sz w:val="22"/>
                <w:szCs w:val="20"/>
              </w:rPr>
            </w:pPr>
          </w:p>
        </w:tc>
        <w:tc>
          <w:tcPr>
            <w:tcW w:w="2055" w:type="dxa"/>
            <w:tcBorders>
              <w:bottom w:val="double" w:sz="4" w:space="0" w:color="auto"/>
            </w:tcBorders>
            <w:shd w:val="clear" w:color="auto" w:fill="BFBFBF" w:themeFill="background1" w:themeFillShade="BF"/>
          </w:tcPr>
          <w:p w14:paraId="6A65E8CB" w14:textId="77777777" w:rsidR="00B4257C"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1" w:type="dxa"/>
            <w:tcBorders>
              <w:bottom w:val="double" w:sz="4" w:space="0" w:color="auto"/>
            </w:tcBorders>
            <w:shd w:val="clear" w:color="auto" w:fill="BFBFBF" w:themeFill="background1" w:themeFillShade="BF"/>
          </w:tcPr>
          <w:p w14:paraId="62A095AD" w14:textId="77777777" w:rsidR="00B4257C"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B4257C" w:rsidRPr="00293E23" w14:paraId="4439CC93" w14:textId="77777777" w:rsidTr="00204A86">
        <w:tc>
          <w:tcPr>
            <w:tcW w:w="3118" w:type="dxa"/>
            <w:tcBorders>
              <w:top w:val="double" w:sz="4" w:space="0" w:color="auto"/>
            </w:tcBorders>
            <w:vAlign w:val="center"/>
          </w:tcPr>
          <w:p w14:paraId="650A21D6" w14:textId="77777777" w:rsidR="00B4257C" w:rsidRPr="00293E23" w:rsidRDefault="00B4257C" w:rsidP="00351728">
            <w:pPr>
              <w:rPr>
                <w:rFonts w:ascii="ＭＳ Ｐゴシック" w:eastAsia="ＭＳ Ｐゴシック" w:hAnsi="ＭＳ Ｐゴシック"/>
                <w:color w:val="000000" w:themeColor="text1"/>
                <w:sz w:val="22"/>
              </w:rPr>
            </w:pPr>
            <w:r w:rsidRPr="00293E23">
              <w:rPr>
                <w:rFonts w:ascii="ＭＳ Ｐゴシック" w:eastAsia="ＭＳ Ｐゴシック" w:hAnsi="ＭＳ Ｐゴシック" w:hint="eastAsia"/>
                <w:color w:val="000000" w:themeColor="text1"/>
                <w:sz w:val="22"/>
              </w:rPr>
              <w:t>エントリー事業</w:t>
            </w:r>
          </w:p>
          <w:p w14:paraId="50C1056E" w14:textId="77777777" w:rsidR="00B4257C" w:rsidRPr="00D85592" w:rsidRDefault="00B4257C" w:rsidP="00351728">
            <w:pP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rPr>
              <w:t>（自然・生活体験事業）</w:t>
            </w:r>
          </w:p>
        </w:tc>
        <w:tc>
          <w:tcPr>
            <w:tcW w:w="2055" w:type="dxa"/>
            <w:tcBorders>
              <w:top w:val="double" w:sz="4" w:space="0" w:color="auto"/>
            </w:tcBorders>
            <w:vAlign w:val="center"/>
          </w:tcPr>
          <w:p w14:paraId="17FA1C03" w14:textId="77777777" w:rsidR="00B4257C" w:rsidRPr="00293E23" w:rsidRDefault="00B4257C" w:rsidP="00351728">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rPr>
              <w:t>87事業</w:t>
            </w:r>
          </w:p>
        </w:tc>
        <w:tc>
          <w:tcPr>
            <w:tcW w:w="2481" w:type="dxa"/>
            <w:tcBorders>
              <w:top w:val="double" w:sz="4" w:space="0" w:color="auto"/>
            </w:tcBorders>
            <w:shd w:val="clear" w:color="auto" w:fill="auto"/>
            <w:vAlign w:val="center"/>
          </w:tcPr>
          <w:p w14:paraId="71116AC4" w14:textId="49C56C34" w:rsidR="00B4257C" w:rsidRPr="00293E23" w:rsidRDefault="006C01AF" w:rsidP="00351728">
            <w:pPr>
              <w:jc w:val="right"/>
              <w:rPr>
                <w:rFonts w:ascii="ＭＳ Ｐゴシック" w:eastAsia="ＭＳ Ｐゴシック" w:hAnsi="ＭＳ Ｐゴシック"/>
                <w:color w:val="000000" w:themeColor="text1"/>
                <w:sz w:val="22"/>
                <w:szCs w:val="20"/>
              </w:rPr>
            </w:pPr>
            <w:r>
              <w:rPr>
                <w:rFonts w:ascii="ＭＳ Ｐゴシック" w:eastAsia="ＭＳ Ｐゴシック" w:hAnsi="ＭＳ Ｐゴシック" w:hint="eastAsia"/>
                <w:color w:val="000000" w:themeColor="text1"/>
                <w:sz w:val="22"/>
                <w:szCs w:val="20"/>
              </w:rPr>
              <w:t>110事業</w:t>
            </w:r>
          </w:p>
        </w:tc>
      </w:tr>
      <w:tr w:rsidR="00B4257C" w:rsidRPr="00293E23" w14:paraId="0EE89C3B" w14:textId="77777777" w:rsidTr="00204A86">
        <w:tc>
          <w:tcPr>
            <w:tcW w:w="3118" w:type="dxa"/>
            <w:vAlign w:val="center"/>
          </w:tcPr>
          <w:p w14:paraId="786A087A" w14:textId="77777777" w:rsidR="00B4257C" w:rsidRPr="00293E23" w:rsidRDefault="00B4257C" w:rsidP="00351728">
            <w:pPr>
              <w:rPr>
                <w:rFonts w:ascii="ＭＳ Ｐゴシック" w:eastAsia="ＭＳ Ｐゴシック" w:hAnsi="ＭＳ Ｐゴシック"/>
                <w:color w:val="000000" w:themeColor="text1"/>
                <w:sz w:val="22"/>
              </w:rPr>
            </w:pPr>
            <w:r w:rsidRPr="00293E23">
              <w:rPr>
                <w:rFonts w:ascii="ＭＳ Ｐゴシック" w:eastAsia="ＭＳ Ｐゴシック" w:hAnsi="ＭＳ Ｐゴシック" w:hint="eastAsia"/>
                <w:color w:val="000000" w:themeColor="text1"/>
                <w:sz w:val="22"/>
              </w:rPr>
              <w:t>パスポート提出児童数</w:t>
            </w:r>
          </w:p>
        </w:tc>
        <w:tc>
          <w:tcPr>
            <w:tcW w:w="2055" w:type="dxa"/>
            <w:vAlign w:val="center"/>
          </w:tcPr>
          <w:p w14:paraId="16D431CD" w14:textId="5C6647FF" w:rsidR="00B4257C" w:rsidRPr="00293E23" w:rsidRDefault="00B4257C" w:rsidP="006C01AF">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rPr>
              <w:t>226</w:t>
            </w:r>
            <w:r w:rsidR="006C01AF">
              <w:rPr>
                <w:rFonts w:ascii="ＭＳ Ｐゴシック" w:eastAsia="ＭＳ Ｐゴシック" w:hAnsi="ＭＳ Ｐゴシック" w:hint="eastAsia"/>
                <w:color w:val="000000" w:themeColor="text1"/>
                <w:sz w:val="22"/>
              </w:rPr>
              <w:t>人</w:t>
            </w:r>
          </w:p>
        </w:tc>
        <w:tc>
          <w:tcPr>
            <w:tcW w:w="2481" w:type="dxa"/>
            <w:shd w:val="clear" w:color="auto" w:fill="auto"/>
            <w:vAlign w:val="center"/>
          </w:tcPr>
          <w:p w14:paraId="65873427" w14:textId="27987540" w:rsidR="00B4257C" w:rsidRPr="00293E23" w:rsidRDefault="006C01AF" w:rsidP="00351728">
            <w:pPr>
              <w:jc w:val="right"/>
              <w:rPr>
                <w:rFonts w:ascii="ＭＳ Ｐゴシック" w:eastAsia="ＭＳ Ｐゴシック" w:hAnsi="ＭＳ Ｐゴシック"/>
                <w:color w:val="000000" w:themeColor="text1"/>
                <w:sz w:val="22"/>
                <w:szCs w:val="20"/>
              </w:rPr>
            </w:pPr>
            <w:r>
              <w:rPr>
                <w:rFonts w:ascii="ＭＳ Ｐゴシック" w:eastAsia="ＭＳ Ｐゴシック" w:hAnsi="ＭＳ Ｐゴシック" w:hint="eastAsia"/>
                <w:color w:val="000000" w:themeColor="text1"/>
                <w:sz w:val="22"/>
                <w:szCs w:val="20"/>
              </w:rPr>
              <w:t>248人</w:t>
            </w:r>
          </w:p>
        </w:tc>
      </w:tr>
      <w:tr w:rsidR="00B4257C" w:rsidRPr="00293E23" w14:paraId="695EDDF6" w14:textId="77777777" w:rsidTr="00204A86">
        <w:tc>
          <w:tcPr>
            <w:tcW w:w="3118" w:type="dxa"/>
            <w:vAlign w:val="center"/>
          </w:tcPr>
          <w:p w14:paraId="0CBE31AB" w14:textId="77777777" w:rsidR="00B4257C" w:rsidRPr="00293E23" w:rsidRDefault="00B4257C" w:rsidP="00351728">
            <w:pPr>
              <w:rPr>
                <w:rFonts w:ascii="ＭＳ Ｐゴシック" w:eastAsia="ＭＳ Ｐゴシック" w:hAnsi="ＭＳ Ｐゴシック"/>
                <w:color w:val="000000" w:themeColor="text1"/>
                <w:sz w:val="22"/>
              </w:rPr>
            </w:pPr>
            <w:r w:rsidRPr="00293E23">
              <w:rPr>
                <w:rFonts w:ascii="ＭＳ Ｐゴシック" w:eastAsia="ＭＳ Ｐゴシック" w:hAnsi="ＭＳ Ｐゴシック" w:hint="eastAsia"/>
                <w:color w:val="000000" w:themeColor="text1"/>
                <w:sz w:val="22"/>
              </w:rPr>
              <w:t>表彰児童数</w:t>
            </w:r>
          </w:p>
          <w:p w14:paraId="7784235E" w14:textId="77777777" w:rsidR="00B4257C" w:rsidRPr="00293E23" w:rsidRDefault="00B4257C" w:rsidP="00351728">
            <w:pP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rPr>
              <w:t>（子どもチャレンジ賞）</w:t>
            </w:r>
          </w:p>
        </w:tc>
        <w:tc>
          <w:tcPr>
            <w:tcW w:w="2055" w:type="dxa"/>
            <w:vAlign w:val="center"/>
          </w:tcPr>
          <w:p w14:paraId="234DBA79" w14:textId="74B595B7" w:rsidR="00B4257C" w:rsidRPr="00293E23" w:rsidRDefault="00B4257C" w:rsidP="00351728">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rPr>
              <w:t>58</w:t>
            </w:r>
            <w:r w:rsidR="006C01AF">
              <w:rPr>
                <w:rFonts w:ascii="ＭＳ Ｐゴシック" w:eastAsia="ＭＳ Ｐゴシック" w:hAnsi="ＭＳ Ｐゴシック" w:hint="eastAsia"/>
                <w:color w:val="000000" w:themeColor="text1"/>
                <w:sz w:val="22"/>
              </w:rPr>
              <w:t>人</w:t>
            </w:r>
          </w:p>
        </w:tc>
        <w:tc>
          <w:tcPr>
            <w:tcW w:w="2481" w:type="dxa"/>
            <w:shd w:val="clear" w:color="auto" w:fill="auto"/>
            <w:vAlign w:val="center"/>
          </w:tcPr>
          <w:p w14:paraId="77F76807" w14:textId="6DBF83E0" w:rsidR="00B4257C" w:rsidRPr="00293E23" w:rsidRDefault="006C01AF" w:rsidP="006C01AF">
            <w:pPr>
              <w:jc w:val="right"/>
              <w:rPr>
                <w:rFonts w:ascii="ＭＳ Ｐゴシック" w:eastAsia="ＭＳ Ｐゴシック" w:hAnsi="ＭＳ Ｐゴシック"/>
                <w:color w:val="000000" w:themeColor="text1"/>
                <w:sz w:val="22"/>
                <w:szCs w:val="20"/>
              </w:rPr>
            </w:pPr>
            <w:r>
              <w:rPr>
                <w:rFonts w:ascii="ＭＳ Ｐゴシック" w:eastAsia="ＭＳ Ｐゴシック" w:hAnsi="ＭＳ Ｐゴシック" w:hint="eastAsia"/>
                <w:color w:val="000000" w:themeColor="text1"/>
                <w:sz w:val="22"/>
                <w:szCs w:val="20"/>
              </w:rPr>
              <w:t>65人</w:t>
            </w:r>
          </w:p>
        </w:tc>
      </w:tr>
    </w:tbl>
    <w:p w14:paraId="7776054C" w14:textId="77777777" w:rsidR="00B4257C" w:rsidRPr="00293E23" w:rsidRDefault="00B4257C" w:rsidP="00F41BE7">
      <w:pPr>
        <w:ind w:leftChars="135" w:left="283"/>
        <w:rPr>
          <w:rFonts w:ascii="ＭＳ Ｐゴシック" w:eastAsia="ＭＳ Ｐゴシック" w:hAnsi="ＭＳ Ｐゴシック"/>
          <w:color w:val="000000" w:themeColor="text1"/>
          <w:sz w:val="24"/>
        </w:rPr>
      </w:pPr>
    </w:p>
    <w:p w14:paraId="34F2AD08" w14:textId="77777777" w:rsidR="001820B3" w:rsidRPr="00293E23" w:rsidRDefault="001820B3" w:rsidP="00F41BE7">
      <w:pPr>
        <w:ind w:leftChars="135" w:left="283"/>
        <w:rPr>
          <w:rFonts w:ascii="ＭＳ Ｐゴシック" w:eastAsia="ＭＳ Ｐゴシック" w:hAnsi="ＭＳ Ｐゴシック"/>
          <w:color w:val="000000" w:themeColor="text1"/>
          <w:sz w:val="24"/>
        </w:rPr>
      </w:pPr>
    </w:p>
    <w:p w14:paraId="5A25D5D7" w14:textId="7CC197C6" w:rsidR="00B4257C" w:rsidRPr="001F192A" w:rsidRDefault="00B4257C" w:rsidP="004912D8">
      <w:pPr>
        <w:ind w:leftChars="100" w:left="210" w:firstLineChars="350" w:firstLine="770"/>
        <w:rPr>
          <w:rFonts w:asciiTheme="majorEastAsia" w:eastAsiaTheme="majorEastAsia" w:hAnsiTheme="majorEastAsia"/>
          <w:color w:val="000000" w:themeColor="text1"/>
          <w:sz w:val="22"/>
          <w:szCs w:val="22"/>
        </w:rPr>
      </w:pPr>
      <w:r w:rsidRPr="001F192A">
        <w:rPr>
          <w:rFonts w:asciiTheme="majorEastAsia" w:eastAsiaTheme="majorEastAsia" w:hAnsiTheme="majorEastAsia" w:hint="eastAsia"/>
          <w:color w:val="000000" w:themeColor="text1"/>
          <w:sz w:val="22"/>
          <w:szCs w:val="22"/>
        </w:rPr>
        <w:t>■親子（子ども）向けの講座</w:t>
      </w:r>
      <w:r w:rsidR="00237490">
        <w:rPr>
          <w:rFonts w:asciiTheme="majorEastAsia" w:eastAsiaTheme="majorEastAsia" w:hAnsiTheme="majorEastAsia" w:hint="eastAsia"/>
          <w:color w:val="000000" w:themeColor="text1"/>
          <w:sz w:val="22"/>
          <w:szCs w:val="22"/>
        </w:rPr>
        <w:t>開講</w:t>
      </w:r>
      <w:r w:rsidRPr="001F192A">
        <w:rPr>
          <w:rFonts w:asciiTheme="majorEastAsia" w:eastAsiaTheme="majorEastAsia" w:hAnsiTheme="majorEastAsia" w:hint="eastAsia"/>
          <w:color w:val="000000" w:themeColor="text1"/>
          <w:sz w:val="22"/>
          <w:szCs w:val="22"/>
        </w:rPr>
        <w:t>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80"/>
        <w:gridCol w:w="2481"/>
      </w:tblGrid>
      <w:tr w:rsidR="00B4257C" w:rsidRPr="00293E23" w14:paraId="0BB40831" w14:textId="77777777" w:rsidTr="00204A86">
        <w:tc>
          <w:tcPr>
            <w:tcW w:w="2693" w:type="dxa"/>
            <w:tcBorders>
              <w:bottom w:val="double" w:sz="4" w:space="0" w:color="auto"/>
            </w:tcBorders>
            <w:shd w:val="clear" w:color="auto" w:fill="BFBFBF" w:themeFill="background1" w:themeFillShade="BF"/>
          </w:tcPr>
          <w:p w14:paraId="7889781D" w14:textId="77777777" w:rsidR="00B4257C" w:rsidRPr="00293E23" w:rsidRDefault="00B4257C" w:rsidP="00351728">
            <w:pPr>
              <w:rPr>
                <w:rFonts w:ascii="ＭＳ Ｐゴシック" w:eastAsia="ＭＳ Ｐゴシック" w:hAnsi="ＭＳ Ｐゴシック"/>
                <w:color w:val="000000" w:themeColor="text1"/>
                <w:sz w:val="22"/>
                <w:szCs w:val="20"/>
              </w:rPr>
            </w:pPr>
          </w:p>
        </w:tc>
        <w:tc>
          <w:tcPr>
            <w:tcW w:w="2480" w:type="dxa"/>
            <w:tcBorders>
              <w:bottom w:val="double" w:sz="4" w:space="0" w:color="auto"/>
            </w:tcBorders>
            <w:shd w:val="clear" w:color="auto" w:fill="BFBFBF" w:themeFill="background1" w:themeFillShade="BF"/>
          </w:tcPr>
          <w:p w14:paraId="4CD1D6A9" w14:textId="77777777" w:rsidR="00B4257C"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1" w:type="dxa"/>
            <w:tcBorders>
              <w:bottom w:val="double" w:sz="4" w:space="0" w:color="auto"/>
            </w:tcBorders>
            <w:shd w:val="clear" w:color="auto" w:fill="BFBFBF" w:themeFill="background1" w:themeFillShade="BF"/>
          </w:tcPr>
          <w:p w14:paraId="2925016A" w14:textId="77777777" w:rsidR="00B4257C"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B4257C" w:rsidRPr="00293E23" w14:paraId="664F27EE" w14:textId="77777777" w:rsidTr="00204A86">
        <w:tc>
          <w:tcPr>
            <w:tcW w:w="2693" w:type="dxa"/>
            <w:tcBorders>
              <w:top w:val="double" w:sz="4" w:space="0" w:color="auto"/>
            </w:tcBorders>
          </w:tcPr>
          <w:p w14:paraId="14AAFA9F" w14:textId="77777777" w:rsidR="00B4257C" w:rsidRPr="00293E23" w:rsidRDefault="00B4257C" w:rsidP="00351728">
            <w:pPr>
              <w:rPr>
                <w:rFonts w:ascii="ＭＳ Ｐゴシック" w:eastAsia="ＭＳ Ｐゴシック" w:hAnsi="ＭＳ Ｐゴシック"/>
                <w:color w:val="000000" w:themeColor="text1"/>
                <w:sz w:val="22"/>
                <w:lang w:eastAsia="zh-CN"/>
              </w:rPr>
            </w:pPr>
            <w:r w:rsidRPr="00293E23">
              <w:rPr>
                <w:rFonts w:ascii="ＭＳ Ｐゴシック" w:eastAsia="ＭＳ Ｐゴシック" w:hAnsi="ＭＳ Ｐゴシック" w:hint="eastAsia"/>
                <w:color w:val="000000" w:themeColor="text1"/>
                <w:sz w:val="22"/>
                <w:szCs w:val="22"/>
                <w:lang w:eastAsia="zh-CN"/>
              </w:rPr>
              <w:t xml:space="preserve">講座開講数　</w:t>
            </w:r>
            <w:r w:rsidRPr="00293E23">
              <w:rPr>
                <w:rFonts w:ascii="ＭＳ Ｐゴシック" w:eastAsia="ＭＳ Ｐゴシック" w:hAnsi="ＭＳ Ｐゴシック" w:hint="eastAsia"/>
                <w:color w:val="000000" w:themeColor="text1"/>
                <w:sz w:val="22"/>
                <w:szCs w:val="22"/>
              </w:rPr>
              <w:t xml:space="preserve">　　</w:t>
            </w:r>
          </w:p>
        </w:tc>
        <w:tc>
          <w:tcPr>
            <w:tcW w:w="2480" w:type="dxa"/>
            <w:tcBorders>
              <w:top w:val="double" w:sz="4" w:space="0" w:color="auto"/>
            </w:tcBorders>
          </w:tcPr>
          <w:p w14:paraId="7E5D6FCA" w14:textId="15CA9863" w:rsidR="00B4257C" w:rsidRPr="00293E23" w:rsidRDefault="00B4257C" w:rsidP="00351728">
            <w:pPr>
              <w:jc w:val="right"/>
              <w:rPr>
                <w:rFonts w:ascii="ＭＳ Ｐゴシック" w:eastAsia="ＭＳ Ｐゴシック" w:hAnsi="ＭＳ Ｐゴシック"/>
                <w:color w:val="000000" w:themeColor="text1"/>
                <w:sz w:val="22"/>
                <w:lang w:eastAsia="zh-CN"/>
              </w:rPr>
            </w:pPr>
            <w:r w:rsidRPr="00293E23">
              <w:rPr>
                <w:rFonts w:ascii="ＭＳ Ｐゴシック" w:eastAsia="ＭＳ Ｐゴシック" w:hAnsi="ＭＳ Ｐゴシック" w:hint="eastAsia"/>
                <w:color w:val="000000" w:themeColor="text1"/>
                <w:sz w:val="22"/>
                <w:szCs w:val="22"/>
              </w:rPr>
              <w:t xml:space="preserve">　　</w:t>
            </w:r>
            <w:r w:rsidRPr="00293E23">
              <w:rPr>
                <w:rFonts w:ascii="ＭＳ Ｐゴシック" w:eastAsia="ＭＳ Ｐゴシック" w:hAnsi="ＭＳ Ｐゴシック" w:hint="eastAsia"/>
                <w:color w:val="000000" w:themeColor="text1"/>
                <w:sz w:val="22"/>
                <w:szCs w:val="22"/>
                <w:lang w:eastAsia="zh-CN"/>
              </w:rPr>
              <w:t>37</w:t>
            </w:r>
            <w:r w:rsidR="00B067C7">
              <w:rPr>
                <w:rFonts w:ascii="ＭＳ Ｐゴシック" w:eastAsia="ＭＳ Ｐゴシック" w:hAnsi="ＭＳ Ｐゴシック" w:hint="eastAsia"/>
                <w:color w:val="000000" w:themeColor="text1"/>
                <w:sz w:val="22"/>
                <w:szCs w:val="22"/>
              </w:rPr>
              <w:t>回</w:t>
            </w:r>
          </w:p>
        </w:tc>
        <w:tc>
          <w:tcPr>
            <w:tcW w:w="2481" w:type="dxa"/>
            <w:tcBorders>
              <w:top w:val="double" w:sz="4" w:space="0" w:color="auto"/>
            </w:tcBorders>
            <w:shd w:val="clear" w:color="auto" w:fill="auto"/>
            <w:vAlign w:val="center"/>
          </w:tcPr>
          <w:p w14:paraId="619683E7" w14:textId="2CB08D5B" w:rsidR="00B4257C" w:rsidRPr="00293E23" w:rsidRDefault="00C4347F" w:rsidP="00351728">
            <w:pPr>
              <w:jc w:val="right"/>
              <w:rPr>
                <w:rFonts w:ascii="ＭＳ Ｐゴシック" w:eastAsia="ＭＳ Ｐゴシック" w:hAnsi="ＭＳ Ｐゴシック"/>
                <w:color w:val="000000" w:themeColor="text1"/>
                <w:sz w:val="22"/>
                <w:szCs w:val="20"/>
              </w:rPr>
            </w:pPr>
            <w:r>
              <w:rPr>
                <w:rFonts w:ascii="ＭＳ Ｐゴシック" w:eastAsia="ＭＳ Ｐゴシック" w:hAnsi="ＭＳ Ｐゴシック" w:hint="eastAsia"/>
                <w:color w:val="000000" w:themeColor="text1"/>
                <w:sz w:val="22"/>
                <w:szCs w:val="20"/>
              </w:rPr>
              <w:t>39</w:t>
            </w:r>
            <w:r w:rsidR="00180F7C">
              <w:rPr>
                <w:rFonts w:ascii="ＭＳ Ｐゴシック" w:eastAsia="ＭＳ Ｐゴシック" w:hAnsi="ＭＳ Ｐゴシック" w:hint="eastAsia"/>
                <w:color w:val="000000" w:themeColor="text1"/>
                <w:sz w:val="22"/>
                <w:szCs w:val="20"/>
              </w:rPr>
              <w:t>回</w:t>
            </w:r>
          </w:p>
        </w:tc>
      </w:tr>
    </w:tbl>
    <w:p w14:paraId="7376E72B" w14:textId="77777777" w:rsidR="00B4257C" w:rsidRDefault="00B4257C" w:rsidP="00F41BE7">
      <w:pPr>
        <w:ind w:leftChars="135" w:left="283"/>
        <w:rPr>
          <w:rFonts w:ascii="ＭＳ Ｐゴシック" w:eastAsia="ＭＳ Ｐゴシック" w:hAnsi="ＭＳ Ｐゴシック"/>
          <w:color w:val="000000" w:themeColor="text1"/>
          <w:sz w:val="24"/>
        </w:rPr>
      </w:pPr>
    </w:p>
    <w:p w14:paraId="59918ECA" w14:textId="77777777" w:rsidR="00741A59" w:rsidRPr="00293E23" w:rsidRDefault="00741A59" w:rsidP="00F41BE7">
      <w:pPr>
        <w:ind w:leftChars="135" w:left="283"/>
        <w:rPr>
          <w:rFonts w:ascii="ＭＳ Ｐゴシック" w:eastAsia="ＭＳ Ｐゴシック" w:hAnsi="ＭＳ Ｐゴシック"/>
          <w:color w:val="000000" w:themeColor="text1"/>
          <w:sz w:val="24"/>
        </w:rPr>
      </w:pPr>
    </w:p>
    <w:p w14:paraId="338F4D17"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13993860" w14:textId="0CF9F7A2" w:rsidR="00027AED" w:rsidRDefault="00CF6174" w:rsidP="001A233E">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地域による子育てを推進するには地域住民の協力が不可欠です。地域住民への啓発やボランティア指導員の確保に取り組んでいますが、ボランティア指導員の確保は十分ではない状況です。今後、体験活動や伝統行事等の参加者を増やしていくため、ボランティ</w:t>
      </w:r>
      <w:r w:rsidR="000C06D4" w:rsidRPr="00293E23">
        <w:rPr>
          <w:rFonts w:ascii="ＭＳ 明朝" w:hAnsi="ＭＳ 明朝" w:hint="eastAsia"/>
          <w:color w:val="000000" w:themeColor="text1"/>
          <w:sz w:val="22"/>
          <w:szCs w:val="22"/>
        </w:rPr>
        <w:t>ア</w:t>
      </w:r>
      <w:r w:rsidRPr="00293E23">
        <w:rPr>
          <w:rFonts w:ascii="ＭＳ 明朝" w:hAnsi="ＭＳ 明朝" w:hint="eastAsia"/>
          <w:color w:val="000000" w:themeColor="text1"/>
          <w:sz w:val="22"/>
          <w:szCs w:val="22"/>
        </w:rPr>
        <w:t>指導員の確保が必要です。</w:t>
      </w:r>
    </w:p>
    <w:p w14:paraId="6C9DC941" w14:textId="269887A9" w:rsidR="001A233E" w:rsidRPr="001A233E" w:rsidRDefault="001A233E" w:rsidP="001A233E">
      <w:pPr>
        <w:ind w:leftChars="135" w:left="283"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t>また、事業の周知を行い、参加者数の増加が今後の課題となっています。</w:t>
      </w:r>
    </w:p>
    <w:p w14:paraId="401FC3C2" w14:textId="77777777" w:rsidR="00741A59" w:rsidRDefault="00741A59" w:rsidP="00F41BE7">
      <w:pPr>
        <w:ind w:leftChars="135" w:left="283"/>
        <w:rPr>
          <w:rFonts w:ascii="ＭＳ Ｐゴシック" w:eastAsia="ＭＳ Ｐゴシック" w:hAnsi="ＭＳ Ｐゴシック"/>
          <w:color w:val="000000" w:themeColor="text1"/>
          <w:sz w:val="24"/>
        </w:rPr>
      </w:pPr>
    </w:p>
    <w:p w14:paraId="44992A13" w14:textId="29E8820A" w:rsidR="001A233E" w:rsidRPr="00293E23" w:rsidRDefault="001A233E" w:rsidP="00F41BE7">
      <w:pPr>
        <w:ind w:leftChars="135" w:left="283"/>
        <w:rPr>
          <w:rFonts w:ascii="ＭＳ Ｐゴシック" w:eastAsia="ＭＳ Ｐゴシック" w:hAnsi="ＭＳ Ｐゴシック"/>
          <w:color w:val="000000" w:themeColor="text1"/>
          <w:sz w:val="24"/>
        </w:rPr>
      </w:pPr>
    </w:p>
    <w:p w14:paraId="7E3A4EAA" w14:textId="0F21F932" w:rsidR="00F916E5" w:rsidRPr="00F30C62" w:rsidRDefault="000B0D5E" w:rsidP="00396403">
      <w:pPr>
        <w:pStyle w:val="3"/>
        <w:ind w:leftChars="101" w:left="250" w:hangingChars="17" w:hanging="38"/>
        <w:rPr>
          <w:color w:val="FFFFFF" w:themeColor="background1"/>
        </w:rPr>
      </w:pPr>
      <w:bookmarkStart w:id="105" w:name="_Toc405889701"/>
      <w:bookmarkStart w:id="106" w:name="_Toc405928341"/>
      <w:bookmarkStart w:id="107" w:name="_Toc405986120"/>
      <w:r w:rsidRPr="00F30C62">
        <w:rPr>
          <w:rFonts w:hint="eastAsia"/>
          <w:noProof/>
          <w:color w:val="FFFFFF" w:themeColor="background1"/>
          <w:sz w:val="22"/>
        </w:rPr>
        <mc:AlternateContent>
          <mc:Choice Requires="wps">
            <w:drawing>
              <wp:anchor distT="0" distB="0" distL="114300" distR="114300" simplePos="0" relativeHeight="251663360" behindDoc="1" locked="0" layoutInCell="1" allowOverlap="1" wp14:anchorId="1DE8C912" wp14:editId="257BA6E1">
                <wp:simplePos x="0" y="0"/>
                <wp:positionH relativeFrom="column">
                  <wp:posOffset>14605</wp:posOffset>
                </wp:positionH>
                <wp:positionV relativeFrom="paragraph">
                  <wp:posOffset>62963</wp:posOffset>
                </wp:positionV>
                <wp:extent cx="5009515" cy="304800"/>
                <wp:effectExtent l="76200" t="57150" r="57785" b="95250"/>
                <wp:wrapNone/>
                <wp:docPr id="366" name="角丸四角形 366"/>
                <wp:cNvGraphicFramePr/>
                <a:graphic xmlns:a="http://schemas.openxmlformats.org/drawingml/2006/main">
                  <a:graphicData uri="http://schemas.microsoft.com/office/word/2010/wordprocessingShape">
                    <wps:wsp>
                      <wps:cNvSpPr/>
                      <wps:spPr>
                        <a:xfrm>
                          <a:off x="0" y="0"/>
                          <a:ext cx="5009515"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62DD8D0B"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8C912" id="角丸四角形 366" o:spid="_x0000_s1061" style="position:absolute;left:0;text-align:left;margin-left:1.15pt;margin-top:4.95pt;width:394.4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" fillcolor="#c0504d [3205]" strokecolor="white [3201]" strokeweight="3pt">
                <v:shadow on="t" color="black" opacity="24903f" origin=",.5" offset="0,.55556mm"/>
                <v:textbox>
                  <w:txbxContent>
                    <w:p w14:paraId="62DD8D0B" w14:textId="77777777" w:rsidR="009E298D" w:rsidRDefault="009E298D" w:rsidP="00F916E5">
                      <w:pPr>
                        <w:jc w:val="center"/>
                      </w:pPr>
                    </w:p>
                  </w:txbxContent>
                </v:textbox>
              </v:roundrect>
            </w:pict>
          </mc:Fallback>
        </mc:AlternateContent>
      </w:r>
      <w:bookmarkStart w:id="108" w:name="_Toc406911497"/>
      <w:bookmarkStart w:id="109" w:name="_Toc406926743"/>
      <w:bookmarkEnd w:id="105"/>
      <w:bookmarkEnd w:id="106"/>
      <w:bookmarkEnd w:id="107"/>
      <w:r w:rsidR="00F916E5" w:rsidRPr="00F30C62">
        <w:rPr>
          <w:rFonts w:hint="eastAsia"/>
          <w:color w:val="FFFFFF" w:themeColor="background1"/>
        </w:rPr>
        <w:t>家庭や地域の教育力の向上</w:t>
      </w:r>
      <w:bookmarkEnd w:id="108"/>
      <w:bookmarkEnd w:id="109"/>
    </w:p>
    <w:p w14:paraId="1F588305" w14:textId="77777777" w:rsidR="00B55D72" w:rsidRPr="00F916E5" w:rsidRDefault="00B55D72" w:rsidP="00B55D72">
      <w:pPr>
        <w:ind w:firstLineChars="200" w:firstLine="440"/>
        <w:rPr>
          <w:rFonts w:asciiTheme="majorEastAsia" w:eastAsiaTheme="majorEastAsia" w:hAnsiTheme="majorEastAsia"/>
          <w:color w:val="000000" w:themeColor="text1"/>
          <w:sz w:val="22"/>
        </w:rPr>
      </w:pPr>
    </w:p>
    <w:p w14:paraId="45F3A0AC"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2E67CD83" w14:textId="77777777" w:rsidR="00A71573" w:rsidRPr="00293E23" w:rsidRDefault="00A71573" w:rsidP="00A71573">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地域において、子育てに関する学習機会や情報提供、相談や専門的な人材の養成など、家庭教育に関する取り組みを関係機関が連携して</w:t>
      </w:r>
      <w:r w:rsidR="00E22D20" w:rsidRPr="00293E23">
        <w:rPr>
          <w:rFonts w:ascii="ＭＳ 明朝" w:hAnsi="ＭＳ 明朝" w:hint="eastAsia"/>
          <w:color w:val="000000" w:themeColor="text1"/>
          <w:sz w:val="22"/>
          <w:szCs w:val="22"/>
        </w:rPr>
        <w:t>実施しています。</w:t>
      </w:r>
    </w:p>
    <w:p w14:paraId="5F43EB10" w14:textId="77777777" w:rsidR="00027AED" w:rsidRPr="00293E23" w:rsidRDefault="00A71573" w:rsidP="00A71573">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また、子どもが健やかに育つため、学校や家庭、地域が相互に連携し、社会全体で子どもを育てていく必要があります。子ども会活動や世代間交流活動、スポーツ活動などの整備を図り、地域の教育力の向上</w:t>
      </w:r>
      <w:r w:rsidR="00577577" w:rsidRPr="00293E23">
        <w:rPr>
          <w:rFonts w:ascii="ＭＳ 明朝" w:hAnsi="ＭＳ 明朝" w:hint="eastAsia"/>
          <w:color w:val="000000" w:themeColor="text1"/>
          <w:sz w:val="22"/>
          <w:szCs w:val="22"/>
        </w:rPr>
        <w:t>に取り組んでいます。</w:t>
      </w:r>
    </w:p>
    <w:p w14:paraId="4B9DA1CC" w14:textId="77777777" w:rsidR="00027AED" w:rsidRPr="00293E23" w:rsidRDefault="00027AED" w:rsidP="00F41BE7">
      <w:pPr>
        <w:ind w:leftChars="135" w:left="283"/>
        <w:rPr>
          <w:rFonts w:ascii="ＭＳ Ｐゴシック" w:eastAsia="ＭＳ Ｐゴシック" w:hAnsi="ＭＳ Ｐゴシック"/>
          <w:color w:val="000000" w:themeColor="text1"/>
          <w:sz w:val="24"/>
        </w:rPr>
      </w:pPr>
    </w:p>
    <w:p w14:paraId="7954F8E8" w14:textId="77777777" w:rsidR="00B4257C" w:rsidRPr="001F192A" w:rsidRDefault="00B4257C" w:rsidP="004912D8">
      <w:pPr>
        <w:ind w:leftChars="100" w:left="210" w:firstLineChars="350" w:firstLine="770"/>
        <w:rPr>
          <w:rFonts w:asciiTheme="majorEastAsia" w:eastAsiaTheme="majorEastAsia" w:hAnsiTheme="majorEastAsia"/>
          <w:color w:val="000000" w:themeColor="text1"/>
          <w:sz w:val="22"/>
          <w:szCs w:val="22"/>
        </w:rPr>
      </w:pPr>
      <w:r w:rsidRPr="001F192A">
        <w:rPr>
          <w:rFonts w:asciiTheme="majorEastAsia" w:eastAsiaTheme="majorEastAsia" w:hAnsiTheme="majorEastAsia" w:hint="eastAsia"/>
          <w:color w:val="000000" w:themeColor="text1"/>
          <w:sz w:val="22"/>
          <w:szCs w:val="22"/>
        </w:rPr>
        <w:t>■家庭教育学級の実践発表会数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80"/>
        <w:gridCol w:w="2481"/>
      </w:tblGrid>
      <w:tr w:rsidR="00B4257C" w:rsidRPr="00293E23" w14:paraId="2A59DD93" w14:textId="77777777" w:rsidTr="00204A86">
        <w:tc>
          <w:tcPr>
            <w:tcW w:w="2693" w:type="dxa"/>
            <w:tcBorders>
              <w:bottom w:val="double" w:sz="4" w:space="0" w:color="auto"/>
            </w:tcBorders>
            <w:shd w:val="clear" w:color="auto" w:fill="BFBFBF" w:themeFill="background1" w:themeFillShade="BF"/>
          </w:tcPr>
          <w:p w14:paraId="4BDDC867" w14:textId="77777777" w:rsidR="00B4257C" w:rsidRPr="00293E23" w:rsidRDefault="00B4257C" w:rsidP="00351728">
            <w:pPr>
              <w:rPr>
                <w:rFonts w:ascii="ＭＳ Ｐゴシック" w:eastAsia="ＭＳ Ｐゴシック" w:hAnsi="ＭＳ Ｐゴシック"/>
                <w:color w:val="000000" w:themeColor="text1"/>
                <w:sz w:val="22"/>
                <w:szCs w:val="20"/>
              </w:rPr>
            </w:pPr>
          </w:p>
        </w:tc>
        <w:tc>
          <w:tcPr>
            <w:tcW w:w="2480" w:type="dxa"/>
            <w:tcBorders>
              <w:bottom w:val="double" w:sz="4" w:space="0" w:color="auto"/>
            </w:tcBorders>
            <w:shd w:val="clear" w:color="auto" w:fill="BFBFBF" w:themeFill="background1" w:themeFillShade="BF"/>
          </w:tcPr>
          <w:p w14:paraId="165DF575" w14:textId="77777777" w:rsidR="00B4257C"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平成24年度</w:t>
            </w:r>
          </w:p>
        </w:tc>
        <w:tc>
          <w:tcPr>
            <w:tcW w:w="2481" w:type="dxa"/>
            <w:tcBorders>
              <w:bottom w:val="double" w:sz="4" w:space="0" w:color="auto"/>
            </w:tcBorders>
            <w:shd w:val="clear" w:color="auto" w:fill="BFBFBF" w:themeFill="background1" w:themeFillShade="BF"/>
          </w:tcPr>
          <w:p w14:paraId="2D9E3B68" w14:textId="77777777" w:rsidR="00B4257C" w:rsidRPr="00293E23" w:rsidRDefault="009A55E4" w:rsidP="00351728">
            <w:pPr>
              <w:jc w:val="center"/>
              <w:rPr>
                <w:rFonts w:ascii="ＭＳ Ｐゴシック" w:eastAsia="ＭＳ Ｐゴシック" w:hAnsi="ＭＳ Ｐゴシック"/>
                <w:color w:val="000000" w:themeColor="text1"/>
                <w:sz w:val="22"/>
                <w:szCs w:val="20"/>
              </w:rPr>
            </w:pPr>
            <w:r w:rsidRPr="00293E23">
              <w:rPr>
                <w:rFonts w:ascii="ＭＳ Ｐゴシック" w:eastAsia="ＭＳ Ｐゴシック" w:hAnsi="ＭＳ Ｐゴシック" w:hint="eastAsia"/>
                <w:color w:val="000000" w:themeColor="text1"/>
                <w:sz w:val="22"/>
                <w:szCs w:val="20"/>
              </w:rPr>
              <w:t>平成25年度</w:t>
            </w:r>
          </w:p>
        </w:tc>
      </w:tr>
      <w:tr w:rsidR="00B4257C" w:rsidRPr="00293E23" w14:paraId="0AD94058" w14:textId="77777777" w:rsidTr="00204A86">
        <w:tc>
          <w:tcPr>
            <w:tcW w:w="2693" w:type="dxa"/>
            <w:tcBorders>
              <w:top w:val="double" w:sz="4" w:space="0" w:color="auto"/>
            </w:tcBorders>
          </w:tcPr>
          <w:p w14:paraId="54960D3E" w14:textId="77777777" w:rsidR="00B4257C" w:rsidRPr="00293E23" w:rsidRDefault="00B4257C" w:rsidP="00351728">
            <w:pP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幼稚園</w:t>
            </w:r>
          </w:p>
        </w:tc>
        <w:tc>
          <w:tcPr>
            <w:tcW w:w="2480" w:type="dxa"/>
            <w:tcBorders>
              <w:top w:val="double" w:sz="4" w:space="0" w:color="auto"/>
            </w:tcBorders>
          </w:tcPr>
          <w:p w14:paraId="1B86F03F" w14:textId="1C387AA6" w:rsidR="00B4257C" w:rsidRPr="00293E23" w:rsidRDefault="009B2612" w:rsidP="00351728">
            <w:pPr>
              <w:jc w:val="right"/>
              <w:rPr>
                <w:rFonts w:ascii="ＭＳ Ｐゴシック" w:eastAsia="ＭＳ Ｐゴシック" w:hAnsi="ＭＳ Ｐゴシック"/>
                <w:color w:val="000000" w:themeColor="text1"/>
                <w:sz w:val="22"/>
                <w:szCs w:val="22"/>
                <w:lang w:eastAsia="zh-CN"/>
              </w:rPr>
            </w:pPr>
            <w:r w:rsidRPr="00293E23">
              <w:rPr>
                <w:rFonts w:ascii="ＭＳ Ｐゴシック" w:eastAsia="ＭＳ Ｐゴシック" w:hAnsi="ＭＳ Ｐゴシック" w:hint="eastAsia"/>
                <w:color w:val="000000" w:themeColor="text1"/>
                <w:sz w:val="22"/>
                <w:szCs w:val="22"/>
              </w:rPr>
              <w:t>2</w:t>
            </w:r>
            <w:r w:rsidR="00B4257C" w:rsidRPr="00293E23">
              <w:rPr>
                <w:rFonts w:ascii="ＭＳ Ｐゴシック" w:eastAsia="ＭＳ Ｐゴシック" w:hAnsi="ＭＳ Ｐゴシック" w:hint="eastAsia"/>
                <w:color w:val="000000" w:themeColor="text1"/>
                <w:sz w:val="22"/>
                <w:szCs w:val="22"/>
              </w:rPr>
              <w:t>回</w:t>
            </w:r>
          </w:p>
        </w:tc>
        <w:tc>
          <w:tcPr>
            <w:tcW w:w="2481" w:type="dxa"/>
            <w:tcBorders>
              <w:top w:val="double" w:sz="4" w:space="0" w:color="auto"/>
            </w:tcBorders>
            <w:shd w:val="clear" w:color="auto" w:fill="auto"/>
            <w:vAlign w:val="center"/>
          </w:tcPr>
          <w:p w14:paraId="22BB69DE" w14:textId="7B5D0D2D" w:rsidR="00B4257C" w:rsidRPr="00293E23" w:rsidRDefault="006C01AF" w:rsidP="00351728">
            <w:pPr>
              <w:jc w:val="right"/>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color w:val="000000" w:themeColor="text1"/>
                <w:sz w:val="22"/>
                <w:szCs w:val="22"/>
              </w:rPr>
              <w:t>2回</w:t>
            </w:r>
          </w:p>
        </w:tc>
      </w:tr>
      <w:tr w:rsidR="00B4257C" w:rsidRPr="00293E23" w14:paraId="35985D67" w14:textId="77777777" w:rsidTr="00204A86">
        <w:tc>
          <w:tcPr>
            <w:tcW w:w="2693" w:type="dxa"/>
          </w:tcPr>
          <w:p w14:paraId="4B862983" w14:textId="77777777" w:rsidR="00B4257C" w:rsidRPr="00293E23" w:rsidRDefault="00B4257C" w:rsidP="00351728">
            <w:pP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小学校</w:t>
            </w:r>
          </w:p>
        </w:tc>
        <w:tc>
          <w:tcPr>
            <w:tcW w:w="2480" w:type="dxa"/>
          </w:tcPr>
          <w:p w14:paraId="74F3739C" w14:textId="51E51E9B" w:rsidR="00B4257C" w:rsidRPr="00293E23" w:rsidRDefault="009B2612" w:rsidP="00351728">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2</w:t>
            </w:r>
            <w:r w:rsidR="00B4257C" w:rsidRPr="00293E23">
              <w:rPr>
                <w:rFonts w:ascii="ＭＳ Ｐゴシック" w:eastAsia="ＭＳ Ｐゴシック" w:hAnsi="ＭＳ Ｐゴシック" w:hint="eastAsia"/>
                <w:color w:val="000000" w:themeColor="text1"/>
                <w:sz w:val="22"/>
                <w:szCs w:val="22"/>
              </w:rPr>
              <w:t>回</w:t>
            </w:r>
          </w:p>
        </w:tc>
        <w:tc>
          <w:tcPr>
            <w:tcW w:w="2481" w:type="dxa"/>
            <w:shd w:val="clear" w:color="auto" w:fill="auto"/>
            <w:vAlign w:val="center"/>
          </w:tcPr>
          <w:p w14:paraId="3AA70C87" w14:textId="52375623" w:rsidR="00B4257C" w:rsidRPr="00293E23" w:rsidRDefault="006C01AF" w:rsidP="00351728">
            <w:pPr>
              <w:jc w:val="right"/>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color w:val="000000" w:themeColor="text1"/>
                <w:sz w:val="22"/>
                <w:szCs w:val="22"/>
              </w:rPr>
              <w:t>2回</w:t>
            </w:r>
          </w:p>
        </w:tc>
      </w:tr>
      <w:tr w:rsidR="00B4257C" w:rsidRPr="00293E23" w14:paraId="3918A944" w14:textId="77777777" w:rsidTr="00204A86">
        <w:tc>
          <w:tcPr>
            <w:tcW w:w="2693" w:type="dxa"/>
          </w:tcPr>
          <w:p w14:paraId="31440166" w14:textId="77777777" w:rsidR="00B4257C" w:rsidRPr="00293E23" w:rsidRDefault="00B4257C" w:rsidP="00351728">
            <w:pP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中学校</w:t>
            </w:r>
          </w:p>
        </w:tc>
        <w:tc>
          <w:tcPr>
            <w:tcW w:w="2480" w:type="dxa"/>
          </w:tcPr>
          <w:p w14:paraId="18F67CC0" w14:textId="5EC15F6E" w:rsidR="00B4257C" w:rsidRPr="00293E23" w:rsidRDefault="009B2612" w:rsidP="00351728">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w:t>
            </w:r>
            <w:r w:rsidR="00B4257C" w:rsidRPr="00293E23">
              <w:rPr>
                <w:rFonts w:ascii="ＭＳ Ｐゴシック" w:eastAsia="ＭＳ Ｐゴシック" w:hAnsi="ＭＳ Ｐゴシック" w:hint="eastAsia"/>
                <w:color w:val="000000" w:themeColor="text1"/>
                <w:sz w:val="22"/>
                <w:szCs w:val="22"/>
              </w:rPr>
              <w:t>回</w:t>
            </w:r>
          </w:p>
        </w:tc>
        <w:tc>
          <w:tcPr>
            <w:tcW w:w="2481" w:type="dxa"/>
            <w:shd w:val="clear" w:color="auto" w:fill="auto"/>
            <w:vAlign w:val="center"/>
          </w:tcPr>
          <w:p w14:paraId="431C8B4C" w14:textId="7AFDCA31" w:rsidR="00B4257C" w:rsidRPr="00293E23" w:rsidRDefault="006C01AF" w:rsidP="00351728">
            <w:pPr>
              <w:jc w:val="right"/>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color w:val="000000" w:themeColor="text1"/>
                <w:sz w:val="22"/>
                <w:szCs w:val="22"/>
              </w:rPr>
              <w:t>1回</w:t>
            </w:r>
          </w:p>
        </w:tc>
      </w:tr>
    </w:tbl>
    <w:p w14:paraId="02227A90" w14:textId="77777777" w:rsidR="00B4257C" w:rsidRDefault="00B4257C" w:rsidP="00F41BE7">
      <w:pPr>
        <w:ind w:leftChars="135" w:left="283"/>
        <w:rPr>
          <w:rFonts w:ascii="ＭＳ Ｐゴシック" w:eastAsia="ＭＳ Ｐゴシック" w:hAnsi="ＭＳ Ｐゴシック"/>
          <w:color w:val="000000" w:themeColor="text1"/>
          <w:sz w:val="24"/>
        </w:rPr>
      </w:pPr>
    </w:p>
    <w:p w14:paraId="42EFEE4C" w14:textId="77777777" w:rsidR="001A233E" w:rsidRPr="00293E23" w:rsidRDefault="001A233E" w:rsidP="00F41BE7">
      <w:pPr>
        <w:ind w:leftChars="135" w:left="283"/>
        <w:rPr>
          <w:rFonts w:ascii="ＭＳ Ｐゴシック" w:eastAsia="ＭＳ Ｐゴシック" w:hAnsi="ＭＳ Ｐゴシック"/>
          <w:color w:val="000000" w:themeColor="text1"/>
          <w:sz w:val="24"/>
        </w:rPr>
      </w:pPr>
    </w:p>
    <w:p w14:paraId="7FC48627"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315B8DF1" w14:textId="63EA9458" w:rsidR="00E22D20" w:rsidRPr="00293E23" w:rsidRDefault="00577577" w:rsidP="0057757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年々、少子化が</w:t>
      </w:r>
      <w:r w:rsidR="00E22D20" w:rsidRPr="00293E23">
        <w:rPr>
          <w:rFonts w:ascii="ＭＳ 明朝" w:hAnsi="ＭＳ 明朝" w:hint="eastAsia"/>
          <w:color w:val="000000" w:themeColor="text1"/>
          <w:sz w:val="22"/>
          <w:szCs w:val="22"/>
        </w:rPr>
        <w:t>すす</w:t>
      </w:r>
      <w:r w:rsidR="00AF654F" w:rsidRPr="00293E23">
        <w:rPr>
          <w:rFonts w:ascii="ＭＳ 明朝" w:hAnsi="ＭＳ 明朝" w:hint="eastAsia"/>
          <w:color w:val="000000" w:themeColor="text1"/>
          <w:sz w:val="22"/>
          <w:szCs w:val="22"/>
        </w:rPr>
        <w:t>み</w:t>
      </w:r>
      <w:r w:rsidRPr="00293E23">
        <w:rPr>
          <w:rFonts w:ascii="ＭＳ 明朝" w:hAnsi="ＭＳ 明朝" w:hint="eastAsia"/>
          <w:color w:val="000000" w:themeColor="text1"/>
          <w:sz w:val="22"/>
          <w:szCs w:val="22"/>
        </w:rPr>
        <w:t>、地域</w:t>
      </w:r>
      <w:r w:rsidR="00E22D20" w:rsidRPr="00293E23">
        <w:rPr>
          <w:rFonts w:ascii="ＭＳ 明朝" w:hAnsi="ＭＳ 明朝" w:hint="eastAsia"/>
          <w:color w:val="000000" w:themeColor="text1"/>
          <w:sz w:val="22"/>
          <w:szCs w:val="22"/>
        </w:rPr>
        <w:t>の繋がりが希薄に</w:t>
      </w:r>
      <w:r w:rsidR="00AF654F" w:rsidRPr="00293E23">
        <w:rPr>
          <w:rFonts w:ascii="ＭＳ 明朝" w:hAnsi="ＭＳ 明朝" w:hint="eastAsia"/>
          <w:color w:val="000000" w:themeColor="text1"/>
          <w:sz w:val="22"/>
          <w:szCs w:val="22"/>
        </w:rPr>
        <w:t>なりつつある</w:t>
      </w:r>
      <w:r w:rsidR="00957210" w:rsidRPr="00293E23">
        <w:rPr>
          <w:rFonts w:ascii="ＭＳ 明朝" w:hAnsi="ＭＳ 明朝" w:hint="eastAsia"/>
          <w:color w:val="000000" w:themeColor="text1"/>
          <w:sz w:val="22"/>
          <w:szCs w:val="22"/>
        </w:rPr>
        <w:t>中</w:t>
      </w:r>
      <w:r w:rsidR="00AF654F" w:rsidRPr="00293E23">
        <w:rPr>
          <w:rFonts w:ascii="ＭＳ 明朝" w:hAnsi="ＭＳ 明朝" w:hint="eastAsia"/>
          <w:color w:val="000000" w:themeColor="text1"/>
          <w:sz w:val="22"/>
          <w:szCs w:val="22"/>
        </w:rPr>
        <w:t>、</w:t>
      </w:r>
      <w:r w:rsidR="00E22D20" w:rsidRPr="00293E23">
        <w:rPr>
          <w:rFonts w:ascii="ＭＳ 明朝" w:hAnsi="ＭＳ 明朝" w:hint="eastAsia"/>
          <w:color w:val="000000" w:themeColor="text1"/>
          <w:sz w:val="22"/>
          <w:szCs w:val="22"/>
        </w:rPr>
        <w:t>子ども</w:t>
      </w:r>
      <w:r w:rsidR="00AF654F" w:rsidRPr="00293E23">
        <w:rPr>
          <w:rFonts w:ascii="ＭＳ 明朝" w:hAnsi="ＭＳ 明朝" w:hint="eastAsia"/>
          <w:color w:val="000000" w:themeColor="text1"/>
          <w:sz w:val="22"/>
          <w:szCs w:val="22"/>
        </w:rPr>
        <w:t>の</w:t>
      </w:r>
      <w:r w:rsidR="00E22D20" w:rsidRPr="00293E23">
        <w:rPr>
          <w:rFonts w:ascii="ＭＳ 明朝" w:hAnsi="ＭＳ 明朝" w:hint="eastAsia"/>
          <w:color w:val="000000" w:themeColor="text1"/>
          <w:sz w:val="22"/>
          <w:szCs w:val="22"/>
        </w:rPr>
        <w:t>健全な育成には、</w:t>
      </w:r>
      <w:r w:rsidR="00AF654F" w:rsidRPr="00293E23">
        <w:rPr>
          <w:rFonts w:ascii="ＭＳ 明朝" w:hAnsi="ＭＳ 明朝" w:hint="eastAsia"/>
          <w:color w:val="000000" w:themeColor="text1"/>
          <w:sz w:val="22"/>
          <w:szCs w:val="22"/>
        </w:rPr>
        <w:t>幼稚園・保育所</w:t>
      </w:r>
      <w:r w:rsidR="00180F7C">
        <w:rPr>
          <w:rFonts w:ascii="ＭＳ 明朝" w:hAnsi="ＭＳ 明朝" w:hint="eastAsia"/>
          <w:color w:val="000000" w:themeColor="text1"/>
          <w:sz w:val="22"/>
          <w:szCs w:val="22"/>
        </w:rPr>
        <w:t>等</w:t>
      </w:r>
      <w:r w:rsidR="00AF654F" w:rsidRPr="00293E23">
        <w:rPr>
          <w:rFonts w:ascii="ＭＳ 明朝" w:hAnsi="ＭＳ 明朝" w:hint="eastAsia"/>
          <w:color w:val="000000" w:themeColor="text1"/>
          <w:sz w:val="22"/>
          <w:szCs w:val="22"/>
        </w:rPr>
        <w:t>、学校、家庭、地域</w:t>
      </w:r>
      <w:r w:rsidR="00957210" w:rsidRPr="00293E23">
        <w:rPr>
          <w:rFonts w:ascii="ＭＳ 明朝" w:hAnsi="ＭＳ 明朝" w:hint="eastAsia"/>
          <w:color w:val="000000" w:themeColor="text1"/>
          <w:sz w:val="22"/>
          <w:szCs w:val="22"/>
        </w:rPr>
        <w:t>が</w:t>
      </w:r>
      <w:r w:rsidR="00AF654F" w:rsidRPr="00293E23">
        <w:rPr>
          <w:rFonts w:ascii="ＭＳ 明朝" w:hAnsi="ＭＳ 明朝" w:hint="eastAsia"/>
          <w:color w:val="000000" w:themeColor="text1"/>
          <w:sz w:val="22"/>
          <w:szCs w:val="22"/>
        </w:rPr>
        <w:t>連携していく必要があります。各幼稚園・保育所</w:t>
      </w:r>
      <w:r w:rsidR="00237490">
        <w:rPr>
          <w:rFonts w:ascii="ＭＳ 明朝" w:hAnsi="ＭＳ 明朝" w:hint="eastAsia"/>
          <w:color w:val="000000" w:themeColor="text1"/>
          <w:sz w:val="22"/>
          <w:szCs w:val="22"/>
        </w:rPr>
        <w:t>等</w:t>
      </w:r>
      <w:r w:rsidR="00AF654F" w:rsidRPr="00293E23">
        <w:rPr>
          <w:rFonts w:ascii="ＭＳ 明朝" w:hAnsi="ＭＳ 明朝" w:hint="eastAsia"/>
          <w:color w:val="000000" w:themeColor="text1"/>
          <w:sz w:val="22"/>
          <w:szCs w:val="22"/>
        </w:rPr>
        <w:t>、学校が地域を巻き込み、地域の特徴を生かした活動を</w:t>
      </w:r>
      <w:r w:rsidR="00D85592">
        <w:rPr>
          <w:rFonts w:ascii="ＭＳ 明朝" w:hAnsi="ＭＳ 明朝" w:hint="eastAsia"/>
          <w:color w:val="000000" w:themeColor="text1"/>
          <w:sz w:val="22"/>
          <w:szCs w:val="22"/>
        </w:rPr>
        <w:t>一層</w:t>
      </w:r>
      <w:r w:rsidR="00AF654F" w:rsidRPr="00293E23">
        <w:rPr>
          <w:rFonts w:ascii="ＭＳ 明朝" w:hAnsi="ＭＳ 明朝" w:hint="eastAsia"/>
          <w:color w:val="000000" w:themeColor="text1"/>
          <w:sz w:val="22"/>
          <w:szCs w:val="22"/>
        </w:rPr>
        <w:t>充実させて、保護者、先生、地域の繋がりを深め、家庭</w:t>
      </w:r>
      <w:r w:rsidR="00237490">
        <w:rPr>
          <w:rFonts w:ascii="ＭＳ 明朝" w:hAnsi="ＭＳ 明朝" w:hint="eastAsia"/>
          <w:color w:val="000000" w:themeColor="text1"/>
          <w:sz w:val="22"/>
          <w:szCs w:val="22"/>
        </w:rPr>
        <w:t>や地域の教育力</w:t>
      </w:r>
      <w:r w:rsidR="00AF654F" w:rsidRPr="00293E23">
        <w:rPr>
          <w:rFonts w:ascii="ＭＳ 明朝" w:hAnsi="ＭＳ 明朝" w:hint="eastAsia"/>
          <w:color w:val="000000" w:themeColor="text1"/>
          <w:sz w:val="22"/>
          <w:szCs w:val="22"/>
        </w:rPr>
        <w:t>、学校教育を向上させることが求められています。</w:t>
      </w:r>
    </w:p>
    <w:p w14:paraId="20612634" w14:textId="77777777" w:rsidR="00AF654F" w:rsidRPr="00293E23" w:rsidRDefault="00AF654F" w:rsidP="0057757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そのためには、</w:t>
      </w:r>
      <w:r w:rsidR="008A32E9" w:rsidRPr="00293E23">
        <w:rPr>
          <w:rFonts w:ascii="ＭＳ 明朝" w:hAnsi="ＭＳ 明朝" w:hint="eastAsia"/>
          <w:color w:val="000000" w:themeColor="text1"/>
          <w:sz w:val="22"/>
          <w:szCs w:val="22"/>
        </w:rPr>
        <w:t>より多くの人が地域のイベントや交流会に参加できるよう、多世代で参加できる仕組みを検討し、</w:t>
      </w:r>
      <w:r w:rsidRPr="00293E23">
        <w:rPr>
          <w:rFonts w:ascii="ＭＳ 明朝" w:hAnsi="ＭＳ 明朝" w:hint="eastAsia"/>
          <w:color w:val="000000" w:themeColor="text1"/>
          <w:sz w:val="22"/>
          <w:szCs w:val="22"/>
        </w:rPr>
        <w:t>地域の繋がりが深くなるような</w:t>
      </w:r>
      <w:r w:rsidR="00184665" w:rsidRPr="00293E23">
        <w:rPr>
          <w:rFonts w:ascii="ＭＳ 明朝" w:hAnsi="ＭＳ 明朝" w:hint="eastAsia"/>
          <w:color w:val="000000" w:themeColor="text1"/>
          <w:sz w:val="22"/>
          <w:szCs w:val="22"/>
        </w:rPr>
        <w:t>行事</w:t>
      </w:r>
      <w:r w:rsidRPr="00293E23">
        <w:rPr>
          <w:rFonts w:ascii="ＭＳ 明朝" w:hAnsi="ＭＳ 明朝" w:hint="eastAsia"/>
          <w:color w:val="000000" w:themeColor="text1"/>
          <w:sz w:val="22"/>
          <w:szCs w:val="22"/>
        </w:rPr>
        <w:t>や、</w:t>
      </w:r>
      <w:r w:rsidR="008A32E9" w:rsidRPr="00293E23">
        <w:rPr>
          <w:rFonts w:ascii="ＭＳ 明朝" w:hAnsi="ＭＳ 明朝" w:hint="eastAsia"/>
          <w:color w:val="000000" w:themeColor="text1"/>
          <w:sz w:val="22"/>
          <w:szCs w:val="22"/>
        </w:rPr>
        <w:t>加盟団体数の減少している</w:t>
      </w:r>
      <w:r w:rsidRPr="00293E23">
        <w:rPr>
          <w:rFonts w:ascii="ＭＳ 明朝" w:hAnsi="ＭＳ 明朝" w:hint="eastAsia"/>
          <w:color w:val="000000" w:themeColor="text1"/>
          <w:sz w:val="22"/>
          <w:szCs w:val="22"/>
        </w:rPr>
        <w:t>相生市子ども会連絡協議会</w:t>
      </w:r>
      <w:r w:rsidR="008A32E9" w:rsidRPr="00293E23">
        <w:rPr>
          <w:rFonts w:ascii="ＭＳ 明朝" w:hAnsi="ＭＳ 明朝" w:hint="eastAsia"/>
          <w:color w:val="000000" w:themeColor="text1"/>
          <w:sz w:val="22"/>
          <w:szCs w:val="22"/>
        </w:rPr>
        <w:t>を活性化していくことが必要です。</w:t>
      </w:r>
    </w:p>
    <w:p w14:paraId="781DAC1B" w14:textId="0995B9D2" w:rsidR="007C14DB" w:rsidRDefault="007C14DB">
      <w:pPr>
        <w:widowControl/>
        <w:jc w:val="left"/>
        <w:rPr>
          <w:rFonts w:asciiTheme="majorEastAsia" w:eastAsiaTheme="majorEastAsia" w:hAnsiTheme="majorEastAsia"/>
          <w:color w:val="000000" w:themeColor="text1"/>
          <w:sz w:val="24"/>
        </w:rPr>
      </w:pPr>
    </w:p>
    <w:p w14:paraId="50066975" w14:textId="3949CD6F" w:rsidR="001A233E" w:rsidRDefault="001A233E">
      <w:pPr>
        <w:widowControl/>
        <w:jc w:val="left"/>
        <w:rPr>
          <w:rFonts w:asciiTheme="majorEastAsia" w:eastAsiaTheme="majorEastAsia" w:hAnsiTheme="majorEastAsia"/>
          <w:color w:val="000000" w:themeColor="text1"/>
          <w:sz w:val="24"/>
        </w:rPr>
      </w:pPr>
    </w:p>
    <w:p w14:paraId="574BEC35" w14:textId="53D3BAA5" w:rsidR="00F916E5" w:rsidRPr="00293E23" w:rsidRDefault="00F916E5" w:rsidP="00396403">
      <w:pPr>
        <w:pStyle w:val="3"/>
        <w:ind w:leftChars="101" w:left="250" w:hangingChars="17" w:hanging="38"/>
      </w:pPr>
      <w:bookmarkStart w:id="110" w:name="_Toc406911498"/>
      <w:bookmarkStart w:id="111" w:name="_Toc406926744"/>
      <w:r w:rsidRPr="00F30C62">
        <w:rPr>
          <w:rFonts w:hint="eastAsia"/>
          <w:noProof/>
          <w:color w:val="FFFFFF" w:themeColor="background1"/>
          <w:sz w:val="22"/>
        </w:rPr>
        <mc:AlternateContent>
          <mc:Choice Requires="wps">
            <w:drawing>
              <wp:anchor distT="0" distB="0" distL="114300" distR="114300" simplePos="0" relativeHeight="251759616" behindDoc="1" locked="0" layoutInCell="1" allowOverlap="1" wp14:anchorId="16B18EE3" wp14:editId="717CD8E2">
                <wp:simplePos x="0" y="0"/>
                <wp:positionH relativeFrom="column">
                  <wp:posOffset>14605</wp:posOffset>
                </wp:positionH>
                <wp:positionV relativeFrom="paragraph">
                  <wp:posOffset>76531</wp:posOffset>
                </wp:positionV>
                <wp:extent cx="5009515" cy="304800"/>
                <wp:effectExtent l="76200" t="57150" r="57785" b="95250"/>
                <wp:wrapNone/>
                <wp:docPr id="367" name="角丸四角形 367"/>
                <wp:cNvGraphicFramePr/>
                <a:graphic xmlns:a="http://schemas.openxmlformats.org/drawingml/2006/main">
                  <a:graphicData uri="http://schemas.microsoft.com/office/word/2010/wordprocessingShape">
                    <wps:wsp>
                      <wps:cNvSpPr/>
                      <wps:spPr>
                        <a:xfrm>
                          <a:off x="0" y="0"/>
                          <a:ext cx="5009515"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2BA889CC" w14:textId="77777777" w:rsidR="009E298D" w:rsidRDefault="009E298D" w:rsidP="00F9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18EE3" id="角丸四角形 367" o:spid="_x0000_s1062" style="position:absolute;left:0;text-align:left;margin-left:1.15pt;margin-top:6.05pt;width:394.45pt;height:2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" fillcolor="#c0504d [3205]" strokecolor="white [3201]" strokeweight="3pt">
                <v:shadow on="t" color="black" opacity="24903f" origin=",.5" offset="0,.55556mm"/>
                <v:textbox>
                  <w:txbxContent>
                    <w:p w14:paraId="2BA889CC" w14:textId="77777777" w:rsidR="009E298D" w:rsidRDefault="009E298D" w:rsidP="00F916E5">
                      <w:pPr>
                        <w:jc w:val="center"/>
                      </w:pPr>
                    </w:p>
                  </w:txbxContent>
                </v:textbox>
              </v:roundrect>
            </w:pict>
          </mc:Fallback>
        </mc:AlternateContent>
      </w:r>
      <w:r w:rsidRPr="00F30C62">
        <w:rPr>
          <w:rFonts w:hint="eastAsia"/>
          <w:color w:val="FFFFFF" w:themeColor="background1"/>
        </w:rPr>
        <w:t>子どもを取り巻く有害環境対策の推進</w:t>
      </w:r>
      <w:bookmarkEnd w:id="110"/>
      <w:bookmarkEnd w:id="111"/>
    </w:p>
    <w:p w14:paraId="6F0441E9" w14:textId="77777777" w:rsidR="00F916E5" w:rsidRPr="00F916E5" w:rsidRDefault="00F916E5" w:rsidP="00B55D72">
      <w:pPr>
        <w:ind w:firstLineChars="200" w:firstLine="440"/>
        <w:rPr>
          <w:rFonts w:asciiTheme="majorEastAsia" w:eastAsiaTheme="majorEastAsia" w:hAnsiTheme="majorEastAsia"/>
          <w:color w:val="000000" w:themeColor="text1"/>
          <w:sz w:val="22"/>
        </w:rPr>
      </w:pPr>
    </w:p>
    <w:p w14:paraId="0883A64F"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3D8FED01" w14:textId="4914126A" w:rsidR="00027AED" w:rsidRPr="00293E23" w:rsidRDefault="00577577" w:rsidP="0057757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子どもの犯罪被害が増加しており、犯罪</w:t>
      </w:r>
      <w:r w:rsidR="00237490">
        <w:rPr>
          <w:rFonts w:ascii="ＭＳ 明朝" w:hAnsi="ＭＳ 明朝" w:hint="eastAsia"/>
          <w:color w:val="000000" w:themeColor="text1"/>
          <w:sz w:val="22"/>
          <w:szCs w:val="22"/>
        </w:rPr>
        <w:t>に</w:t>
      </w:r>
      <w:r w:rsidRPr="00293E23">
        <w:rPr>
          <w:rFonts w:ascii="ＭＳ 明朝" w:hAnsi="ＭＳ 明朝" w:hint="eastAsia"/>
          <w:color w:val="000000" w:themeColor="text1"/>
          <w:sz w:val="22"/>
          <w:szCs w:val="22"/>
        </w:rPr>
        <w:t>巻き込まれることを未然に防止するために、インターネットや携帯電話の利用に対する教育を行うとともに、家庭に対しても有害情報のフィルタリングを</w:t>
      </w:r>
      <w:r w:rsidR="00B067C7">
        <w:rPr>
          <w:rFonts w:ascii="ＭＳ 明朝" w:hAnsi="ＭＳ 明朝" w:hint="eastAsia"/>
          <w:color w:val="000000" w:themeColor="text1"/>
          <w:sz w:val="22"/>
          <w:szCs w:val="22"/>
        </w:rPr>
        <w:t>利用</w:t>
      </w:r>
      <w:r w:rsidRPr="00293E23">
        <w:rPr>
          <w:rFonts w:ascii="ＭＳ 明朝" w:hAnsi="ＭＳ 明朝" w:hint="eastAsia"/>
          <w:color w:val="000000" w:themeColor="text1"/>
          <w:sz w:val="22"/>
          <w:szCs w:val="22"/>
        </w:rPr>
        <w:t>するように啓発しています。</w:t>
      </w:r>
    </w:p>
    <w:p w14:paraId="55842411" w14:textId="77777777" w:rsidR="00577577" w:rsidRPr="00293E23" w:rsidRDefault="00577577" w:rsidP="00577577">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有害なメディアによる子どもへの悪影響が懸念されるため、関係機関・団体、ＰＴＡ、ボランティア等の地域住民と連携・協力して、関連業界に対する自主的措置の啓発に努めています。</w:t>
      </w:r>
    </w:p>
    <w:p w14:paraId="49687ECF" w14:textId="63EB58EC" w:rsidR="00027AED" w:rsidRDefault="00027AED" w:rsidP="00D97E75">
      <w:pPr>
        <w:ind w:leftChars="135" w:left="283" w:firstLineChars="100" w:firstLine="220"/>
        <w:rPr>
          <w:rFonts w:ascii="ＭＳ 明朝" w:hAnsi="ＭＳ 明朝"/>
          <w:color w:val="000000" w:themeColor="text1"/>
          <w:sz w:val="22"/>
          <w:szCs w:val="22"/>
        </w:rPr>
      </w:pPr>
    </w:p>
    <w:p w14:paraId="7B682A6A" w14:textId="77777777" w:rsidR="00741A59" w:rsidRPr="00293E23" w:rsidRDefault="00741A59" w:rsidP="00D97E75">
      <w:pPr>
        <w:ind w:leftChars="135" w:left="283" w:firstLineChars="100" w:firstLine="220"/>
        <w:rPr>
          <w:rFonts w:ascii="ＭＳ 明朝" w:hAnsi="ＭＳ 明朝"/>
          <w:color w:val="000000" w:themeColor="text1"/>
          <w:sz w:val="22"/>
          <w:szCs w:val="22"/>
        </w:rPr>
      </w:pPr>
    </w:p>
    <w:p w14:paraId="48D5B4D9"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4987C704" w14:textId="2213363D" w:rsidR="00F41BE7" w:rsidRPr="00293E23" w:rsidRDefault="009940F7"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通信手段であるインターネット上には、子どもの健全な成長を阻害する有害情報も含まれており、子どもがインターネット利用により犯罪被害やトラブルに巻き込まれる危険性が以前より高まっています。有害情報の危険性</w:t>
      </w:r>
      <w:r w:rsidR="000F7B43" w:rsidRPr="00293E23">
        <w:rPr>
          <w:rFonts w:ascii="ＭＳ 明朝" w:hAnsi="ＭＳ 明朝" w:hint="eastAsia"/>
          <w:color w:val="000000" w:themeColor="text1"/>
          <w:sz w:val="22"/>
          <w:szCs w:val="22"/>
        </w:rPr>
        <w:t>に対する意識啓発とともに、保護者が有害情報から子どもを守る義務があるという意識の醸成が求められています。また、フィルタリング利用啓発等の具体的</w:t>
      </w:r>
      <w:r w:rsidR="00957210" w:rsidRPr="00293E23">
        <w:rPr>
          <w:rFonts w:ascii="ＭＳ 明朝" w:hAnsi="ＭＳ 明朝" w:hint="eastAsia"/>
          <w:color w:val="000000" w:themeColor="text1"/>
          <w:sz w:val="22"/>
          <w:szCs w:val="22"/>
        </w:rPr>
        <w:t>な</w:t>
      </w:r>
      <w:r w:rsidR="000F7B43" w:rsidRPr="00293E23">
        <w:rPr>
          <w:rFonts w:ascii="ＭＳ 明朝" w:hAnsi="ＭＳ 明朝" w:hint="eastAsia"/>
          <w:color w:val="000000" w:themeColor="text1"/>
          <w:sz w:val="22"/>
          <w:szCs w:val="22"/>
        </w:rPr>
        <w:t>有害情報対策の普及を</w:t>
      </w:r>
      <w:r w:rsidR="00D85592">
        <w:rPr>
          <w:rFonts w:ascii="ＭＳ 明朝" w:hAnsi="ＭＳ 明朝" w:hint="eastAsia"/>
          <w:color w:val="000000" w:themeColor="text1"/>
          <w:sz w:val="22"/>
          <w:szCs w:val="22"/>
        </w:rPr>
        <w:t>一層</w:t>
      </w:r>
      <w:r w:rsidR="000F7B43" w:rsidRPr="00293E23">
        <w:rPr>
          <w:rFonts w:ascii="ＭＳ 明朝" w:hAnsi="ＭＳ 明朝" w:hint="eastAsia"/>
          <w:color w:val="000000" w:themeColor="text1"/>
          <w:sz w:val="22"/>
          <w:szCs w:val="22"/>
        </w:rPr>
        <w:t>促進する必要があります。</w:t>
      </w:r>
    </w:p>
    <w:p w14:paraId="78EACAA7" w14:textId="77777777" w:rsidR="009C7B28" w:rsidRPr="00293E23" w:rsidRDefault="009C7B28" w:rsidP="009C7B28">
      <w:pPr>
        <w:rPr>
          <w:color w:val="000000" w:themeColor="text1"/>
        </w:rPr>
      </w:pPr>
    </w:p>
    <w:p w14:paraId="626D5F94" w14:textId="77777777" w:rsidR="00DA7494" w:rsidRPr="00293E23" w:rsidRDefault="00DA7494">
      <w:pPr>
        <w:widowControl/>
        <w:jc w:val="left"/>
        <w:rPr>
          <w:rFonts w:ascii="ＭＳ ゴシック" w:eastAsia="ＭＳ ゴシック" w:hAnsi="ＭＳ ゴシック"/>
          <w:color w:val="000000" w:themeColor="text1"/>
          <w:sz w:val="28"/>
          <w:szCs w:val="26"/>
        </w:rPr>
      </w:pPr>
      <w:r w:rsidRPr="00293E23">
        <w:rPr>
          <w:rFonts w:ascii="ＭＳ ゴシック" w:hAnsi="ＭＳ ゴシック"/>
          <w:color w:val="000000" w:themeColor="text1"/>
          <w:sz w:val="28"/>
          <w:szCs w:val="26"/>
        </w:rPr>
        <w:br w:type="page"/>
      </w:r>
    </w:p>
    <w:p w14:paraId="18F894CC" w14:textId="561491CF" w:rsidR="009C7B28" w:rsidRPr="00293E23" w:rsidRDefault="00D3401A" w:rsidP="00B55D72">
      <w:pPr>
        <w:pStyle w:val="3"/>
        <w:ind w:left="260" w:hanging="258"/>
      </w:pPr>
      <w:bookmarkStart w:id="112" w:name="_Toc406926745"/>
      <w:r w:rsidRPr="00F30C62">
        <w:rPr>
          <w:rFonts w:hint="eastAsia"/>
          <w:noProof/>
          <w:color w:val="FFFFFF" w:themeColor="background1"/>
          <w:sz w:val="22"/>
        </w:rPr>
        <mc:AlternateContent>
          <mc:Choice Requires="wps">
            <w:drawing>
              <wp:anchor distT="0" distB="0" distL="114300" distR="114300" simplePos="0" relativeHeight="251760640" behindDoc="1" locked="0" layoutInCell="1" allowOverlap="1" wp14:anchorId="1D22DADA" wp14:editId="5D99381B">
                <wp:simplePos x="0" y="0"/>
                <wp:positionH relativeFrom="column">
                  <wp:posOffset>14605</wp:posOffset>
                </wp:positionH>
                <wp:positionV relativeFrom="paragraph">
                  <wp:posOffset>289658</wp:posOffset>
                </wp:positionV>
                <wp:extent cx="5009515" cy="304800"/>
                <wp:effectExtent l="76200" t="57150" r="57785" b="95250"/>
                <wp:wrapNone/>
                <wp:docPr id="368" name="角丸四角形 368"/>
                <wp:cNvGraphicFramePr/>
                <a:graphic xmlns:a="http://schemas.openxmlformats.org/drawingml/2006/main">
                  <a:graphicData uri="http://schemas.microsoft.com/office/word/2010/wordprocessingShape">
                    <wps:wsp>
                      <wps:cNvSpPr/>
                      <wps:spPr>
                        <a:xfrm>
                          <a:off x="0" y="0"/>
                          <a:ext cx="5009515"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3F4E8D53" w14:textId="77777777" w:rsidR="009E298D" w:rsidRDefault="009E298D" w:rsidP="00D34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2DADA" id="角丸四角形 368" o:spid="_x0000_s1063" style="position:absolute;left:0;text-align:left;margin-left:1.15pt;margin-top:22.8pt;width:394.45pt;height:2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" fillcolor="#c0504d [3205]" strokecolor="white [3201]" strokeweight="3pt">
                <v:shadow on="t" color="black" opacity="24903f" origin=",.5" offset="0,.55556mm"/>
                <v:textbox>
                  <w:txbxContent>
                    <w:p w14:paraId="3F4E8D53" w14:textId="77777777" w:rsidR="009E298D" w:rsidRDefault="009E298D" w:rsidP="00D3401A">
                      <w:pPr>
                        <w:jc w:val="center"/>
                      </w:pPr>
                    </w:p>
                  </w:txbxContent>
                </v:textbox>
              </v:roundrect>
            </w:pict>
          </mc:Fallback>
        </mc:AlternateContent>
      </w:r>
      <w:r w:rsidR="00301272" w:rsidRPr="00293E23">
        <w:rPr>
          <w:rFonts w:hint="eastAsia"/>
        </w:rPr>
        <w:t>（６）</w:t>
      </w:r>
      <w:r w:rsidR="009C7B28" w:rsidRPr="00293E23">
        <w:rPr>
          <w:rFonts w:hint="eastAsia"/>
        </w:rPr>
        <w:t>支援を必要とする子どもへの取り組みの充実</w:t>
      </w:r>
      <w:bookmarkEnd w:id="112"/>
    </w:p>
    <w:p w14:paraId="19EFBC98" w14:textId="1810831F" w:rsidR="00D3401A" w:rsidRPr="00293E23" w:rsidRDefault="00D3401A" w:rsidP="00396403">
      <w:pPr>
        <w:pStyle w:val="3"/>
        <w:ind w:leftChars="101" w:left="253" w:hangingChars="17" w:hanging="41"/>
      </w:pPr>
      <w:bookmarkStart w:id="113" w:name="_Toc406911500"/>
      <w:bookmarkStart w:id="114" w:name="_Toc406926746"/>
      <w:r w:rsidRPr="00F30C62">
        <w:rPr>
          <w:rFonts w:hint="eastAsia"/>
          <w:color w:val="FFFFFF" w:themeColor="background1"/>
        </w:rPr>
        <w:t>児童虐待防止対策の整備</w:t>
      </w:r>
      <w:bookmarkEnd w:id="113"/>
      <w:bookmarkEnd w:id="114"/>
    </w:p>
    <w:p w14:paraId="28D3A446" w14:textId="77777777" w:rsidR="00B55D72" w:rsidRPr="00D3401A" w:rsidRDefault="00B55D72" w:rsidP="00B55D72">
      <w:pPr>
        <w:ind w:firstLineChars="200" w:firstLine="440"/>
        <w:rPr>
          <w:rFonts w:asciiTheme="majorEastAsia" w:eastAsiaTheme="majorEastAsia" w:hAnsiTheme="majorEastAsia"/>
          <w:color w:val="000000" w:themeColor="text1"/>
          <w:sz w:val="22"/>
        </w:rPr>
      </w:pPr>
    </w:p>
    <w:p w14:paraId="755B10B3"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419CA434" w14:textId="3EA09949" w:rsidR="00027AED" w:rsidRPr="00293E23" w:rsidRDefault="00F02B1F" w:rsidP="00F02B1F">
      <w:pPr>
        <w:ind w:leftChars="135" w:left="283" w:firstLineChars="100" w:firstLine="220"/>
        <w:rPr>
          <w:rFonts w:ascii="ＭＳ Ｐゴシック" w:eastAsia="ＭＳ Ｐゴシック" w:hAnsi="ＭＳ Ｐゴシック"/>
          <w:color w:val="000000" w:themeColor="text1"/>
          <w:sz w:val="24"/>
        </w:rPr>
      </w:pPr>
      <w:r w:rsidRPr="00293E23">
        <w:rPr>
          <w:rFonts w:ascii="ＭＳ 明朝" w:hAnsi="ＭＳ 明朝" w:hint="eastAsia"/>
          <w:color w:val="000000" w:themeColor="text1"/>
          <w:sz w:val="22"/>
          <w:szCs w:val="22"/>
        </w:rPr>
        <w:t>児童虐待を予防するため、健康診査や保健指導等の母子保健活動や乳児家庭全戸訪問事業等を通じて、妊娠・出産・育児期に支援を必要とする家庭を早期に把握することに努めています。また、民生・児童委員、主任児童委員</w:t>
      </w:r>
      <w:r w:rsidR="00B869D4">
        <w:rPr>
          <w:rFonts w:ascii="ＭＳ 明朝" w:hAnsi="ＭＳ 明朝" w:hint="eastAsia"/>
          <w:color w:val="000000" w:themeColor="text1"/>
          <w:sz w:val="22"/>
          <w:szCs w:val="22"/>
        </w:rPr>
        <w:t>等</w:t>
      </w:r>
      <w:r w:rsidRPr="00293E23">
        <w:rPr>
          <w:rFonts w:ascii="ＭＳ 明朝" w:hAnsi="ＭＳ 明朝" w:hint="eastAsia"/>
          <w:color w:val="000000" w:themeColor="text1"/>
          <w:sz w:val="22"/>
          <w:szCs w:val="22"/>
        </w:rPr>
        <w:t>と積極的に連携を図るとともに、地域住民に対しても、児童虐待はあってはならないという意識づくりや虐待の通報義務</w:t>
      </w:r>
      <w:r w:rsidR="00957210" w:rsidRPr="00293E23">
        <w:rPr>
          <w:rFonts w:ascii="ＭＳ 明朝" w:hAnsi="ＭＳ 明朝" w:hint="eastAsia"/>
          <w:color w:val="000000" w:themeColor="text1"/>
          <w:sz w:val="22"/>
          <w:szCs w:val="22"/>
        </w:rPr>
        <w:t>を</w:t>
      </w:r>
      <w:r w:rsidRPr="00293E23">
        <w:rPr>
          <w:rFonts w:ascii="ＭＳ 明朝" w:hAnsi="ＭＳ 明朝" w:hint="eastAsia"/>
          <w:color w:val="000000" w:themeColor="text1"/>
          <w:sz w:val="22"/>
          <w:szCs w:val="22"/>
        </w:rPr>
        <w:t>周知</w:t>
      </w:r>
      <w:r w:rsidR="00406570" w:rsidRPr="00293E23">
        <w:rPr>
          <w:rFonts w:ascii="ＭＳ 明朝" w:hAnsi="ＭＳ 明朝" w:hint="eastAsia"/>
          <w:color w:val="000000" w:themeColor="text1"/>
          <w:sz w:val="22"/>
          <w:szCs w:val="22"/>
        </w:rPr>
        <w:t>し、児童虐待防止月間を中心に啓発活動</w:t>
      </w:r>
      <w:r w:rsidRPr="00293E23">
        <w:rPr>
          <w:rFonts w:ascii="ＭＳ 明朝" w:hAnsi="ＭＳ 明朝" w:hint="eastAsia"/>
          <w:color w:val="000000" w:themeColor="text1"/>
          <w:sz w:val="22"/>
          <w:szCs w:val="22"/>
        </w:rPr>
        <w:t>を</w:t>
      </w:r>
      <w:r w:rsidR="00406570" w:rsidRPr="00293E23">
        <w:rPr>
          <w:rFonts w:ascii="ＭＳ 明朝" w:hAnsi="ＭＳ 明朝" w:hint="eastAsia"/>
          <w:color w:val="000000" w:themeColor="text1"/>
          <w:sz w:val="22"/>
          <w:szCs w:val="22"/>
        </w:rPr>
        <w:t>実施しています。</w:t>
      </w:r>
    </w:p>
    <w:p w14:paraId="31543E6D" w14:textId="0620A067" w:rsidR="00027AED" w:rsidRPr="00293E23" w:rsidRDefault="00F02B1F" w:rsidP="00F02B1F">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福祉関係者や医療、保健、教育、警察等の関係機関を含めた地域全体で子どもを見守る支援体制である</w:t>
      </w:r>
      <w:r w:rsidR="000B0D5E">
        <w:rPr>
          <w:rFonts w:ascii="ＭＳ 明朝" w:hAnsi="ＭＳ 明朝" w:hint="eastAsia"/>
          <w:color w:val="000000" w:themeColor="text1"/>
          <w:sz w:val="22"/>
          <w:szCs w:val="22"/>
        </w:rPr>
        <w:t>「</w:t>
      </w:r>
      <w:r w:rsidRPr="00293E23">
        <w:rPr>
          <w:rFonts w:ascii="ＭＳ 明朝" w:hAnsi="ＭＳ 明朝" w:hint="eastAsia"/>
          <w:color w:val="000000" w:themeColor="text1"/>
          <w:sz w:val="22"/>
          <w:szCs w:val="22"/>
        </w:rPr>
        <w:t>相生市要保護児童対策地域協議会</w:t>
      </w:r>
      <w:r w:rsidR="000B0D5E">
        <w:rPr>
          <w:rFonts w:ascii="ＭＳ 明朝" w:hAnsi="ＭＳ 明朝" w:hint="eastAsia"/>
          <w:color w:val="000000" w:themeColor="text1"/>
          <w:sz w:val="22"/>
          <w:szCs w:val="22"/>
        </w:rPr>
        <w:t>」</w:t>
      </w:r>
      <w:r w:rsidRPr="00293E23">
        <w:rPr>
          <w:rFonts w:ascii="ＭＳ 明朝" w:hAnsi="ＭＳ 明朝" w:hint="eastAsia"/>
          <w:color w:val="000000" w:themeColor="text1"/>
          <w:sz w:val="22"/>
          <w:szCs w:val="22"/>
        </w:rPr>
        <w:t>の強化を行い、相互に情報の共有を図り、個別ケースの解決につながるよう</w:t>
      </w:r>
      <w:r w:rsidR="00406570" w:rsidRPr="00293E23">
        <w:rPr>
          <w:rFonts w:ascii="ＭＳ 明朝" w:hAnsi="ＭＳ 明朝" w:hint="eastAsia"/>
          <w:color w:val="000000" w:themeColor="text1"/>
          <w:sz w:val="22"/>
          <w:szCs w:val="22"/>
        </w:rPr>
        <w:t>取り組んでいます</w:t>
      </w:r>
      <w:r w:rsidRPr="00293E23">
        <w:rPr>
          <w:rFonts w:ascii="ＭＳ 明朝" w:hAnsi="ＭＳ 明朝" w:hint="eastAsia"/>
          <w:color w:val="000000" w:themeColor="text1"/>
          <w:sz w:val="22"/>
          <w:szCs w:val="22"/>
        </w:rPr>
        <w:t>。</w:t>
      </w:r>
    </w:p>
    <w:p w14:paraId="07EBA5C8" w14:textId="77777777" w:rsidR="007E7A53" w:rsidRPr="00293E23" w:rsidRDefault="007E7A53" w:rsidP="00F02B1F">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平成25年度には</w:t>
      </w:r>
      <w:r w:rsidR="008D401B" w:rsidRPr="00293E23">
        <w:rPr>
          <w:rFonts w:ascii="ＭＳ 明朝" w:hAnsi="ＭＳ 明朝" w:hint="eastAsia"/>
          <w:color w:val="000000" w:themeColor="text1"/>
          <w:sz w:val="22"/>
          <w:szCs w:val="22"/>
        </w:rPr>
        <w:t>児童虐待対応マニュアルを作成し、関係機関へ配布し、児童虐待のネットワーク化の推進を図りました。</w:t>
      </w:r>
    </w:p>
    <w:p w14:paraId="76439663" w14:textId="77777777" w:rsidR="00027AED" w:rsidRDefault="00027AED" w:rsidP="00F41BE7">
      <w:pPr>
        <w:ind w:leftChars="135" w:left="283"/>
        <w:rPr>
          <w:rFonts w:ascii="ＭＳ Ｐゴシック" w:eastAsia="ＭＳ Ｐゴシック" w:hAnsi="ＭＳ Ｐゴシック"/>
          <w:color w:val="000000" w:themeColor="text1"/>
          <w:sz w:val="24"/>
        </w:rPr>
      </w:pPr>
    </w:p>
    <w:p w14:paraId="6630150C" w14:textId="35D8275F" w:rsidR="00741A59" w:rsidRPr="00E02ECF" w:rsidRDefault="00741A59" w:rsidP="00F41BE7">
      <w:pPr>
        <w:ind w:leftChars="135" w:left="283"/>
        <w:rPr>
          <w:rFonts w:ascii="ＭＳ Ｐゴシック" w:eastAsia="ＭＳ Ｐゴシック" w:hAnsi="ＭＳ Ｐゴシック"/>
          <w:color w:val="000000" w:themeColor="text1"/>
          <w:sz w:val="24"/>
        </w:rPr>
      </w:pPr>
    </w:p>
    <w:p w14:paraId="19ED3EAA"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3D89CC69" w14:textId="1FD6D7C6" w:rsidR="00F41BE7" w:rsidRPr="00293E23" w:rsidRDefault="007E7A53" w:rsidP="00D97E7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地域のつながりが希薄</w:t>
      </w:r>
      <w:r w:rsidR="00B067C7">
        <w:rPr>
          <w:rFonts w:ascii="ＭＳ 明朝" w:hAnsi="ＭＳ 明朝" w:hint="eastAsia"/>
          <w:color w:val="000000" w:themeColor="text1"/>
          <w:sz w:val="22"/>
          <w:szCs w:val="22"/>
        </w:rPr>
        <w:t>化</w:t>
      </w:r>
      <w:r w:rsidRPr="00293E23">
        <w:rPr>
          <w:rFonts w:ascii="ＭＳ 明朝" w:hAnsi="ＭＳ 明朝" w:hint="eastAsia"/>
          <w:color w:val="000000" w:themeColor="text1"/>
          <w:sz w:val="22"/>
          <w:szCs w:val="22"/>
        </w:rPr>
        <w:t>しているなか、</w:t>
      </w:r>
      <w:r w:rsidR="00406570" w:rsidRPr="00293E23">
        <w:rPr>
          <w:rFonts w:ascii="ＭＳ 明朝" w:hAnsi="ＭＳ 明朝" w:hint="eastAsia"/>
          <w:color w:val="000000" w:themeColor="text1"/>
          <w:sz w:val="22"/>
          <w:szCs w:val="22"/>
        </w:rPr>
        <w:t>児童虐待の</w:t>
      </w:r>
      <w:r w:rsidR="008E6421" w:rsidRPr="00293E23">
        <w:rPr>
          <w:rFonts w:ascii="ＭＳ 明朝" w:hAnsi="ＭＳ 明朝" w:hint="eastAsia"/>
          <w:color w:val="000000" w:themeColor="text1"/>
          <w:sz w:val="22"/>
          <w:szCs w:val="22"/>
        </w:rPr>
        <w:t>予防や</w:t>
      </w:r>
      <w:r w:rsidR="00406570" w:rsidRPr="00293E23">
        <w:rPr>
          <w:rFonts w:ascii="ＭＳ 明朝" w:hAnsi="ＭＳ 明朝" w:hint="eastAsia"/>
          <w:color w:val="000000" w:themeColor="text1"/>
          <w:sz w:val="22"/>
          <w:szCs w:val="22"/>
        </w:rPr>
        <w:t>早期発見には、</w:t>
      </w:r>
      <w:r w:rsidRPr="00293E23">
        <w:rPr>
          <w:rFonts w:ascii="ＭＳ 明朝" w:hAnsi="ＭＳ 明朝" w:hint="eastAsia"/>
          <w:color w:val="000000" w:themeColor="text1"/>
          <w:sz w:val="22"/>
          <w:szCs w:val="22"/>
        </w:rPr>
        <w:t>地域の身近な相談相手であ</w:t>
      </w:r>
      <w:r w:rsidR="008E6421" w:rsidRPr="00293E23">
        <w:rPr>
          <w:rFonts w:ascii="ＭＳ 明朝" w:hAnsi="ＭＳ 明朝" w:hint="eastAsia"/>
          <w:color w:val="000000" w:themeColor="text1"/>
          <w:sz w:val="22"/>
          <w:szCs w:val="22"/>
        </w:rPr>
        <w:t>り、世帯状況の把握</w:t>
      </w:r>
      <w:r w:rsidR="0091217D" w:rsidRPr="00293E23">
        <w:rPr>
          <w:rFonts w:ascii="ＭＳ 明朝" w:hAnsi="ＭＳ 明朝" w:hint="eastAsia"/>
          <w:color w:val="000000" w:themeColor="text1"/>
          <w:sz w:val="22"/>
          <w:szCs w:val="22"/>
        </w:rPr>
        <w:t>の</w:t>
      </w:r>
      <w:r w:rsidR="008E6421" w:rsidRPr="00293E23">
        <w:rPr>
          <w:rFonts w:ascii="ＭＳ 明朝" w:hAnsi="ＭＳ 明朝" w:hint="eastAsia"/>
          <w:color w:val="000000" w:themeColor="text1"/>
          <w:sz w:val="22"/>
          <w:szCs w:val="22"/>
        </w:rPr>
        <w:t>役割をもつ</w:t>
      </w:r>
      <w:r w:rsidR="005F79C6" w:rsidRPr="00293E23">
        <w:rPr>
          <w:rFonts w:ascii="ＭＳ 明朝" w:hAnsi="ＭＳ 明朝" w:hint="eastAsia"/>
          <w:color w:val="000000" w:themeColor="text1"/>
          <w:sz w:val="22"/>
          <w:szCs w:val="22"/>
        </w:rPr>
        <w:t>民生・児童</w:t>
      </w:r>
      <w:r w:rsidRPr="00293E23">
        <w:rPr>
          <w:rFonts w:ascii="ＭＳ 明朝" w:hAnsi="ＭＳ 明朝" w:hint="eastAsia"/>
          <w:color w:val="000000" w:themeColor="text1"/>
          <w:sz w:val="22"/>
          <w:szCs w:val="22"/>
        </w:rPr>
        <w:t>委員、主任児童委員との</w:t>
      </w:r>
      <w:r w:rsidR="005F79C6" w:rsidRPr="00293E23">
        <w:rPr>
          <w:rFonts w:ascii="ＭＳ 明朝" w:hAnsi="ＭＳ 明朝" w:hint="eastAsia"/>
          <w:color w:val="000000" w:themeColor="text1"/>
          <w:sz w:val="22"/>
          <w:szCs w:val="22"/>
        </w:rPr>
        <w:t>連携</w:t>
      </w:r>
      <w:r w:rsidRPr="00293E23">
        <w:rPr>
          <w:rFonts w:ascii="ＭＳ 明朝" w:hAnsi="ＭＳ 明朝" w:hint="eastAsia"/>
          <w:color w:val="000000" w:themeColor="text1"/>
          <w:sz w:val="22"/>
          <w:szCs w:val="22"/>
        </w:rPr>
        <w:t>が増々、重要となっています。</w:t>
      </w:r>
      <w:r w:rsidR="008E6421" w:rsidRPr="00293E23">
        <w:rPr>
          <w:rFonts w:ascii="ＭＳ 明朝" w:hAnsi="ＭＳ 明朝" w:hint="eastAsia"/>
          <w:color w:val="000000" w:themeColor="text1"/>
          <w:sz w:val="22"/>
          <w:szCs w:val="22"/>
        </w:rPr>
        <w:t>今後も</w:t>
      </w:r>
      <w:r w:rsidR="0091217D" w:rsidRPr="00293E23">
        <w:rPr>
          <w:rFonts w:ascii="ＭＳ 明朝" w:hAnsi="ＭＳ 明朝" w:hint="eastAsia"/>
          <w:color w:val="000000" w:themeColor="text1"/>
          <w:sz w:val="22"/>
          <w:szCs w:val="22"/>
        </w:rPr>
        <w:t>民生・児童委員、主任児童委員、関係機関との連携を強化</w:t>
      </w:r>
      <w:r w:rsidR="007C1AA4" w:rsidRPr="00293E23">
        <w:rPr>
          <w:rFonts w:ascii="ＭＳ 明朝" w:hAnsi="ＭＳ 明朝" w:hint="eastAsia"/>
          <w:color w:val="000000" w:themeColor="text1"/>
          <w:sz w:val="22"/>
          <w:szCs w:val="22"/>
        </w:rPr>
        <w:t>することが重要です。</w:t>
      </w:r>
    </w:p>
    <w:p w14:paraId="6A73AB03" w14:textId="77777777" w:rsidR="0091217D" w:rsidRDefault="007C1AA4" w:rsidP="007C1AA4">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また、要保護児童対策地域協議会の更なる強化を行い、児童虐待のネットワークを充実させることが必要です。</w:t>
      </w:r>
    </w:p>
    <w:p w14:paraId="753B6CDE" w14:textId="77777777" w:rsidR="000754CC" w:rsidRPr="00293E23" w:rsidRDefault="000754CC" w:rsidP="007C1AA4">
      <w:pPr>
        <w:ind w:leftChars="135" w:left="283" w:firstLineChars="100" w:firstLine="220"/>
        <w:rPr>
          <w:rFonts w:ascii="ＭＳ 明朝" w:hAnsi="ＭＳ 明朝"/>
          <w:color w:val="000000" w:themeColor="text1"/>
          <w:sz w:val="22"/>
          <w:szCs w:val="22"/>
        </w:rPr>
      </w:pPr>
    </w:p>
    <w:p w14:paraId="1D7772AB" w14:textId="69A7B6E7" w:rsidR="0071257C" w:rsidRDefault="000754CC" w:rsidP="00396403">
      <w:pPr>
        <w:ind w:left="209" w:hangingChars="95" w:hanging="209"/>
        <w:jc w:val="left"/>
        <w:rPr>
          <w:rFonts w:ascii="ＭＳ 明朝" w:hAnsi="ＭＳ 明朝"/>
          <w:color w:val="000000" w:themeColor="text1"/>
          <w:sz w:val="22"/>
          <w:szCs w:val="22"/>
        </w:rPr>
      </w:pPr>
      <w:r w:rsidRPr="004912D8">
        <w:rPr>
          <w:rFonts w:asciiTheme="majorEastAsia" w:eastAsiaTheme="majorEastAsia" w:hAnsiTheme="majorEastAsia" w:hint="eastAsia"/>
          <w:color w:val="000000" w:themeColor="text1"/>
          <w:sz w:val="22"/>
          <w:szCs w:val="22"/>
        </w:rPr>
        <w:t>■</w:t>
      </w:r>
      <w:r>
        <w:rPr>
          <w:rFonts w:asciiTheme="majorEastAsia" w:eastAsiaTheme="majorEastAsia" w:hAnsiTheme="majorEastAsia" w:hint="eastAsia"/>
          <w:color w:val="000000" w:themeColor="text1"/>
          <w:sz w:val="22"/>
          <w:szCs w:val="22"/>
        </w:rPr>
        <w:t>民生・児童委員、主任児童</w:t>
      </w:r>
      <w:r w:rsidR="00237490">
        <w:rPr>
          <w:rFonts w:asciiTheme="majorEastAsia" w:eastAsiaTheme="majorEastAsia" w:hAnsiTheme="majorEastAsia" w:hint="eastAsia"/>
          <w:color w:val="000000" w:themeColor="text1"/>
          <w:sz w:val="22"/>
          <w:szCs w:val="22"/>
        </w:rPr>
        <w:t>委員</w:t>
      </w:r>
      <w:r>
        <w:rPr>
          <w:rFonts w:asciiTheme="majorEastAsia" w:eastAsiaTheme="majorEastAsia" w:hAnsiTheme="majorEastAsia" w:hint="eastAsia"/>
          <w:color w:val="000000" w:themeColor="text1"/>
          <w:sz w:val="22"/>
          <w:szCs w:val="22"/>
        </w:rPr>
        <w:t>の主な活動</w:t>
      </w:r>
      <w:r w:rsidR="006A05FD" w:rsidRPr="006A05FD">
        <w:rPr>
          <w:rFonts w:ascii="ＭＳ 明朝" w:hAnsi="ＭＳ 明朝"/>
          <w:color w:val="000000" w:themeColor="text1"/>
          <w:sz w:val="22"/>
          <w:szCs w:val="22"/>
        </w:rPr>
        <w:t xml:space="preserve"> </w:t>
      </w:r>
    </w:p>
    <w:p w14:paraId="19028FDB" w14:textId="44F4B0ED" w:rsidR="000B0D5E" w:rsidRPr="00293E23" w:rsidRDefault="00B3377D" w:rsidP="00396403">
      <w:pPr>
        <w:ind w:left="199" w:hangingChars="95" w:hanging="199"/>
        <w:jc w:val="left"/>
        <w:rPr>
          <w:color w:val="000000" w:themeColor="text1"/>
        </w:rPr>
      </w:pPr>
      <w:r w:rsidRPr="00B3377D">
        <w:rPr>
          <w:noProof/>
        </w:rPr>
        <w:drawing>
          <wp:inline distT="0" distB="0" distL="0" distR="0" wp14:anchorId="7E975BF6" wp14:editId="78FB9EC7">
            <wp:extent cx="5759450" cy="2762292"/>
            <wp:effectExtent l="0" t="0" r="0" b="0"/>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762292"/>
                    </a:xfrm>
                    <a:prstGeom prst="rect">
                      <a:avLst/>
                    </a:prstGeom>
                    <a:noFill/>
                    <a:ln>
                      <a:noFill/>
                    </a:ln>
                  </pic:spPr>
                </pic:pic>
              </a:graphicData>
            </a:graphic>
          </wp:inline>
        </w:drawing>
      </w:r>
    </w:p>
    <w:p w14:paraId="2F82F971" w14:textId="6CA6617D" w:rsidR="00D3401A" w:rsidRPr="00293E23" w:rsidRDefault="00D3401A" w:rsidP="00396403">
      <w:pPr>
        <w:pStyle w:val="3"/>
        <w:ind w:leftChars="101" w:left="250" w:hangingChars="17" w:hanging="38"/>
      </w:pPr>
      <w:bookmarkStart w:id="115" w:name="_Toc406911501"/>
      <w:bookmarkStart w:id="116" w:name="_Toc406926747"/>
      <w:bookmarkStart w:id="117" w:name="_Toc405889705"/>
      <w:bookmarkStart w:id="118" w:name="_Toc405928345"/>
      <w:bookmarkStart w:id="119" w:name="_Toc405986124"/>
      <w:r w:rsidRPr="00F30C62">
        <w:rPr>
          <w:rFonts w:hint="eastAsia"/>
          <w:noProof/>
          <w:color w:val="FFFFFF" w:themeColor="background1"/>
          <w:sz w:val="22"/>
        </w:rPr>
        <mc:AlternateContent>
          <mc:Choice Requires="wps">
            <w:drawing>
              <wp:anchor distT="0" distB="0" distL="114300" distR="114300" simplePos="0" relativeHeight="251662336" behindDoc="1" locked="0" layoutInCell="1" allowOverlap="1" wp14:anchorId="4EA83E1D" wp14:editId="22C7579E">
                <wp:simplePos x="0" y="0"/>
                <wp:positionH relativeFrom="column">
                  <wp:posOffset>14605</wp:posOffset>
                </wp:positionH>
                <wp:positionV relativeFrom="paragraph">
                  <wp:posOffset>-51972</wp:posOffset>
                </wp:positionV>
                <wp:extent cx="5009515" cy="304800"/>
                <wp:effectExtent l="76200" t="57150" r="57785" b="95250"/>
                <wp:wrapNone/>
                <wp:docPr id="369" name="角丸四角形 369"/>
                <wp:cNvGraphicFramePr/>
                <a:graphic xmlns:a="http://schemas.openxmlformats.org/drawingml/2006/main">
                  <a:graphicData uri="http://schemas.microsoft.com/office/word/2010/wordprocessingShape">
                    <wps:wsp>
                      <wps:cNvSpPr/>
                      <wps:spPr>
                        <a:xfrm>
                          <a:off x="0" y="0"/>
                          <a:ext cx="5009515"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7AB24B81" w14:textId="77777777" w:rsidR="009E298D" w:rsidRDefault="009E298D" w:rsidP="00D34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83E1D" id="角丸四角形 369" o:spid="_x0000_s1064" style="position:absolute;left:0;text-align:left;margin-left:1.15pt;margin-top:-4.1pt;width:394.4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" fillcolor="#c0504d [3205]" strokecolor="white [3201]" strokeweight="3pt">
                <v:shadow on="t" color="black" opacity="24903f" origin=",.5" offset="0,.55556mm"/>
                <v:textbox>
                  <w:txbxContent>
                    <w:p w14:paraId="7AB24B81" w14:textId="77777777" w:rsidR="009E298D" w:rsidRDefault="009E298D" w:rsidP="00D3401A">
                      <w:pPr>
                        <w:jc w:val="center"/>
                      </w:pPr>
                    </w:p>
                  </w:txbxContent>
                </v:textbox>
              </v:roundrect>
            </w:pict>
          </mc:Fallback>
        </mc:AlternateContent>
      </w:r>
      <w:bookmarkStart w:id="120" w:name="_Toc406911502"/>
      <w:bookmarkStart w:id="121" w:name="_Toc406926748"/>
      <w:bookmarkEnd w:id="115"/>
      <w:bookmarkEnd w:id="116"/>
      <w:bookmarkEnd w:id="117"/>
      <w:bookmarkEnd w:id="118"/>
      <w:bookmarkEnd w:id="119"/>
      <w:r w:rsidRPr="00F30C62">
        <w:rPr>
          <w:rFonts w:hint="eastAsia"/>
          <w:color w:val="FFFFFF" w:themeColor="background1"/>
        </w:rPr>
        <w:t>ひとり親家庭の自立支援の推進</w:t>
      </w:r>
      <w:bookmarkEnd w:id="120"/>
      <w:bookmarkEnd w:id="121"/>
    </w:p>
    <w:p w14:paraId="34EF00F2" w14:textId="77777777" w:rsidR="00B55D72" w:rsidRPr="00D3401A" w:rsidRDefault="00B55D72" w:rsidP="00B55D72">
      <w:pPr>
        <w:ind w:firstLineChars="200" w:firstLine="440"/>
        <w:rPr>
          <w:rFonts w:asciiTheme="majorEastAsia" w:eastAsiaTheme="majorEastAsia" w:hAnsiTheme="majorEastAsia"/>
          <w:color w:val="000000" w:themeColor="text1"/>
          <w:sz w:val="22"/>
        </w:rPr>
      </w:pPr>
    </w:p>
    <w:p w14:paraId="09515CE0"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1164C562" w14:textId="77777777" w:rsidR="00157DA9" w:rsidRPr="00293E23" w:rsidRDefault="00157DA9" w:rsidP="00157DA9">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ニーズ調査では、就学前児童の保護者の8.2%（85人）が「配偶者がいない」と回答し、前回調査時（平成21年）の3.9%（11人）から増加しています。</w:t>
      </w:r>
    </w:p>
    <w:p w14:paraId="61F5096E" w14:textId="7B1C0042" w:rsidR="00027AED" w:rsidRPr="00293E23" w:rsidRDefault="00F02B1F" w:rsidP="00157DA9">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ひとり親家庭の児童の健全な育成を図るために、子育て生活支援や就業支援、養育費の確保、経済的支援について、総合的な対策</w:t>
      </w:r>
      <w:r w:rsidR="002A0BF7" w:rsidRPr="00293E23">
        <w:rPr>
          <w:rFonts w:ascii="ＭＳ 明朝" w:hAnsi="ＭＳ 明朝" w:hint="eastAsia"/>
          <w:color w:val="000000" w:themeColor="text1"/>
          <w:sz w:val="22"/>
          <w:szCs w:val="22"/>
        </w:rPr>
        <w:t>を実施しています。</w:t>
      </w:r>
      <w:r w:rsidRPr="00293E23">
        <w:rPr>
          <w:rFonts w:ascii="ＭＳ 明朝" w:hAnsi="ＭＳ 明朝" w:hint="eastAsia"/>
          <w:color w:val="000000" w:themeColor="text1"/>
          <w:sz w:val="22"/>
          <w:szCs w:val="22"/>
        </w:rPr>
        <w:t>事業や施策がひとり親家庭</w:t>
      </w:r>
      <w:r w:rsidR="002A0BF7" w:rsidRPr="00293E23">
        <w:rPr>
          <w:rFonts w:ascii="ＭＳ 明朝" w:hAnsi="ＭＳ 明朝" w:hint="eastAsia"/>
          <w:color w:val="000000" w:themeColor="text1"/>
          <w:sz w:val="22"/>
          <w:szCs w:val="22"/>
        </w:rPr>
        <w:t>へ周知されるよう、</w:t>
      </w:r>
      <w:r w:rsidR="00DA6698">
        <w:rPr>
          <w:rFonts w:ascii="ＭＳ 明朝" w:hAnsi="ＭＳ 明朝" w:hint="eastAsia"/>
          <w:color w:val="000000" w:themeColor="text1"/>
          <w:sz w:val="22"/>
          <w:szCs w:val="22"/>
        </w:rPr>
        <w:t>母子父子自立支援員</w:t>
      </w:r>
      <w:r w:rsidR="002A0BF7" w:rsidRPr="00293E23">
        <w:rPr>
          <w:rFonts w:ascii="ＭＳ 明朝" w:hAnsi="ＭＳ 明朝" w:hint="eastAsia"/>
          <w:color w:val="000000" w:themeColor="text1"/>
          <w:sz w:val="22"/>
          <w:szCs w:val="22"/>
        </w:rPr>
        <w:t>の相談を活用し情報提供を図っています。</w:t>
      </w:r>
    </w:p>
    <w:p w14:paraId="1077B015" w14:textId="77777777" w:rsidR="00027AED" w:rsidRPr="001820B3" w:rsidRDefault="00027AED" w:rsidP="00F41BE7">
      <w:pPr>
        <w:ind w:leftChars="135" w:left="283"/>
        <w:rPr>
          <w:rFonts w:ascii="ＭＳ Ｐゴシック" w:eastAsia="ＭＳ Ｐゴシック" w:hAnsi="ＭＳ Ｐゴシック"/>
          <w:color w:val="000000" w:themeColor="text1"/>
          <w:sz w:val="24"/>
        </w:rPr>
      </w:pPr>
    </w:p>
    <w:p w14:paraId="5AAAD76A" w14:textId="7C42ED18" w:rsidR="00612519" w:rsidRPr="004912D8" w:rsidRDefault="00612519" w:rsidP="004912D8">
      <w:pPr>
        <w:ind w:leftChars="100" w:left="210" w:firstLineChars="350" w:firstLine="770"/>
        <w:rPr>
          <w:rFonts w:asciiTheme="majorEastAsia" w:eastAsiaTheme="majorEastAsia" w:hAnsiTheme="majorEastAsia"/>
          <w:color w:val="000000" w:themeColor="text1"/>
          <w:sz w:val="22"/>
          <w:szCs w:val="22"/>
        </w:rPr>
      </w:pPr>
      <w:r w:rsidRPr="004912D8">
        <w:rPr>
          <w:rFonts w:asciiTheme="majorEastAsia" w:eastAsiaTheme="majorEastAsia" w:hAnsiTheme="majorEastAsia" w:hint="eastAsia"/>
          <w:color w:val="000000" w:themeColor="text1"/>
          <w:sz w:val="22"/>
          <w:szCs w:val="22"/>
        </w:rPr>
        <w:t>■</w:t>
      </w:r>
      <w:r w:rsidR="00DA6698">
        <w:rPr>
          <w:rFonts w:asciiTheme="majorEastAsia" w:eastAsiaTheme="majorEastAsia" w:hAnsiTheme="majorEastAsia" w:hint="eastAsia"/>
          <w:color w:val="000000" w:themeColor="text1"/>
          <w:sz w:val="22"/>
          <w:szCs w:val="22"/>
        </w:rPr>
        <w:t>母子父子自立支援員</w:t>
      </w:r>
      <w:r w:rsidRPr="004912D8">
        <w:rPr>
          <w:rFonts w:asciiTheme="majorEastAsia" w:eastAsiaTheme="majorEastAsia" w:hAnsiTheme="majorEastAsia" w:hint="eastAsia"/>
          <w:color w:val="000000" w:themeColor="text1"/>
          <w:sz w:val="22"/>
          <w:szCs w:val="22"/>
        </w:rPr>
        <w:t>活動</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055"/>
        <w:gridCol w:w="2481"/>
      </w:tblGrid>
      <w:tr w:rsidR="00612519" w:rsidRPr="00293E23" w14:paraId="078D0A4C" w14:textId="77777777" w:rsidTr="00396403">
        <w:tc>
          <w:tcPr>
            <w:tcW w:w="3118" w:type="dxa"/>
            <w:tcBorders>
              <w:bottom w:val="double" w:sz="4" w:space="0" w:color="auto"/>
            </w:tcBorders>
            <w:shd w:val="clear" w:color="auto" w:fill="BFBFBF" w:themeFill="background1" w:themeFillShade="BF"/>
          </w:tcPr>
          <w:p w14:paraId="6716E9C7" w14:textId="77777777" w:rsidR="00612519" w:rsidRPr="00293E23" w:rsidRDefault="00612519" w:rsidP="00351728">
            <w:pPr>
              <w:rPr>
                <w:rFonts w:ascii="ＭＳ Ｐゴシック" w:eastAsia="ＭＳ Ｐゴシック" w:hAnsi="ＭＳ Ｐゴシック"/>
                <w:color w:val="000000" w:themeColor="text1"/>
                <w:szCs w:val="21"/>
              </w:rPr>
            </w:pPr>
            <w:r w:rsidRPr="00293E23">
              <w:rPr>
                <w:rFonts w:asciiTheme="minorEastAsia" w:eastAsiaTheme="minorEastAsia" w:hAnsiTheme="minorEastAsia" w:hint="eastAsia"/>
                <w:color w:val="000000" w:themeColor="text1"/>
                <w:sz w:val="22"/>
                <w:szCs w:val="22"/>
              </w:rPr>
              <w:t xml:space="preserve">　</w:t>
            </w:r>
          </w:p>
        </w:tc>
        <w:tc>
          <w:tcPr>
            <w:tcW w:w="2055" w:type="dxa"/>
            <w:tcBorders>
              <w:bottom w:val="double" w:sz="4" w:space="0" w:color="auto"/>
            </w:tcBorders>
            <w:shd w:val="clear" w:color="auto" w:fill="BFBFBF" w:themeFill="background1" w:themeFillShade="BF"/>
          </w:tcPr>
          <w:p w14:paraId="75136330" w14:textId="77777777" w:rsidR="00612519" w:rsidRPr="00293E23" w:rsidRDefault="009A55E4" w:rsidP="00351728">
            <w:pPr>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平成24年度</w:t>
            </w:r>
          </w:p>
        </w:tc>
        <w:tc>
          <w:tcPr>
            <w:tcW w:w="2481" w:type="dxa"/>
            <w:tcBorders>
              <w:bottom w:val="double" w:sz="4" w:space="0" w:color="auto"/>
            </w:tcBorders>
            <w:shd w:val="clear" w:color="auto" w:fill="BFBFBF" w:themeFill="background1" w:themeFillShade="BF"/>
          </w:tcPr>
          <w:p w14:paraId="03D117DC" w14:textId="77777777" w:rsidR="00612519" w:rsidRPr="00293E23" w:rsidRDefault="009A55E4" w:rsidP="00351728">
            <w:pPr>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平成25年度</w:t>
            </w:r>
          </w:p>
        </w:tc>
      </w:tr>
      <w:tr w:rsidR="00612519" w:rsidRPr="00293E23" w14:paraId="70755128" w14:textId="77777777" w:rsidTr="00396403">
        <w:tc>
          <w:tcPr>
            <w:tcW w:w="3118" w:type="dxa"/>
            <w:tcBorders>
              <w:top w:val="double" w:sz="4" w:space="0" w:color="auto"/>
            </w:tcBorders>
          </w:tcPr>
          <w:p w14:paraId="48D0C200" w14:textId="2E8E9B25" w:rsidR="00612519" w:rsidRPr="00293E23" w:rsidRDefault="00DA6698" w:rsidP="001820B3">
            <w:pP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母子父子自立支援員</w:t>
            </w:r>
            <w:r w:rsidR="001820B3" w:rsidRPr="001820B3">
              <w:rPr>
                <w:rFonts w:ascii="ＭＳ Ｐゴシック" w:eastAsia="ＭＳ Ｐゴシック" w:hAnsi="ＭＳ Ｐゴシック" w:hint="eastAsia"/>
                <w:color w:val="000000" w:themeColor="text1"/>
                <w:szCs w:val="21"/>
                <w:vertAlign w:val="superscript"/>
              </w:rPr>
              <w:t>※</w:t>
            </w:r>
            <w:r w:rsidR="00612519" w:rsidRPr="00293E23">
              <w:rPr>
                <w:rFonts w:ascii="ＭＳ Ｐゴシック" w:eastAsia="ＭＳ Ｐゴシック" w:hAnsi="ＭＳ Ｐゴシック" w:hint="eastAsia"/>
                <w:color w:val="000000" w:themeColor="text1"/>
                <w:szCs w:val="21"/>
              </w:rPr>
              <w:t>の配置</w:t>
            </w:r>
          </w:p>
        </w:tc>
        <w:tc>
          <w:tcPr>
            <w:tcW w:w="2055" w:type="dxa"/>
            <w:tcBorders>
              <w:top w:val="double" w:sz="4" w:space="0" w:color="auto"/>
            </w:tcBorders>
          </w:tcPr>
          <w:p w14:paraId="0BAF6347" w14:textId="77777777" w:rsidR="00612519" w:rsidRPr="00293E23" w:rsidRDefault="00612519" w:rsidP="00351728">
            <w:pPr>
              <w:jc w:val="right"/>
              <w:rPr>
                <w:rFonts w:ascii="ＭＳ Ｐゴシック" w:eastAsia="ＭＳ Ｐゴシック" w:hAnsi="ＭＳ Ｐゴシック"/>
                <w:color w:val="000000" w:themeColor="text1"/>
                <w:szCs w:val="21"/>
                <w:lang w:eastAsia="zh-CN"/>
              </w:rPr>
            </w:pPr>
            <w:r w:rsidRPr="00293E23">
              <w:rPr>
                <w:rFonts w:ascii="ＭＳ Ｐゴシック" w:eastAsia="ＭＳ Ｐゴシック" w:hAnsi="ＭＳ Ｐゴシック" w:hint="eastAsia"/>
                <w:color w:val="000000" w:themeColor="text1"/>
                <w:szCs w:val="21"/>
              </w:rPr>
              <w:t>1人</w:t>
            </w:r>
          </w:p>
        </w:tc>
        <w:tc>
          <w:tcPr>
            <w:tcW w:w="2481" w:type="dxa"/>
            <w:tcBorders>
              <w:top w:val="double" w:sz="4" w:space="0" w:color="auto"/>
            </w:tcBorders>
            <w:vAlign w:val="center"/>
          </w:tcPr>
          <w:p w14:paraId="62805622" w14:textId="77777777" w:rsidR="00612519" w:rsidRPr="00293E23" w:rsidRDefault="00112469" w:rsidP="00351728">
            <w:pPr>
              <w:jc w:val="righ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1人</w:t>
            </w:r>
          </w:p>
        </w:tc>
      </w:tr>
      <w:tr w:rsidR="00612519" w:rsidRPr="00293E23" w14:paraId="0E035BD8" w14:textId="77777777" w:rsidTr="00396403">
        <w:tc>
          <w:tcPr>
            <w:tcW w:w="3118" w:type="dxa"/>
          </w:tcPr>
          <w:p w14:paraId="5FB76091" w14:textId="77777777" w:rsidR="00612519" w:rsidRPr="00293E23" w:rsidRDefault="00612519" w:rsidP="00351728">
            <w:pP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相談件数</w:t>
            </w:r>
          </w:p>
        </w:tc>
        <w:tc>
          <w:tcPr>
            <w:tcW w:w="2055" w:type="dxa"/>
          </w:tcPr>
          <w:p w14:paraId="19009064" w14:textId="77777777" w:rsidR="00612519" w:rsidRPr="00293E23" w:rsidRDefault="00612519" w:rsidP="00351728">
            <w:pPr>
              <w:jc w:val="righ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93件</w:t>
            </w:r>
          </w:p>
        </w:tc>
        <w:tc>
          <w:tcPr>
            <w:tcW w:w="2481" w:type="dxa"/>
            <w:vAlign w:val="center"/>
          </w:tcPr>
          <w:p w14:paraId="45B00D84" w14:textId="77777777" w:rsidR="00612519" w:rsidRPr="00293E23" w:rsidRDefault="00112469" w:rsidP="00351728">
            <w:pPr>
              <w:jc w:val="righ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89件</w:t>
            </w:r>
          </w:p>
        </w:tc>
      </w:tr>
    </w:tbl>
    <w:p w14:paraId="31E72D9C" w14:textId="47B03C3E" w:rsidR="00612519" w:rsidRPr="00396403" w:rsidRDefault="0047113B" w:rsidP="00396403">
      <w:pPr>
        <w:ind w:leftChars="100" w:left="210" w:firstLineChars="100" w:firstLine="180"/>
        <w:rPr>
          <w:rFonts w:asciiTheme="minorEastAsia" w:eastAsiaTheme="minorEastAsia" w:hAnsiTheme="minorEastAsia"/>
          <w:color w:val="000000" w:themeColor="text1"/>
          <w:sz w:val="18"/>
        </w:rPr>
      </w:pPr>
      <w:r w:rsidRPr="00396403">
        <w:rPr>
          <w:rFonts w:asciiTheme="minorEastAsia" w:eastAsiaTheme="minorEastAsia" w:hAnsiTheme="minorEastAsia" w:hint="eastAsia"/>
          <w:color w:val="000000" w:themeColor="text1"/>
          <w:sz w:val="18"/>
        </w:rPr>
        <w:t xml:space="preserve">　　　</w:t>
      </w:r>
      <w:r w:rsidR="00734068">
        <w:rPr>
          <w:rFonts w:asciiTheme="minorEastAsia" w:eastAsiaTheme="minorEastAsia" w:hAnsiTheme="minorEastAsia" w:hint="eastAsia"/>
          <w:color w:val="000000" w:themeColor="text1"/>
          <w:sz w:val="18"/>
        </w:rPr>
        <w:t xml:space="preserve"> </w:t>
      </w:r>
      <w:r w:rsidR="001820B3" w:rsidRPr="00396403">
        <w:rPr>
          <w:rFonts w:asciiTheme="minorEastAsia" w:eastAsiaTheme="minorEastAsia" w:hAnsiTheme="minorEastAsia" w:hint="eastAsia"/>
          <w:color w:val="000000" w:themeColor="text1"/>
          <w:sz w:val="18"/>
        </w:rPr>
        <w:t>※</w:t>
      </w:r>
      <w:r w:rsidR="00DA6698" w:rsidRPr="00396403">
        <w:rPr>
          <w:rFonts w:asciiTheme="minorEastAsia" w:eastAsiaTheme="minorEastAsia" w:hAnsiTheme="minorEastAsia" w:hint="eastAsia"/>
          <w:color w:val="000000" w:themeColor="text1"/>
          <w:sz w:val="18"/>
        </w:rPr>
        <w:t>母子父子自立支援員</w:t>
      </w:r>
      <w:r w:rsidRPr="00396403">
        <w:rPr>
          <w:rFonts w:asciiTheme="minorEastAsia" w:eastAsiaTheme="minorEastAsia" w:hAnsiTheme="minorEastAsia" w:hint="eastAsia"/>
          <w:color w:val="000000" w:themeColor="text1"/>
          <w:sz w:val="18"/>
        </w:rPr>
        <w:t>は、平成</w:t>
      </w:r>
      <w:r w:rsidRPr="00396403">
        <w:rPr>
          <w:rFonts w:asciiTheme="minorEastAsia" w:eastAsiaTheme="minorEastAsia" w:hAnsiTheme="minorEastAsia"/>
          <w:color w:val="000000" w:themeColor="text1"/>
          <w:sz w:val="18"/>
        </w:rPr>
        <w:t>26年10月</w:t>
      </w:r>
      <w:r w:rsidR="00DA6698" w:rsidRPr="00396403">
        <w:rPr>
          <w:rFonts w:asciiTheme="minorEastAsia" w:eastAsiaTheme="minorEastAsia" w:hAnsiTheme="minorEastAsia" w:hint="eastAsia"/>
          <w:color w:val="000000" w:themeColor="text1"/>
          <w:sz w:val="18"/>
        </w:rPr>
        <w:t>に</w:t>
      </w:r>
      <w:r w:rsidRPr="00396403">
        <w:rPr>
          <w:rFonts w:asciiTheme="minorEastAsia" w:eastAsiaTheme="minorEastAsia" w:hAnsiTheme="minorEastAsia" w:hint="eastAsia"/>
          <w:color w:val="000000" w:themeColor="text1"/>
          <w:sz w:val="18"/>
        </w:rPr>
        <w:t>母子自立支援員</w:t>
      </w:r>
      <w:r w:rsidR="00DA6698" w:rsidRPr="00396403">
        <w:rPr>
          <w:rFonts w:asciiTheme="minorEastAsia" w:eastAsiaTheme="minorEastAsia" w:hAnsiTheme="minorEastAsia" w:hint="eastAsia"/>
          <w:color w:val="000000" w:themeColor="text1"/>
          <w:sz w:val="18"/>
        </w:rPr>
        <w:t>から</w:t>
      </w:r>
      <w:r w:rsidR="001820B3" w:rsidRPr="00396403">
        <w:rPr>
          <w:rFonts w:asciiTheme="minorEastAsia" w:eastAsiaTheme="minorEastAsia" w:hAnsiTheme="minorEastAsia" w:hint="eastAsia"/>
          <w:color w:val="000000" w:themeColor="text1"/>
          <w:sz w:val="18"/>
        </w:rPr>
        <w:t>名称変更</w:t>
      </w:r>
      <w:r w:rsidR="00DA6698" w:rsidRPr="00396403">
        <w:rPr>
          <w:rFonts w:asciiTheme="minorEastAsia" w:eastAsiaTheme="minorEastAsia" w:hAnsiTheme="minorEastAsia" w:hint="eastAsia"/>
          <w:color w:val="000000" w:themeColor="text1"/>
          <w:sz w:val="18"/>
        </w:rPr>
        <w:t>。</w:t>
      </w:r>
    </w:p>
    <w:p w14:paraId="20ABED90" w14:textId="77777777" w:rsidR="0047113B" w:rsidRDefault="0047113B" w:rsidP="00F41BE7">
      <w:pPr>
        <w:ind w:leftChars="135" w:left="283"/>
        <w:rPr>
          <w:rFonts w:ascii="ＭＳ Ｐゴシック" w:eastAsia="ＭＳ Ｐゴシック" w:hAnsi="ＭＳ Ｐゴシック"/>
          <w:color w:val="000000" w:themeColor="text1"/>
          <w:sz w:val="24"/>
        </w:rPr>
      </w:pPr>
    </w:p>
    <w:p w14:paraId="5DA466D1" w14:textId="77777777" w:rsidR="00741A59" w:rsidRPr="00293E23" w:rsidRDefault="00741A59" w:rsidP="00F41BE7">
      <w:pPr>
        <w:ind w:leftChars="135" w:left="283"/>
        <w:rPr>
          <w:rFonts w:ascii="ＭＳ Ｐゴシック" w:eastAsia="ＭＳ Ｐゴシック" w:hAnsi="ＭＳ Ｐゴシック"/>
          <w:color w:val="000000" w:themeColor="text1"/>
          <w:sz w:val="24"/>
        </w:rPr>
      </w:pPr>
    </w:p>
    <w:p w14:paraId="0CCD7FBC"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42A9FC67" w14:textId="108B6D88" w:rsidR="00027AED" w:rsidRPr="00293E23" w:rsidRDefault="00DA6698" w:rsidP="00157DA9">
      <w:pPr>
        <w:ind w:leftChars="135" w:left="283"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t>本市の現状から、</w:t>
      </w:r>
      <w:r w:rsidR="00157DA9" w:rsidRPr="00293E23">
        <w:rPr>
          <w:rFonts w:ascii="ＭＳ 明朝" w:hAnsi="ＭＳ 明朝" w:hint="eastAsia"/>
          <w:color w:val="000000" w:themeColor="text1"/>
          <w:sz w:val="22"/>
          <w:szCs w:val="22"/>
        </w:rPr>
        <w:t>ひとり親家庭への支援の重要性は高まっています。支援を必要としている保護者が必要な支援を受けることができるよう、母子</w:t>
      </w:r>
      <w:r w:rsidR="00BF3192">
        <w:rPr>
          <w:rFonts w:ascii="ＭＳ 明朝" w:hAnsi="ＭＳ 明朝" w:hint="eastAsia"/>
          <w:color w:val="000000" w:themeColor="text1"/>
          <w:sz w:val="22"/>
          <w:szCs w:val="22"/>
        </w:rPr>
        <w:t>父子</w:t>
      </w:r>
      <w:r w:rsidR="00157DA9" w:rsidRPr="00293E23">
        <w:rPr>
          <w:rFonts w:ascii="ＭＳ 明朝" w:hAnsi="ＭＳ 明朝" w:hint="eastAsia"/>
          <w:color w:val="000000" w:themeColor="text1"/>
          <w:sz w:val="22"/>
          <w:szCs w:val="22"/>
        </w:rPr>
        <w:t>自立支援員をはじめとする関係機関等の</w:t>
      </w:r>
      <w:r w:rsidR="00F02B1F" w:rsidRPr="00293E23">
        <w:rPr>
          <w:rFonts w:ascii="ＭＳ 明朝" w:hAnsi="ＭＳ 明朝" w:hint="eastAsia"/>
          <w:color w:val="000000" w:themeColor="text1"/>
          <w:sz w:val="22"/>
          <w:szCs w:val="22"/>
        </w:rPr>
        <w:t>連携</w:t>
      </w:r>
      <w:r w:rsidR="00E44091" w:rsidRPr="00293E23">
        <w:rPr>
          <w:rFonts w:ascii="ＭＳ 明朝" w:hAnsi="ＭＳ 明朝" w:hint="eastAsia"/>
          <w:color w:val="000000" w:themeColor="text1"/>
          <w:sz w:val="22"/>
          <w:szCs w:val="22"/>
        </w:rPr>
        <w:t>強化が必要です。</w:t>
      </w:r>
    </w:p>
    <w:p w14:paraId="0E44E299" w14:textId="5AE72BE4" w:rsidR="00B31F7F" w:rsidRDefault="00B31F7F">
      <w:pPr>
        <w:widowControl/>
        <w:jc w:val="left"/>
        <w:rPr>
          <w:color w:val="000000" w:themeColor="text1"/>
        </w:rPr>
      </w:pPr>
      <w:r>
        <w:rPr>
          <w:color w:val="000000" w:themeColor="text1"/>
        </w:rPr>
        <w:br w:type="page"/>
      </w:r>
    </w:p>
    <w:p w14:paraId="091C93AD" w14:textId="2F1537D7" w:rsidR="00D3401A" w:rsidRPr="00F30C62" w:rsidRDefault="00D3401A" w:rsidP="00396403">
      <w:pPr>
        <w:pStyle w:val="3"/>
        <w:ind w:leftChars="101" w:left="250" w:hangingChars="17" w:hanging="38"/>
        <w:rPr>
          <w:color w:val="FFFFFF" w:themeColor="background1"/>
        </w:rPr>
      </w:pPr>
      <w:bookmarkStart w:id="122" w:name="_Toc406911503"/>
      <w:bookmarkStart w:id="123" w:name="_Toc406926749"/>
      <w:r w:rsidRPr="00F30C62">
        <w:rPr>
          <w:rFonts w:hint="eastAsia"/>
          <w:noProof/>
          <w:color w:val="FFFFFF" w:themeColor="background1"/>
          <w:sz w:val="22"/>
        </w:rPr>
        <mc:AlternateContent>
          <mc:Choice Requires="wps">
            <w:drawing>
              <wp:anchor distT="0" distB="0" distL="114300" distR="114300" simplePos="0" relativeHeight="251765760" behindDoc="1" locked="0" layoutInCell="1" allowOverlap="1" wp14:anchorId="285A04A1" wp14:editId="4812E52C">
                <wp:simplePos x="0" y="0"/>
                <wp:positionH relativeFrom="column">
                  <wp:posOffset>14605</wp:posOffset>
                </wp:positionH>
                <wp:positionV relativeFrom="paragraph">
                  <wp:posOffset>-41275</wp:posOffset>
                </wp:positionV>
                <wp:extent cx="5010120" cy="304920"/>
                <wp:effectExtent l="76200" t="57150" r="57785" b="95250"/>
                <wp:wrapNone/>
                <wp:docPr id="370" name="角丸四角形 370"/>
                <wp:cNvGraphicFramePr/>
                <a:graphic xmlns:a="http://schemas.openxmlformats.org/drawingml/2006/main">
                  <a:graphicData uri="http://schemas.microsoft.com/office/word/2010/wordprocessingShape">
                    <wps:wsp>
                      <wps:cNvSpPr/>
                      <wps:spPr>
                        <a:xfrm>
                          <a:off x="0" y="0"/>
                          <a:ext cx="5010120" cy="30492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3E4E0862" w14:textId="77777777" w:rsidR="009E298D" w:rsidRDefault="009E298D" w:rsidP="00D34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A04A1" id="角丸四角形 370" o:spid="_x0000_s1065" style="position:absolute;left:0;text-align:left;margin-left:1.15pt;margin-top:-3.25pt;width:394.5pt;height:2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" fillcolor="#c0504d [3205]" strokecolor="white [3201]" strokeweight="3pt">
                <v:shadow on="t" color="black" opacity="24903f" origin=",.5" offset="0,.55556mm"/>
                <v:textbox>
                  <w:txbxContent>
                    <w:p w14:paraId="3E4E0862" w14:textId="77777777" w:rsidR="009E298D" w:rsidRDefault="009E298D" w:rsidP="00D3401A">
                      <w:pPr>
                        <w:jc w:val="center"/>
                      </w:pPr>
                    </w:p>
                  </w:txbxContent>
                </v:textbox>
              </v:roundrect>
            </w:pict>
          </mc:Fallback>
        </mc:AlternateContent>
      </w:r>
      <w:r w:rsidRPr="00F30C62">
        <w:rPr>
          <w:rFonts w:hint="eastAsia"/>
          <w:color w:val="FFFFFF" w:themeColor="background1"/>
        </w:rPr>
        <w:t>障害のある子どもへの支援の充実</w:t>
      </w:r>
      <w:bookmarkEnd w:id="122"/>
      <w:bookmarkEnd w:id="123"/>
    </w:p>
    <w:p w14:paraId="054B0E7F" w14:textId="77777777" w:rsidR="00B55D72" w:rsidRPr="00D3401A" w:rsidRDefault="00B55D72" w:rsidP="00B55D72">
      <w:pPr>
        <w:ind w:firstLineChars="200" w:firstLine="440"/>
        <w:rPr>
          <w:rFonts w:asciiTheme="majorEastAsia" w:eastAsiaTheme="majorEastAsia" w:hAnsiTheme="majorEastAsia"/>
          <w:color w:val="000000" w:themeColor="text1"/>
          <w:sz w:val="22"/>
        </w:rPr>
      </w:pPr>
    </w:p>
    <w:p w14:paraId="6E85583B" w14:textId="77777777" w:rsidR="00F41BE7" w:rsidRPr="00293E23" w:rsidRDefault="00F41BE7" w:rsidP="00F41BE7">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【現状】</w:t>
      </w:r>
    </w:p>
    <w:p w14:paraId="0C96B9FC" w14:textId="4AA4F3D4" w:rsidR="0004563C" w:rsidRPr="00293E23" w:rsidRDefault="0004563C" w:rsidP="00953F9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障害児保育を充実させ、一人ひとりの</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の特性を理解した保育が行えるよう、保育の質の向上に努めています。幼稚園においても、必要に応じ特別支援補助員等の配置をすすめ、</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のある子どもが地域の保育所や幼稚園での保育や教育が受けられるよう努めています。</w:t>
      </w:r>
    </w:p>
    <w:p w14:paraId="0D69B76A" w14:textId="1D952C53" w:rsidR="00E44091" w:rsidRPr="00293E23" w:rsidRDefault="0004563C" w:rsidP="00953F9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また、母親</w:t>
      </w:r>
      <w:r w:rsidR="00A15495">
        <w:rPr>
          <w:rFonts w:ascii="ＭＳ 明朝" w:hAnsi="ＭＳ 明朝" w:hint="eastAsia"/>
          <w:color w:val="000000" w:themeColor="text1"/>
          <w:sz w:val="22"/>
          <w:szCs w:val="22"/>
        </w:rPr>
        <w:t>等</w:t>
      </w:r>
      <w:r w:rsidRPr="00293E23">
        <w:rPr>
          <w:rFonts w:ascii="ＭＳ 明朝" w:hAnsi="ＭＳ 明朝" w:hint="eastAsia"/>
          <w:color w:val="000000" w:themeColor="text1"/>
          <w:sz w:val="22"/>
          <w:szCs w:val="22"/>
        </w:rPr>
        <w:t>の就労により保育を希望する</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のある子どもの受け入れを推進するため、保育所や</w:t>
      </w:r>
      <w:r w:rsidR="00DD7CD7" w:rsidRPr="00DD7CD7">
        <w:rPr>
          <w:rFonts w:ascii="ＭＳ 明朝" w:hAnsi="ＭＳ 明朝" w:hint="eastAsia"/>
          <w:color w:val="000000" w:themeColor="text1"/>
          <w:sz w:val="22"/>
          <w:szCs w:val="22"/>
        </w:rPr>
        <w:t>放課後児童健全育成事業</w:t>
      </w:r>
      <w:r w:rsidR="00DD7CD7">
        <w:rPr>
          <w:rFonts w:ascii="ＭＳ 明朝" w:hAnsi="ＭＳ 明朝" w:hint="eastAsia"/>
          <w:color w:val="000000" w:themeColor="text1"/>
          <w:sz w:val="22"/>
          <w:szCs w:val="22"/>
        </w:rPr>
        <w:t>（学童保育）</w:t>
      </w:r>
      <w:r w:rsidRPr="00293E23">
        <w:rPr>
          <w:rFonts w:ascii="ＭＳ 明朝" w:hAnsi="ＭＳ 明朝" w:hint="eastAsia"/>
          <w:color w:val="000000" w:themeColor="text1"/>
          <w:sz w:val="22"/>
          <w:szCs w:val="22"/>
        </w:rPr>
        <w:t>においても配慮しています。</w:t>
      </w:r>
    </w:p>
    <w:p w14:paraId="504C703A" w14:textId="60F7D523" w:rsidR="001820B3" w:rsidRDefault="00953F95" w:rsidP="00B31F7F">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すべての人が</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に関する理解を早くから身につけ、</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のある</w:t>
      </w:r>
      <w:r w:rsidR="00434EFC">
        <w:rPr>
          <w:rFonts w:ascii="ＭＳ 明朝" w:hAnsi="ＭＳ 明朝" w:hint="eastAsia"/>
          <w:color w:val="000000" w:themeColor="text1"/>
          <w:sz w:val="22"/>
          <w:szCs w:val="22"/>
        </w:rPr>
        <w:t>子ども</w:t>
      </w:r>
      <w:r w:rsidRPr="00293E23">
        <w:rPr>
          <w:rFonts w:ascii="ＭＳ 明朝" w:hAnsi="ＭＳ 明朝" w:hint="eastAsia"/>
          <w:color w:val="000000" w:themeColor="text1"/>
          <w:sz w:val="22"/>
          <w:szCs w:val="22"/>
        </w:rPr>
        <w:t>に対する正しい理解と認識を深め、同時に</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のある</w:t>
      </w:r>
      <w:r w:rsidR="00434EFC">
        <w:rPr>
          <w:rFonts w:ascii="ＭＳ 明朝" w:hAnsi="ＭＳ 明朝" w:hint="eastAsia"/>
          <w:color w:val="000000" w:themeColor="text1"/>
          <w:sz w:val="22"/>
          <w:szCs w:val="22"/>
        </w:rPr>
        <w:t>子ども</w:t>
      </w:r>
      <w:r w:rsidRPr="00293E23">
        <w:rPr>
          <w:rFonts w:ascii="ＭＳ 明朝" w:hAnsi="ＭＳ 明朝" w:hint="eastAsia"/>
          <w:color w:val="000000" w:themeColor="text1"/>
          <w:sz w:val="22"/>
          <w:szCs w:val="22"/>
        </w:rPr>
        <w:t>の豊かな人間形成を促進する</w:t>
      </w:r>
      <w:r w:rsidR="009B2612" w:rsidRPr="00293E23">
        <w:rPr>
          <w:rFonts w:ascii="ＭＳ 明朝" w:hAnsi="ＭＳ 明朝" w:hint="eastAsia"/>
          <w:color w:val="000000" w:themeColor="text1"/>
          <w:sz w:val="22"/>
          <w:szCs w:val="22"/>
        </w:rPr>
        <w:t>ことは重要です。その</w:t>
      </w:r>
      <w:r w:rsidRPr="00293E23">
        <w:rPr>
          <w:rFonts w:ascii="ＭＳ 明朝" w:hAnsi="ＭＳ 明朝" w:hint="eastAsia"/>
          <w:color w:val="000000" w:themeColor="text1"/>
          <w:sz w:val="22"/>
          <w:szCs w:val="22"/>
        </w:rPr>
        <w:t>ため、</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のある</w:t>
      </w:r>
      <w:r w:rsidR="00434EFC">
        <w:rPr>
          <w:rFonts w:ascii="ＭＳ 明朝" w:hAnsi="ＭＳ 明朝" w:hint="eastAsia"/>
          <w:color w:val="000000" w:themeColor="text1"/>
          <w:sz w:val="22"/>
          <w:szCs w:val="22"/>
        </w:rPr>
        <w:t>子ども</w:t>
      </w:r>
      <w:r w:rsidRPr="00293E23">
        <w:rPr>
          <w:rFonts w:ascii="ＭＳ 明朝" w:hAnsi="ＭＳ 明朝" w:hint="eastAsia"/>
          <w:color w:val="000000" w:themeColor="text1"/>
          <w:sz w:val="22"/>
          <w:szCs w:val="22"/>
        </w:rPr>
        <w:t>に対する理解の推進や交流教育、福祉教育を小・中学生に実施し</w:t>
      </w:r>
      <w:r w:rsidR="00DA6698">
        <w:rPr>
          <w:rFonts w:ascii="ＭＳ 明朝" w:hAnsi="ＭＳ 明朝" w:hint="eastAsia"/>
          <w:color w:val="000000" w:themeColor="text1"/>
          <w:sz w:val="22"/>
          <w:szCs w:val="22"/>
        </w:rPr>
        <w:t>ています。</w:t>
      </w:r>
    </w:p>
    <w:p w14:paraId="658C1473" w14:textId="77777777" w:rsidR="00B31F7F" w:rsidRDefault="00B31F7F" w:rsidP="00B31F7F">
      <w:pPr>
        <w:ind w:leftChars="135" w:left="283" w:firstLineChars="100" w:firstLine="220"/>
        <w:rPr>
          <w:rFonts w:asciiTheme="majorEastAsia" w:eastAsiaTheme="majorEastAsia" w:hAnsiTheme="majorEastAsia"/>
          <w:color w:val="000000" w:themeColor="text1"/>
          <w:sz w:val="22"/>
          <w:szCs w:val="22"/>
        </w:rPr>
      </w:pPr>
    </w:p>
    <w:p w14:paraId="2DE3E68A" w14:textId="5CE4CAFF" w:rsidR="00612519" w:rsidRPr="004912D8" w:rsidRDefault="00612519" w:rsidP="004912D8">
      <w:pPr>
        <w:ind w:leftChars="100" w:left="210" w:firstLineChars="350" w:firstLine="770"/>
        <w:rPr>
          <w:rFonts w:asciiTheme="majorEastAsia" w:eastAsiaTheme="majorEastAsia" w:hAnsiTheme="majorEastAsia"/>
          <w:color w:val="000000" w:themeColor="text1"/>
          <w:sz w:val="22"/>
          <w:szCs w:val="22"/>
        </w:rPr>
      </w:pPr>
      <w:r w:rsidRPr="004912D8">
        <w:rPr>
          <w:rFonts w:asciiTheme="majorEastAsia" w:eastAsiaTheme="majorEastAsia" w:hAnsiTheme="majorEastAsia" w:hint="eastAsia"/>
          <w:color w:val="000000" w:themeColor="text1"/>
          <w:sz w:val="22"/>
          <w:szCs w:val="22"/>
        </w:rPr>
        <w:t>■心身障害児支援補助員等の配置</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197"/>
        <w:gridCol w:w="2197"/>
      </w:tblGrid>
      <w:tr w:rsidR="00612519" w:rsidRPr="00293E23" w14:paraId="19FFD036" w14:textId="77777777" w:rsidTr="00204A86">
        <w:tc>
          <w:tcPr>
            <w:tcW w:w="3260" w:type="dxa"/>
            <w:tcBorders>
              <w:bottom w:val="double" w:sz="4" w:space="0" w:color="auto"/>
            </w:tcBorders>
            <w:shd w:val="clear" w:color="auto" w:fill="BFBFBF" w:themeFill="background1" w:themeFillShade="BF"/>
          </w:tcPr>
          <w:p w14:paraId="1B1009B0" w14:textId="77777777" w:rsidR="00612519" w:rsidRPr="00293E23" w:rsidRDefault="00612519" w:rsidP="00351728">
            <w:pPr>
              <w:rPr>
                <w:rFonts w:ascii="ＭＳ Ｐゴシック" w:eastAsia="ＭＳ Ｐゴシック" w:hAnsi="ＭＳ Ｐゴシック"/>
                <w:color w:val="000000" w:themeColor="text1"/>
                <w:szCs w:val="21"/>
              </w:rPr>
            </w:pPr>
          </w:p>
        </w:tc>
        <w:tc>
          <w:tcPr>
            <w:tcW w:w="2197" w:type="dxa"/>
            <w:tcBorders>
              <w:bottom w:val="double" w:sz="4" w:space="0" w:color="auto"/>
            </w:tcBorders>
            <w:shd w:val="clear" w:color="auto" w:fill="BFBFBF" w:themeFill="background1" w:themeFillShade="BF"/>
          </w:tcPr>
          <w:p w14:paraId="51505856" w14:textId="77777777" w:rsidR="00612519" w:rsidRPr="00293E23" w:rsidRDefault="009A55E4" w:rsidP="00351728">
            <w:pPr>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平成24年度</w:t>
            </w:r>
          </w:p>
        </w:tc>
        <w:tc>
          <w:tcPr>
            <w:tcW w:w="2197" w:type="dxa"/>
            <w:tcBorders>
              <w:bottom w:val="double" w:sz="4" w:space="0" w:color="auto"/>
            </w:tcBorders>
            <w:shd w:val="clear" w:color="auto" w:fill="BFBFBF" w:themeFill="background1" w:themeFillShade="BF"/>
          </w:tcPr>
          <w:p w14:paraId="1259CC50" w14:textId="77777777" w:rsidR="00612519" w:rsidRPr="00293E23" w:rsidRDefault="009A55E4" w:rsidP="00351728">
            <w:pPr>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平成25年度</w:t>
            </w:r>
          </w:p>
        </w:tc>
      </w:tr>
      <w:tr w:rsidR="00612519" w:rsidRPr="00293E23" w14:paraId="507F0A72" w14:textId="77777777" w:rsidTr="00204A86">
        <w:tc>
          <w:tcPr>
            <w:tcW w:w="3260" w:type="dxa"/>
            <w:tcBorders>
              <w:top w:val="double" w:sz="4" w:space="0" w:color="auto"/>
            </w:tcBorders>
          </w:tcPr>
          <w:p w14:paraId="05E37579" w14:textId="77777777" w:rsidR="00612519" w:rsidRPr="00293E23" w:rsidRDefault="00612519" w:rsidP="00351728">
            <w:pPr>
              <w:rPr>
                <w:rFonts w:ascii="ＭＳ Ｐゴシック" w:eastAsia="ＭＳ Ｐゴシック" w:hAnsi="ＭＳ Ｐゴシック"/>
                <w:color w:val="000000" w:themeColor="text1"/>
                <w:sz w:val="22"/>
                <w:szCs w:val="21"/>
              </w:rPr>
            </w:pPr>
            <w:r w:rsidRPr="00293E23">
              <w:rPr>
                <w:rFonts w:ascii="ＭＳ Ｐゴシック" w:eastAsia="ＭＳ Ｐゴシック" w:hAnsi="ＭＳ Ｐゴシック" w:hint="eastAsia"/>
                <w:color w:val="000000" w:themeColor="text1"/>
                <w:sz w:val="22"/>
                <w:szCs w:val="21"/>
              </w:rPr>
              <w:t>心身障害児支援補助員の配置</w:t>
            </w:r>
          </w:p>
        </w:tc>
        <w:tc>
          <w:tcPr>
            <w:tcW w:w="2197" w:type="dxa"/>
            <w:tcBorders>
              <w:top w:val="double" w:sz="4" w:space="0" w:color="auto"/>
            </w:tcBorders>
            <w:vAlign w:val="center"/>
          </w:tcPr>
          <w:p w14:paraId="021E4BDF" w14:textId="77777777" w:rsidR="00612519" w:rsidRPr="00293E23" w:rsidRDefault="00612519" w:rsidP="00B443D3">
            <w:pPr>
              <w:jc w:val="right"/>
              <w:rPr>
                <w:rFonts w:ascii="ＭＳ Ｐゴシック" w:eastAsia="ＭＳ Ｐゴシック" w:hAnsi="ＭＳ Ｐゴシック"/>
                <w:color w:val="000000" w:themeColor="text1"/>
                <w:sz w:val="22"/>
                <w:szCs w:val="21"/>
                <w:lang w:eastAsia="zh-CN"/>
              </w:rPr>
            </w:pPr>
            <w:r w:rsidRPr="00293E23">
              <w:rPr>
                <w:rFonts w:ascii="ＭＳ Ｐゴシック" w:eastAsia="ＭＳ Ｐゴシック" w:hAnsi="ＭＳ Ｐゴシック" w:hint="eastAsia"/>
                <w:color w:val="000000" w:themeColor="text1"/>
                <w:sz w:val="22"/>
                <w:szCs w:val="21"/>
              </w:rPr>
              <w:t>17人</w:t>
            </w:r>
          </w:p>
        </w:tc>
        <w:tc>
          <w:tcPr>
            <w:tcW w:w="2197" w:type="dxa"/>
            <w:tcBorders>
              <w:top w:val="double" w:sz="4" w:space="0" w:color="auto"/>
            </w:tcBorders>
            <w:vAlign w:val="center"/>
          </w:tcPr>
          <w:p w14:paraId="5F51643B" w14:textId="77777777" w:rsidR="00612519" w:rsidRPr="00293E23" w:rsidRDefault="00112469" w:rsidP="00351728">
            <w:pPr>
              <w:jc w:val="right"/>
              <w:rPr>
                <w:rFonts w:ascii="ＭＳ Ｐゴシック" w:eastAsia="ＭＳ Ｐゴシック" w:hAnsi="ＭＳ Ｐゴシック"/>
                <w:color w:val="000000" w:themeColor="text1"/>
                <w:sz w:val="22"/>
                <w:szCs w:val="21"/>
              </w:rPr>
            </w:pPr>
            <w:r w:rsidRPr="00293E23">
              <w:rPr>
                <w:rFonts w:ascii="ＭＳ Ｐゴシック" w:eastAsia="ＭＳ Ｐゴシック" w:hAnsi="ＭＳ Ｐゴシック" w:hint="eastAsia"/>
                <w:color w:val="000000" w:themeColor="text1"/>
                <w:sz w:val="22"/>
                <w:szCs w:val="21"/>
              </w:rPr>
              <w:t>16人</w:t>
            </w:r>
          </w:p>
        </w:tc>
      </w:tr>
      <w:tr w:rsidR="00612519" w:rsidRPr="00293E23" w14:paraId="0CC5018F" w14:textId="77777777" w:rsidTr="00204A86">
        <w:tc>
          <w:tcPr>
            <w:tcW w:w="3260" w:type="dxa"/>
          </w:tcPr>
          <w:p w14:paraId="34C08E2F" w14:textId="77777777" w:rsidR="00612519" w:rsidRPr="00293E23" w:rsidRDefault="00612519" w:rsidP="00351728">
            <w:pPr>
              <w:rPr>
                <w:rFonts w:ascii="ＭＳ Ｐゴシック" w:eastAsia="ＭＳ Ｐゴシック" w:hAnsi="ＭＳ Ｐゴシック"/>
                <w:color w:val="000000" w:themeColor="text1"/>
                <w:sz w:val="22"/>
                <w:szCs w:val="21"/>
              </w:rPr>
            </w:pPr>
            <w:r w:rsidRPr="00293E23">
              <w:rPr>
                <w:rFonts w:ascii="ＭＳ Ｐゴシック" w:eastAsia="ＭＳ Ｐゴシック" w:hAnsi="ＭＳ Ｐゴシック" w:hint="eastAsia"/>
                <w:color w:val="000000" w:themeColor="text1"/>
                <w:sz w:val="22"/>
                <w:szCs w:val="21"/>
              </w:rPr>
              <w:t>保育士の増員</w:t>
            </w:r>
          </w:p>
        </w:tc>
        <w:tc>
          <w:tcPr>
            <w:tcW w:w="2197" w:type="dxa"/>
          </w:tcPr>
          <w:p w14:paraId="5A1B6196" w14:textId="1EB877E8" w:rsidR="00612519" w:rsidRPr="00293E23" w:rsidRDefault="00180F7C">
            <w:pPr>
              <w:jc w:val="right"/>
              <w:rPr>
                <w:rFonts w:ascii="ＭＳ Ｐゴシック" w:eastAsia="ＭＳ Ｐゴシック" w:hAnsi="ＭＳ Ｐゴシック"/>
                <w:color w:val="000000" w:themeColor="text1"/>
                <w:sz w:val="22"/>
                <w:szCs w:val="21"/>
              </w:rPr>
            </w:pPr>
            <w:r>
              <w:rPr>
                <w:rFonts w:ascii="ＭＳ Ｐゴシック" w:eastAsia="ＭＳ Ｐゴシック" w:hAnsi="ＭＳ Ｐゴシック" w:hint="eastAsia"/>
                <w:color w:val="000000" w:themeColor="text1"/>
                <w:sz w:val="22"/>
                <w:szCs w:val="21"/>
              </w:rPr>
              <w:t>1</w:t>
            </w:r>
            <w:r w:rsidR="00DA6698">
              <w:rPr>
                <w:rFonts w:ascii="ＭＳ Ｐゴシック" w:eastAsia="ＭＳ Ｐゴシック" w:hAnsi="ＭＳ Ｐゴシック" w:hint="eastAsia"/>
                <w:color w:val="000000" w:themeColor="text1"/>
                <w:sz w:val="22"/>
                <w:szCs w:val="21"/>
              </w:rPr>
              <w:t>人</w:t>
            </w:r>
          </w:p>
        </w:tc>
        <w:tc>
          <w:tcPr>
            <w:tcW w:w="2197" w:type="dxa"/>
            <w:vAlign w:val="center"/>
          </w:tcPr>
          <w:p w14:paraId="677BA064" w14:textId="25DCD11B" w:rsidR="00612519" w:rsidRPr="00293E23" w:rsidRDefault="00180F7C" w:rsidP="00351728">
            <w:pPr>
              <w:jc w:val="right"/>
              <w:rPr>
                <w:rFonts w:ascii="ＭＳ Ｐゴシック" w:eastAsia="ＭＳ Ｐゴシック" w:hAnsi="ＭＳ Ｐゴシック"/>
                <w:color w:val="000000" w:themeColor="text1"/>
                <w:sz w:val="22"/>
                <w:szCs w:val="21"/>
              </w:rPr>
            </w:pPr>
            <w:r>
              <w:rPr>
                <w:rFonts w:ascii="ＭＳ Ｐゴシック" w:eastAsia="ＭＳ Ｐゴシック" w:hAnsi="ＭＳ Ｐゴシック" w:hint="eastAsia"/>
                <w:color w:val="000000" w:themeColor="text1"/>
                <w:sz w:val="22"/>
                <w:szCs w:val="21"/>
              </w:rPr>
              <w:t>1</w:t>
            </w:r>
            <w:r w:rsidR="00DA6698">
              <w:rPr>
                <w:rFonts w:ascii="ＭＳ Ｐゴシック" w:eastAsia="ＭＳ Ｐゴシック" w:hAnsi="ＭＳ Ｐゴシック" w:hint="eastAsia"/>
                <w:color w:val="000000" w:themeColor="text1"/>
                <w:sz w:val="22"/>
                <w:szCs w:val="21"/>
              </w:rPr>
              <w:t>人</w:t>
            </w:r>
          </w:p>
        </w:tc>
      </w:tr>
    </w:tbl>
    <w:p w14:paraId="7CD98DA2" w14:textId="234EB9C6" w:rsidR="00612519" w:rsidRPr="00396403" w:rsidRDefault="00612519" w:rsidP="00396403">
      <w:pPr>
        <w:ind w:leftChars="100" w:left="210" w:firstLineChars="100" w:firstLine="180"/>
        <w:rPr>
          <w:rFonts w:asciiTheme="minorEastAsia" w:eastAsiaTheme="minorEastAsia" w:hAnsiTheme="minorEastAsia"/>
          <w:color w:val="000000" w:themeColor="text1"/>
          <w:sz w:val="18"/>
          <w:szCs w:val="18"/>
        </w:rPr>
      </w:pPr>
      <w:r w:rsidRPr="00396403">
        <w:rPr>
          <w:rFonts w:asciiTheme="minorEastAsia" w:eastAsiaTheme="minorEastAsia" w:hAnsiTheme="minorEastAsia" w:hint="eastAsia"/>
          <w:color w:val="000000" w:themeColor="text1"/>
          <w:sz w:val="18"/>
          <w:szCs w:val="18"/>
        </w:rPr>
        <w:t xml:space="preserve">　　　</w:t>
      </w:r>
      <w:r w:rsidR="00734068">
        <w:rPr>
          <w:rFonts w:asciiTheme="minorEastAsia" w:eastAsiaTheme="minorEastAsia" w:hAnsiTheme="minorEastAsia" w:hint="eastAsia"/>
          <w:color w:val="000000" w:themeColor="text1"/>
          <w:sz w:val="18"/>
          <w:szCs w:val="18"/>
        </w:rPr>
        <w:t xml:space="preserve"> </w:t>
      </w:r>
      <w:r w:rsidR="001820B3" w:rsidRPr="00396403">
        <w:rPr>
          <w:rFonts w:asciiTheme="minorEastAsia" w:eastAsiaTheme="minorEastAsia" w:hAnsiTheme="minorEastAsia" w:hint="eastAsia"/>
          <w:color w:val="000000" w:themeColor="text1"/>
          <w:sz w:val="18"/>
          <w:szCs w:val="18"/>
        </w:rPr>
        <w:t>※</w:t>
      </w:r>
      <w:r w:rsidRPr="00396403">
        <w:rPr>
          <w:rFonts w:asciiTheme="minorEastAsia" w:eastAsiaTheme="minorEastAsia" w:hAnsiTheme="minorEastAsia" w:hint="eastAsia"/>
          <w:color w:val="000000" w:themeColor="text1"/>
          <w:sz w:val="18"/>
          <w:szCs w:val="18"/>
        </w:rPr>
        <w:t>「保育士の増員」は、</w:t>
      </w:r>
      <w:r w:rsidR="008A74AB" w:rsidRPr="00396403">
        <w:rPr>
          <w:rFonts w:asciiTheme="minorEastAsia" w:eastAsiaTheme="minorEastAsia" w:hAnsiTheme="minorEastAsia" w:hint="eastAsia"/>
          <w:color w:val="000000" w:themeColor="text1"/>
          <w:sz w:val="18"/>
          <w:szCs w:val="18"/>
        </w:rPr>
        <w:t>障害</w:t>
      </w:r>
      <w:r w:rsidRPr="00396403">
        <w:rPr>
          <w:rFonts w:asciiTheme="minorEastAsia" w:eastAsiaTheme="minorEastAsia" w:hAnsiTheme="minorEastAsia" w:hint="eastAsia"/>
          <w:color w:val="000000" w:themeColor="text1"/>
          <w:sz w:val="18"/>
          <w:szCs w:val="18"/>
        </w:rPr>
        <w:t>のある子どもの保育を目的に、保育士の</w:t>
      </w:r>
      <w:r w:rsidR="00A15495" w:rsidRPr="00396403">
        <w:rPr>
          <w:rFonts w:asciiTheme="minorEastAsia" w:eastAsiaTheme="minorEastAsia" w:hAnsiTheme="minorEastAsia" w:hint="eastAsia"/>
          <w:color w:val="000000" w:themeColor="text1"/>
          <w:sz w:val="18"/>
          <w:szCs w:val="18"/>
        </w:rPr>
        <w:t>加配</w:t>
      </w:r>
      <w:r w:rsidRPr="00396403">
        <w:rPr>
          <w:rFonts w:asciiTheme="minorEastAsia" w:eastAsiaTheme="minorEastAsia" w:hAnsiTheme="minorEastAsia" w:hint="eastAsia"/>
          <w:color w:val="000000" w:themeColor="text1"/>
          <w:sz w:val="18"/>
          <w:szCs w:val="18"/>
        </w:rPr>
        <w:t>を</w:t>
      </w:r>
      <w:r w:rsidRPr="00396403">
        <w:rPr>
          <w:rFonts w:asciiTheme="minorEastAsia" w:eastAsiaTheme="minorEastAsia" w:hAnsiTheme="minorEastAsia"/>
          <w:color w:val="000000" w:themeColor="text1"/>
          <w:sz w:val="18"/>
          <w:szCs w:val="18"/>
        </w:rPr>
        <w:t>1保育所で実施。</w:t>
      </w:r>
    </w:p>
    <w:p w14:paraId="1F7A47E0" w14:textId="77777777" w:rsidR="001820B3" w:rsidRDefault="001820B3" w:rsidP="00953F95">
      <w:pPr>
        <w:ind w:leftChars="135" w:left="283"/>
        <w:rPr>
          <w:rFonts w:ascii="ＭＳ Ｐゴシック" w:eastAsia="ＭＳ Ｐゴシック" w:hAnsi="ＭＳ Ｐゴシック"/>
          <w:color w:val="000000" w:themeColor="text1"/>
          <w:sz w:val="24"/>
        </w:rPr>
      </w:pPr>
    </w:p>
    <w:p w14:paraId="0A80A8C8" w14:textId="77777777" w:rsidR="00741A59" w:rsidRDefault="00741A59" w:rsidP="00953F95">
      <w:pPr>
        <w:ind w:leftChars="135" w:left="283"/>
        <w:rPr>
          <w:rFonts w:ascii="ＭＳ Ｐゴシック" w:eastAsia="ＭＳ Ｐゴシック" w:hAnsi="ＭＳ Ｐゴシック"/>
          <w:color w:val="000000" w:themeColor="text1"/>
          <w:sz w:val="24"/>
        </w:rPr>
      </w:pPr>
    </w:p>
    <w:p w14:paraId="55184156" w14:textId="60973A66" w:rsidR="00953F95" w:rsidRPr="00293E23" w:rsidRDefault="00953F95" w:rsidP="00953F95">
      <w:pPr>
        <w:ind w:leftChars="135" w:left="283"/>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hint="eastAsia"/>
          <w:color w:val="000000" w:themeColor="text1"/>
          <w:sz w:val="24"/>
        </w:rPr>
        <w:t>【課題】</w:t>
      </w:r>
    </w:p>
    <w:p w14:paraId="1E8F54C3" w14:textId="749A7E42" w:rsidR="00953F95" w:rsidRPr="00293E23" w:rsidRDefault="00953F95" w:rsidP="00953F9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すべての人が安心した生活を送ることができるように、</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のある人に対する理解を地域全体で共有することが重要であり、そのためには、</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に関する広報・啓発、児童発達支援センター・保育所・幼稚園・学校との連携の強化等を一層図る必要があります。</w:t>
      </w:r>
    </w:p>
    <w:p w14:paraId="7BB3927B" w14:textId="24C52B83" w:rsidR="00953F95" w:rsidRPr="00293E23" w:rsidRDefault="00953F95" w:rsidP="00953F95">
      <w:pPr>
        <w:ind w:leftChars="135" w:left="283"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また、心身</w:t>
      </w:r>
      <w:r w:rsidR="00434EFC">
        <w:rPr>
          <w:rFonts w:ascii="ＭＳ 明朝" w:hAnsi="ＭＳ 明朝" w:hint="eastAsia"/>
          <w:color w:val="000000" w:themeColor="text1"/>
          <w:sz w:val="22"/>
          <w:szCs w:val="22"/>
        </w:rPr>
        <w:t>に</w:t>
      </w:r>
      <w:r w:rsidRPr="00293E23">
        <w:rPr>
          <w:rFonts w:ascii="ＭＳ 明朝" w:hAnsi="ＭＳ 明朝" w:hint="eastAsia"/>
          <w:color w:val="000000" w:themeColor="text1"/>
          <w:sz w:val="22"/>
          <w:szCs w:val="22"/>
        </w:rPr>
        <w:t>障害</w:t>
      </w:r>
      <w:r w:rsidR="00434EFC">
        <w:rPr>
          <w:rFonts w:ascii="ＭＳ 明朝" w:hAnsi="ＭＳ 明朝" w:hint="eastAsia"/>
          <w:color w:val="000000" w:themeColor="text1"/>
          <w:sz w:val="22"/>
          <w:szCs w:val="22"/>
        </w:rPr>
        <w:t>のある子ども</w:t>
      </w:r>
      <w:r w:rsidRPr="00293E23">
        <w:rPr>
          <w:rFonts w:ascii="ＭＳ 明朝" w:hAnsi="ＭＳ 明朝" w:hint="eastAsia"/>
          <w:color w:val="000000" w:themeColor="text1"/>
          <w:sz w:val="22"/>
          <w:szCs w:val="22"/>
        </w:rPr>
        <w:t>が増加傾向にあり、支援員の確保が困難な状況となってきています。障害</w:t>
      </w:r>
      <w:r w:rsidR="00434EFC">
        <w:rPr>
          <w:rFonts w:ascii="ＭＳ 明朝" w:hAnsi="ＭＳ 明朝" w:hint="eastAsia"/>
          <w:color w:val="000000" w:themeColor="text1"/>
          <w:sz w:val="22"/>
          <w:szCs w:val="22"/>
        </w:rPr>
        <w:t>のある子どもの</w:t>
      </w:r>
      <w:r w:rsidRPr="00293E23">
        <w:rPr>
          <w:rFonts w:ascii="ＭＳ 明朝" w:hAnsi="ＭＳ 明朝" w:hint="eastAsia"/>
          <w:color w:val="000000" w:themeColor="text1"/>
          <w:sz w:val="22"/>
          <w:szCs w:val="22"/>
        </w:rPr>
        <w:t>受け入れに伴う指導員</w:t>
      </w:r>
      <w:r w:rsidR="00A15495">
        <w:rPr>
          <w:rFonts w:ascii="ＭＳ 明朝" w:hAnsi="ＭＳ 明朝" w:hint="eastAsia"/>
          <w:color w:val="000000" w:themeColor="text1"/>
          <w:sz w:val="22"/>
          <w:szCs w:val="22"/>
        </w:rPr>
        <w:t>、保育士</w:t>
      </w:r>
      <w:r w:rsidR="00180F7C">
        <w:rPr>
          <w:rFonts w:ascii="ＭＳ 明朝" w:hAnsi="ＭＳ 明朝" w:hint="eastAsia"/>
          <w:color w:val="000000" w:themeColor="text1"/>
          <w:sz w:val="22"/>
          <w:szCs w:val="22"/>
        </w:rPr>
        <w:t>等</w:t>
      </w:r>
      <w:r w:rsidRPr="00293E23">
        <w:rPr>
          <w:rFonts w:ascii="ＭＳ 明朝" w:hAnsi="ＭＳ 明朝" w:hint="eastAsia"/>
          <w:color w:val="000000" w:themeColor="text1"/>
          <w:sz w:val="22"/>
          <w:szCs w:val="22"/>
        </w:rPr>
        <w:t>の確保が必要です。</w:t>
      </w:r>
    </w:p>
    <w:p w14:paraId="33076A20" w14:textId="6F69FDCE" w:rsidR="00953F95" w:rsidRPr="00293E23" w:rsidRDefault="00953F95" w:rsidP="00953F95">
      <w:pPr>
        <w:ind w:firstLineChars="100" w:firstLine="220"/>
        <w:rPr>
          <w:rFonts w:ascii="ＭＳ 明朝" w:hAnsi="ＭＳ 明朝"/>
          <w:color w:val="000000" w:themeColor="text1"/>
          <w:sz w:val="22"/>
          <w:szCs w:val="22"/>
        </w:rPr>
      </w:pPr>
    </w:p>
    <w:p w14:paraId="3E7F27C4" w14:textId="7830D018" w:rsidR="00027AED" w:rsidRPr="00293E23" w:rsidRDefault="00027AED" w:rsidP="00F41BE7">
      <w:pPr>
        <w:ind w:leftChars="135" w:left="283"/>
        <w:rPr>
          <w:rFonts w:ascii="ＭＳ Ｐゴシック" w:eastAsia="ＭＳ Ｐゴシック" w:hAnsi="ＭＳ Ｐゴシック"/>
          <w:color w:val="000000" w:themeColor="text1"/>
          <w:sz w:val="24"/>
        </w:rPr>
      </w:pPr>
    </w:p>
    <w:p w14:paraId="2F255163" w14:textId="77777777" w:rsidR="00027AED" w:rsidRPr="00293E23" w:rsidRDefault="00027AED" w:rsidP="00F41BE7">
      <w:pPr>
        <w:ind w:leftChars="135" w:left="283"/>
        <w:rPr>
          <w:rFonts w:ascii="ＭＳ Ｐゴシック" w:eastAsia="ＭＳ Ｐゴシック" w:hAnsi="ＭＳ Ｐゴシック"/>
          <w:color w:val="000000" w:themeColor="text1"/>
          <w:sz w:val="24"/>
        </w:rPr>
      </w:pPr>
    </w:p>
    <w:p w14:paraId="45B00BDF" w14:textId="245DA038" w:rsidR="009C7B28" w:rsidRPr="00293E23" w:rsidRDefault="00231B27" w:rsidP="00D85592">
      <w:pPr>
        <w:widowControl/>
        <w:jc w:val="left"/>
        <w:rPr>
          <w:rFonts w:ascii="HG丸ｺﾞｼｯｸM-PRO" w:eastAsia="HG丸ｺﾞｼｯｸM-PRO" w:hAnsi="HG丸ｺﾞｼｯｸM-PRO"/>
          <w:color w:val="000000" w:themeColor="text1"/>
          <w:sz w:val="22"/>
        </w:rPr>
      </w:pPr>
      <w:r w:rsidRPr="00293E23">
        <w:rPr>
          <w:rFonts w:ascii="HG丸ｺﾞｼｯｸM-PRO" w:eastAsia="HG丸ｺﾞｼｯｸM-PRO" w:hAnsi="HG丸ｺﾞｼｯｸM-PRO"/>
          <w:color w:val="000000" w:themeColor="text1"/>
          <w:sz w:val="22"/>
        </w:rPr>
        <w:br w:type="page"/>
      </w:r>
    </w:p>
    <w:p w14:paraId="0DC439BD" w14:textId="707CF0CE" w:rsidR="00EE7147" w:rsidRPr="00D85592" w:rsidRDefault="00F41EA4" w:rsidP="00D85592">
      <w:pPr>
        <w:pStyle w:val="1"/>
        <w:jc w:val="center"/>
        <w:rPr>
          <w:rFonts w:ascii="HG丸ｺﾞｼｯｸM-PRO" w:eastAsia="HG丸ｺﾞｼｯｸM-PRO"/>
          <w:b/>
          <w:caps/>
          <w:color w:val="000000" w:themeColor="text1"/>
          <w:sz w:val="36"/>
          <w:szCs w:val="36"/>
          <w14:textOutline w14:w="4495" w14:cap="flat" w14:cmpd="sng" w14:algn="ctr">
            <w14:solidFill>
              <w14:schemeClr w14:val="tx1"/>
            </w14:solidFill>
            <w14:prstDash w14:val="solid"/>
            <w14:round/>
          </w14:textOutline>
        </w:rPr>
      </w:pPr>
      <w:bookmarkStart w:id="124" w:name="_Toc406926750"/>
      <w:r w:rsidRPr="00D85592">
        <w:rPr>
          <w:rFonts w:ascii="HG丸ｺﾞｼｯｸM-PRO" w:eastAsia="HG丸ｺﾞｼｯｸM-PRO"/>
          <w:b/>
          <w:caps/>
          <w:noProof/>
          <w:color w:val="000000" w:themeColor="text1"/>
          <w:sz w:val="36"/>
          <w:szCs w:val="36"/>
          <w:lang w:val="en-US" w:eastAsia="ja-JP"/>
          <w14:textOutline w14:w="4495" w14:cap="flat" w14:cmpd="sng" w14:algn="ctr">
            <w14:solidFill>
              <w14:schemeClr w14:val="tx1"/>
            </w14:solidFill>
            <w14:prstDash w14:val="solid"/>
            <w14:round/>
          </w14:textOutline>
        </w:rPr>
        <mc:AlternateContent>
          <mc:Choice Requires="wps">
            <w:drawing>
              <wp:anchor distT="0" distB="0" distL="114300" distR="114300" simplePos="0" relativeHeight="251559936" behindDoc="1" locked="0" layoutInCell="1" allowOverlap="1" wp14:anchorId="2043D62E" wp14:editId="17EE9D5B">
                <wp:simplePos x="0" y="0"/>
                <wp:positionH relativeFrom="column">
                  <wp:posOffset>-22225</wp:posOffset>
                </wp:positionH>
                <wp:positionV relativeFrom="paragraph">
                  <wp:posOffset>1905</wp:posOffset>
                </wp:positionV>
                <wp:extent cx="5795010" cy="457200"/>
                <wp:effectExtent l="57150" t="38100" r="72390" b="95250"/>
                <wp:wrapNone/>
                <wp:docPr id="29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457200"/>
                        </a:xfrm>
                        <a:prstGeom prst="roundRect">
                          <a:avLst>
                            <a:gd name="adj" fmla="val 25000"/>
                          </a:avLst>
                        </a:prstGeom>
                        <a:ln>
                          <a:headEnd/>
                          <a:tailEnd/>
                        </a:ln>
                        <a:extLst/>
                      </wps:spPr>
                      <wps:style>
                        <a:lnRef idx="1">
                          <a:schemeClr val="dk1"/>
                        </a:lnRef>
                        <a:fillRef idx="2">
                          <a:schemeClr val="dk1"/>
                        </a:fillRef>
                        <a:effectRef idx="1">
                          <a:schemeClr val="dk1"/>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7688C" id="AutoShape 97" o:spid="_x0000_s1026" style="position:absolute;left:0;text-align:left;margin-left:-1.75pt;margin-top:.15pt;width:456.3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" fillcolor="gray [1616]" strokecolor="black [3040]">
                <v:fill color2="#d9d9d9 [496]" rotate="t" angle="180" colors="0 #bcbcbc;22938f #d0d0d0;1 #ededed" focus="100%" type="gradient"/>
                <v:shadow on="t" color="black" opacity="24903f" origin=",.5" offset="0,.55556mm"/>
                <v:textbox inset="5.85pt,.7pt,5.85pt,.7pt"/>
              </v:roundrect>
            </w:pict>
          </mc:Fallback>
        </mc:AlternateContent>
      </w:r>
      <w:r w:rsidR="00EE7147" w:rsidRPr="00D85592">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第３章　基本理念と基本目標</w:t>
      </w:r>
      <w:bookmarkEnd w:id="124"/>
    </w:p>
    <w:p w14:paraId="3BE7C554" w14:textId="77777777" w:rsidR="00290AA7" w:rsidRPr="00293E23" w:rsidRDefault="00290AA7">
      <w:pPr>
        <w:rPr>
          <w:color w:val="000000" w:themeColor="text1"/>
        </w:rPr>
      </w:pPr>
    </w:p>
    <w:p w14:paraId="4589EDCC" w14:textId="701FF624" w:rsidR="00EE7147" w:rsidRPr="00293E23" w:rsidRDefault="00EE7147" w:rsidP="00FA2B48">
      <w:pPr>
        <w:pStyle w:val="2"/>
      </w:pPr>
      <w:bookmarkStart w:id="125" w:name="_Toc406926751"/>
      <w:r w:rsidRPr="00293E23">
        <w:rPr>
          <w:rFonts w:hint="eastAsia"/>
        </w:rPr>
        <w:t>１　計画の基本理念</w:t>
      </w:r>
      <w:bookmarkEnd w:id="125"/>
    </w:p>
    <w:p w14:paraId="5774937C" w14:textId="25064E90" w:rsidR="00EE7147" w:rsidRPr="00293E23" w:rsidRDefault="00EE7147" w:rsidP="00EE7147">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本計画の基本理念は、次世代</w:t>
      </w:r>
      <w:r w:rsidR="009F6138" w:rsidRPr="00293E23">
        <w:rPr>
          <w:rFonts w:ascii="ＭＳ 明朝" w:hAnsi="ＭＳ 明朝" w:hint="eastAsia"/>
          <w:color w:val="000000" w:themeColor="text1"/>
          <w:sz w:val="24"/>
        </w:rPr>
        <w:t>育成支援</w:t>
      </w:r>
      <w:r w:rsidRPr="00293E23">
        <w:rPr>
          <w:rFonts w:ascii="ＭＳ 明朝" w:hAnsi="ＭＳ 明朝" w:hint="eastAsia"/>
          <w:color w:val="000000" w:themeColor="text1"/>
          <w:sz w:val="24"/>
        </w:rPr>
        <w:t>後期</w:t>
      </w:r>
      <w:r w:rsidR="009F6138" w:rsidRPr="00293E23">
        <w:rPr>
          <w:rFonts w:ascii="ＭＳ 明朝" w:hAnsi="ＭＳ 明朝" w:hint="eastAsia"/>
          <w:color w:val="000000" w:themeColor="text1"/>
          <w:sz w:val="24"/>
        </w:rPr>
        <w:t>行動</w:t>
      </w:r>
      <w:r w:rsidRPr="00293E23">
        <w:rPr>
          <w:rFonts w:ascii="ＭＳ 明朝" w:hAnsi="ＭＳ 明朝" w:hint="eastAsia"/>
          <w:color w:val="000000" w:themeColor="text1"/>
          <w:sz w:val="24"/>
        </w:rPr>
        <w:t>計画の考え方を踏襲し、次のとおりとします。</w:t>
      </w:r>
    </w:p>
    <w:p w14:paraId="2E4AD6DD" w14:textId="2479CBC9" w:rsidR="00290AA7" w:rsidRDefault="008F7921" w:rsidP="00EE7147">
      <w:pPr>
        <w:rPr>
          <w:rFonts w:ascii="HG丸ｺﾞｼｯｸM-PRO" w:eastAsia="HG丸ｺﾞｼｯｸM-PRO" w:hAnsi="HG丸ｺﾞｼｯｸM-PRO"/>
          <w:color w:val="000000" w:themeColor="text1"/>
          <w:bdr w:val="single" w:sz="4" w:space="0" w:color="auto"/>
        </w:rPr>
      </w:pPr>
      <w:r w:rsidRPr="00293E23">
        <w:rPr>
          <w:rFonts w:hint="eastAsia"/>
          <w:noProof/>
          <w:color w:val="000000" w:themeColor="text1"/>
        </w:rPr>
        <mc:AlternateContent>
          <mc:Choice Requires="wps">
            <w:drawing>
              <wp:anchor distT="0" distB="0" distL="114300" distR="114300" simplePos="0" relativeHeight="251563008" behindDoc="0" locked="0" layoutInCell="1" allowOverlap="1" wp14:anchorId="328F999E" wp14:editId="381773C4">
                <wp:simplePos x="0" y="0"/>
                <wp:positionH relativeFrom="column">
                  <wp:posOffset>80645</wp:posOffset>
                </wp:positionH>
                <wp:positionV relativeFrom="paragraph">
                  <wp:posOffset>99695</wp:posOffset>
                </wp:positionV>
                <wp:extent cx="5600700" cy="7315200"/>
                <wp:effectExtent l="19050" t="19050" r="19050" b="19050"/>
                <wp:wrapNone/>
                <wp:docPr id="2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315200"/>
                        </a:xfrm>
                        <a:prstGeom prst="roundRect">
                          <a:avLst>
                            <a:gd name="adj" fmla="val 7483"/>
                          </a:avLst>
                        </a:prstGeom>
                        <a:solidFill>
                          <a:srgbClr val="FFFFFF"/>
                        </a:solidFill>
                        <a:ln w="44450" cmpd="thickThin">
                          <a:solidFill>
                            <a:schemeClr val="accent5">
                              <a:lumMod val="40000"/>
                              <a:lumOff val="60000"/>
                            </a:schemeClr>
                          </a:solidFill>
                          <a:miter lim="800000"/>
                          <a:headEnd/>
                          <a:tailEnd/>
                        </a:ln>
                      </wps:spPr>
                      <wps:txbx>
                        <w:txbxContent>
                          <w:p w14:paraId="48A44765" w14:textId="77777777" w:rsidR="009E298D" w:rsidRDefault="009E298D" w:rsidP="009B2612">
                            <w:pPr>
                              <w:spacing w:line="360" w:lineRule="auto"/>
                              <w:rPr>
                                <w:rFonts w:ascii="HG丸ｺﾞｼｯｸM-PRO" w:eastAsia="HG丸ｺﾞｼｯｸM-PRO" w:hAnsi="HG丸ｺﾞｼｯｸM-PRO"/>
                                <w:sz w:val="24"/>
                              </w:rPr>
                            </w:pPr>
                            <w:r w:rsidRPr="00F41EA4">
                              <w:rPr>
                                <w:rFonts w:ascii="HG丸ｺﾞｼｯｸM-PRO" w:eastAsia="HG丸ｺﾞｼｯｸM-PRO" w:hAnsi="HG丸ｺﾞｼｯｸM-PRO" w:hint="eastAsia"/>
                                <w:sz w:val="24"/>
                              </w:rPr>
                              <w:t xml:space="preserve">　</w:t>
                            </w:r>
                          </w:p>
                          <w:p w14:paraId="65A1C382" w14:textId="77777777" w:rsidR="009E298D" w:rsidRDefault="009E298D" w:rsidP="009B2612">
                            <w:pPr>
                              <w:spacing w:line="360" w:lineRule="auto"/>
                              <w:rPr>
                                <w:rFonts w:ascii="HG丸ｺﾞｼｯｸM-PRO" w:eastAsia="HG丸ｺﾞｼｯｸM-PRO" w:hAnsi="HG丸ｺﾞｼｯｸM-PRO"/>
                                <w:sz w:val="24"/>
                              </w:rPr>
                            </w:pPr>
                          </w:p>
                          <w:p w14:paraId="09D63F40" w14:textId="77777777" w:rsidR="009E298D" w:rsidRDefault="009E298D" w:rsidP="009B2612">
                            <w:pPr>
                              <w:spacing w:line="360" w:lineRule="auto"/>
                              <w:rPr>
                                <w:rFonts w:ascii="HG丸ｺﾞｼｯｸM-PRO" w:eastAsia="HG丸ｺﾞｼｯｸM-PRO" w:hAnsi="HG丸ｺﾞｼｯｸM-PRO"/>
                                <w:sz w:val="24"/>
                              </w:rPr>
                            </w:pPr>
                          </w:p>
                          <w:p w14:paraId="7B4538BD" w14:textId="77777777" w:rsidR="009E298D" w:rsidRDefault="009E298D" w:rsidP="009B2612">
                            <w:pPr>
                              <w:spacing w:line="360" w:lineRule="auto"/>
                              <w:rPr>
                                <w:rFonts w:ascii="HG丸ｺﾞｼｯｸM-PRO" w:eastAsia="HG丸ｺﾞｼｯｸM-PRO" w:hAnsi="HG丸ｺﾞｼｯｸM-PRO"/>
                                <w:sz w:val="24"/>
                              </w:rPr>
                            </w:pPr>
                          </w:p>
                          <w:p w14:paraId="299E973C" w14:textId="77777777" w:rsidR="009E298D" w:rsidRDefault="009E298D" w:rsidP="009B2612">
                            <w:pPr>
                              <w:spacing w:line="360" w:lineRule="auto"/>
                              <w:rPr>
                                <w:rFonts w:ascii="HG丸ｺﾞｼｯｸM-PRO" w:eastAsia="HG丸ｺﾞｼｯｸM-PRO" w:hAnsi="HG丸ｺﾞｼｯｸM-PRO"/>
                                <w:sz w:val="24"/>
                              </w:rPr>
                            </w:pPr>
                          </w:p>
                          <w:p w14:paraId="392D2F0C" w14:textId="22C96EC5" w:rsidR="009E298D" w:rsidRPr="00F41EA4" w:rsidRDefault="009E298D" w:rsidP="00E55E55">
                            <w:pPr>
                              <w:spacing w:line="300" w:lineRule="auto"/>
                              <w:ind w:leftChars="135" w:left="283" w:rightChars="158" w:right="332" w:firstLineChars="100" w:firstLine="240"/>
                              <w:rPr>
                                <w:rFonts w:ascii="HG丸ｺﾞｼｯｸM-PRO" w:eastAsia="HG丸ｺﾞｼｯｸM-PRO" w:hAnsi="HG丸ｺﾞｼｯｸM-PRO"/>
                                <w:color w:val="000000"/>
                                <w:sz w:val="24"/>
                                <w:szCs w:val="21"/>
                              </w:rPr>
                            </w:pPr>
                            <w:r w:rsidRPr="00F41EA4">
                              <w:rPr>
                                <w:rFonts w:ascii="HG丸ｺﾞｼｯｸM-PRO" w:eastAsia="HG丸ｺﾞｼｯｸM-PRO" w:hAnsi="HG丸ｺﾞｼｯｸM-PRO" w:hint="eastAsia"/>
                                <w:sz w:val="24"/>
                                <w:szCs w:val="21"/>
                              </w:rPr>
                              <w:t>結婚し家庭を築くことや子どもを生み育てることは、個人の自由な選択に委ねられることがらであり、また、子育ての第一義的な責任はその保護者</w:t>
                            </w:r>
                            <w:r w:rsidRPr="00F41EA4">
                              <w:rPr>
                                <w:rFonts w:ascii="HG丸ｺﾞｼｯｸM-PRO" w:eastAsia="HG丸ｺﾞｼｯｸM-PRO" w:hAnsi="HG丸ｺﾞｼｯｸM-PRO" w:hint="eastAsia"/>
                                <w:color w:val="000000"/>
                                <w:sz w:val="24"/>
                                <w:szCs w:val="21"/>
                              </w:rPr>
                              <w:t>にあります。しかし、子どもは次代を担うかけがえのない存在であり、子どもたちが共にいきいきと健やかに育ちあい、主体的に考え、行動する「生きる力」をもつことは、保護者だけでなくすべての市民の願いであるといえます。</w:t>
                            </w:r>
                          </w:p>
                          <w:p w14:paraId="15729F34" w14:textId="24AB3F9A" w:rsidR="009E298D" w:rsidRPr="00F41EA4" w:rsidRDefault="009E298D" w:rsidP="00E55E55">
                            <w:pPr>
                              <w:spacing w:line="300" w:lineRule="auto"/>
                              <w:ind w:leftChars="135" w:left="283" w:rightChars="158" w:right="332"/>
                              <w:rPr>
                                <w:rFonts w:ascii="HG丸ｺﾞｼｯｸM-PRO" w:eastAsia="HG丸ｺﾞｼｯｸM-PRO" w:hAnsi="HG丸ｺﾞｼｯｸM-PRO"/>
                                <w:color w:val="000000"/>
                                <w:sz w:val="24"/>
                                <w:szCs w:val="21"/>
                              </w:rPr>
                            </w:pPr>
                            <w:r w:rsidRPr="00F41EA4">
                              <w:rPr>
                                <w:rFonts w:ascii="HG丸ｺﾞｼｯｸM-PRO" w:eastAsia="HG丸ｺﾞｼｯｸM-PRO" w:hAnsi="HG丸ｺﾞｼｯｸM-PRO" w:hint="eastAsia"/>
                                <w:color w:val="000000"/>
                                <w:sz w:val="24"/>
                                <w:szCs w:val="21"/>
                              </w:rPr>
                              <w:t xml:space="preserve">　子どもの健やかな育ちと子育てを支えることは、一人</w:t>
                            </w:r>
                            <w:r>
                              <w:rPr>
                                <w:rFonts w:ascii="HG丸ｺﾞｼｯｸM-PRO" w:eastAsia="HG丸ｺﾞｼｯｸM-PRO" w:hAnsi="HG丸ｺﾞｼｯｸM-PRO" w:hint="eastAsia"/>
                                <w:color w:val="000000"/>
                                <w:sz w:val="24"/>
                                <w:szCs w:val="21"/>
                              </w:rPr>
                              <w:t>ひとり</w:t>
                            </w:r>
                            <w:r w:rsidRPr="00F41EA4">
                              <w:rPr>
                                <w:rFonts w:ascii="HG丸ｺﾞｼｯｸM-PRO" w:eastAsia="HG丸ｺﾞｼｯｸM-PRO" w:hAnsi="HG丸ｺﾞｼｯｸM-PRO" w:hint="eastAsia"/>
                                <w:color w:val="000000"/>
                                <w:sz w:val="24"/>
                                <w:szCs w:val="21"/>
                              </w:rPr>
                              <w:t>の子どもや保護者の幸せにつながるとともに、社会全体で取り組むべき課題であり、とりわけ、乳幼児期の重要性を踏まえ、発達に応じた適切な質の高い教育・保育や子育て支援の提供が重要です。</w:t>
                            </w:r>
                          </w:p>
                          <w:p w14:paraId="123E14DC" w14:textId="58B3CE16" w:rsidR="009E298D" w:rsidRPr="008C28A1" w:rsidRDefault="009E298D" w:rsidP="00E55E55">
                            <w:pPr>
                              <w:spacing w:line="300" w:lineRule="auto"/>
                              <w:ind w:leftChars="135" w:left="283" w:rightChars="158" w:right="332"/>
                              <w:rPr>
                                <w:rFonts w:ascii="ＭＳ ゴシック" w:eastAsia="ＭＳ ゴシック" w:hAnsi="ＭＳ ゴシック"/>
                                <w:color w:val="000000"/>
                                <w:szCs w:val="21"/>
                              </w:rPr>
                            </w:pPr>
                            <w:r w:rsidRPr="00F41EA4">
                              <w:rPr>
                                <w:rFonts w:ascii="HG丸ｺﾞｼｯｸM-PRO" w:eastAsia="HG丸ｺﾞｼｯｸM-PRO" w:hAnsi="HG丸ｺﾞｼｯｸM-PRO" w:hint="eastAsia"/>
                                <w:color w:val="000000"/>
                                <w:spacing w:val="-4"/>
                                <w:sz w:val="24"/>
                                <w:szCs w:val="21"/>
                              </w:rPr>
                              <w:t xml:space="preserve">　そのため、本市の家庭、地域、学校、行政等がそれぞれの役割を果たしながら、地域及び社会全体が保護者の気持ちを受け止め、寄り添い、支えることを通じ、保護者が喜びを感じることができ、また、すべての子どもが心身ともに健やかに生まれ、成長でき、子どもの最善の利益が実現されるまちづくりを</w:t>
                            </w:r>
                            <w:r>
                              <w:rPr>
                                <w:rFonts w:ascii="HG丸ｺﾞｼｯｸM-PRO" w:eastAsia="HG丸ｺﾞｼｯｸM-PRO" w:hAnsi="HG丸ｺﾞｼｯｸM-PRO" w:hint="eastAsia"/>
                                <w:color w:val="000000"/>
                                <w:spacing w:val="-4"/>
                                <w:sz w:val="24"/>
                                <w:szCs w:val="21"/>
                              </w:rPr>
                              <w:t>目指</w:t>
                            </w:r>
                            <w:r w:rsidRPr="00F41EA4">
                              <w:rPr>
                                <w:rFonts w:ascii="HG丸ｺﾞｼｯｸM-PRO" w:eastAsia="HG丸ｺﾞｼｯｸM-PRO" w:hAnsi="HG丸ｺﾞｼｯｸM-PRO" w:hint="eastAsia"/>
                                <w:color w:val="000000"/>
                                <w:spacing w:val="-4"/>
                                <w:sz w:val="24"/>
                                <w:szCs w:val="21"/>
                              </w:rPr>
                              <w:t>すために、基本理念を掲げ、子どもたちの豊かな心、人間性を育てるために、家庭のみならず社会のすべての構成員が協力して取り組みを進めます</w:t>
                            </w:r>
                            <w:r w:rsidRPr="008C28A1">
                              <w:rPr>
                                <w:rFonts w:ascii="ＭＳ ゴシック" w:eastAsia="ＭＳ ゴシック" w:hAnsi="ＭＳ ゴシック" w:hint="eastAsia"/>
                                <w:color w:val="00000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F999E" id="Text Box 112" o:spid="_x0000_s1066" style="position:absolute;left:0;text-align:left;margin-left:6.35pt;margin-top:7.85pt;width:441pt;height:8in;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" strokecolor="#b6dde8 [1304]" strokeweight="3.5pt">
                <v:stroke linestyle="thickThin" joinstyle="miter"/>
                <v:textbox inset="5.85pt,.7pt,5.85pt,.7pt">
                  <w:txbxContent>
                    <w:p w14:paraId="48A44765" w14:textId="77777777" w:rsidR="009E298D" w:rsidRDefault="009E298D" w:rsidP="009B2612">
                      <w:pPr>
                        <w:spacing w:line="360" w:lineRule="auto"/>
                        <w:rPr>
                          <w:rFonts w:ascii="HG丸ｺﾞｼｯｸM-PRO" w:eastAsia="HG丸ｺﾞｼｯｸM-PRO" w:hAnsi="HG丸ｺﾞｼｯｸM-PRO"/>
                          <w:sz w:val="24"/>
                        </w:rPr>
                      </w:pPr>
                      <w:r w:rsidRPr="00F41EA4">
                        <w:rPr>
                          <w:rFonts w:ascii="HG丸ｺﾞｼｯｸM-PRO" w:eastAsia="HG丸ｺﾞｼｯｸM-PRO" w:hAnsi="HG丸ｺﾞｼｯｸM-PRO" w:hint="eastAsia"/>
                          <w:sz w:val="24"/>
                        </w:rPr>
                        <w:t xml:space="preserve">　</w:t>
                      </w:r>
                    </w:p>
                    <w:p w14:paraId="65A1C382" w14:textId="77777777" w:rsidR="009E298D" w:rsidRDefault="009E298D" w:rsidP="009B2612">
                      <w:pPr>
                        <w:spacing w:line="360" w:lineRule="auto"/>
                        <w:rPr>
                          <w:rFonts w:ascii="HG丸ｺﾞｼｯｸM-PRO" w:eastAsia="HG丸ｺﾞｼｯｸM-PRO" w:hAnsi="HG丸ｺﾞｼｯｸM-PRO"/>
                          <w:sz w:val="24"/>
                        </w:rPr>
                      </w:pPr>
                    </w:p>
                    <w:p w14:paraId="09D63F40" w14:textId="77777777" w:rsidR="009E298D" w:rsidRDefault="009E298D" w:rsidP="009B2612">
                      <w:pPr>
                        <w:spacing w:line="360" w:lineRule="auto"/>
                        <w:rPr>
                          <w:rFonts w:ascii="HG丸ｺﾞｼｯｸM-PRO" w:eastAsia="HG丸ｺﾞｼｯｸM-PRO" w:hAnsi="HG丸ｺﾞｼｯｸM-PRO"/>
                          <w:sz w:val="24"/>
                        </w:rPr>
                      </w:pPr>
                    </w:p>
                    <w:p w14:paraId="7B4538BD" w14:textId="77777777" w:rsidR="009E298D" w:rsidRDefault="009E298D" w:rsidP="009B2612">
                      <w:pPr>
                        <w:spacing w:line="360" w:lineRule="auto"/>
                        <w:rPr>
                          <w:rFonts w:ascii="HG丸ｺﾞｼｯｸM-PRO" w:eastAsia="HG丸ｺﾞｼｯｸM-PRO" w:hAnsi="HG丸ｺﾞｼｯｸM-PRO"/>
                          <w:sz w:val="24"/>
                        </w:rPr>
                      </w:pPr>
                    </w:p>
                    <w:p w14:paraId="299E973C" w14:textId="77777777" w:rsidR="009E298D" w:rsidRDefault="009E298D" w:rsidP="009B2612">
                      <w:pPr>
                        <w:spacing w:line="360" w:lineRule="auto"/>
                        <w:rPr>
                          <w:rFonts w:ascii="HG丸ｺﾞｼｯｸM-PRO" w:eastAsia="HG丸ｺﾞｼｯｸM-PRO" w:hAnsi="HG丸ｺﾞｼｯｸM-PRO"/>
                          <w:sz w:val="24"/>
                        </w:rPr>
                      </w:pPr>
                    </w:p>
                    <w:p w14:paraId="392D2F0C" w14:textId="22C96EC5" w:rsidR="009E298D" w:rsidRPr="00F41EA4" w:rsidRDefault="009E298D" w:rsidP="00E55E55">
                      <w:pPr>
                        <w:spacing w:line="300" w:lineRule="auto"/>
                        <w:ind w:leftChars="135" w:left="283" w:rightChars="158" w:right="332" w:firstLineChars="100" w:firstLine="240"/>
                        <w:rPr>
                          <w:rFonts w:ascii="HG丸ｺﾞｼｯｸM-PRO" w:eastAsia="HG丸ｺﾞｼｯｸM-PRO" w:hAnsi="HG丸ｺﾞｼｯｸM-PRO"/>
                          <w:color w:val="000000"/>
                          <w:sz w:val="24"/>
                          <w:szCs w:val="21"/>
                        </w:rPr>
                      </w:pPr>
                      <w:r w:rsidRPr="00F41EA4">
                        <w:rPr>
                          <w:rFonts w:ascii="HG丸ｺﾞｼｯｸM-PRO" w:eastAsia="HG丸ｺﾞｼｯｸM-PRO" w:hAnsi="HG丸ｺﾞｼｯｸM-PRO" w:hint="eastAsia"/>
                          <w:sz w:val="24"/>
                          <w:szCs w:val="21"/>
                        </w:rPr>
                        <w:t>結婚し家庭を築くことや子どもを生み育てることは、個人の自由な選択に委ねられることがらであり、また、子育ての第一義的な責任はその保護者</w:t>
                      </w:r>
                      <w:r w:rsidRPr="00F41EA4">
                        <w:rPr>
                          <w:rFonts w:ascii="HG丸ｺﾞｼｯｸM-PRO" w:eastAsia="HG丸ｺﾞｼｯｸM-PRO" w:hAnsi="HG丸ｺﾞｼｯｸM-PRO" w:hint="eastAsia"/>
                          <w:color w:val="000000"/>
                          <w:sz w:val="24"/>
                          <w:szCs w:val="21"/>
                        </w:rPr>
                        <w:t>にあります。しかし、子どもは次代を担うかけがえのない存在であり、子どもたちが共にいきいきと健やかに育ちあい、主体的に考え、行動する「生きる力」をもつことは、保護者だけでなくすべての市民の願いであるといえます。</w:t>
                      </w:r>
                    </w:p>
                    <w:p w14:paraId="15729F34" w14:textId="24AB3F9A" w:rsidR="009E298D" w:rsidRPr="00F41EA4" w:rsidRDefault="009E298D" w:rsidP="00E55E55">
                      <w:pPr>
                        <w:spacing w:line="300" w:lineRule="auto"/>
                        <w:ind w:leftChars="135" w:left="283" w:rightChars="158" w:right="332"/>
                        <w:rPr>
                          <w:rFonts w:ascii="HG丸ｺﾞｼｯｸM-PRO" w:eastAsia="HG丸ｺﾞｼｯｸM-PRO" w:hAnsi="HG丸ｺﾞｼｯｸM-PRO"/>
                          <w:color w:val="000000"/>
                          <w:sz w:val="24"/>
                          <w:szCs w:val="21"/>
                        </w:rPr>
                      </w:pPr>
                      <w:r w:rsidRPr="00F41EA4">
                        <w:rPr>
                          <w:rFonts w:ascii="HG丸ｺﾞｼｯｸM-PRO" w:eastAsia="HG丸ｺﾞｼｯｸM-PRO" w:hAnsi="HG丸ｺﾞｼｯｸM-PRO" w:hint="eastAsia"/>
                          <w:color w:val="000000"/>
                          <w:sz w:val="24"/>
                          <w:szCs w:val="21"/>
                        </w:rPr>
                        <w:t xml:space="preserve">　子どもの健やかな育ちと子育てを支えることは、一人</w:t>
                      </w:r>
                      <w:r>
                        <w:rPr>
                          <w:rFonts w:ascii="HG丸ｺﾞｼｯｸM-PRO" w:eastAsia="HG丸ｺﾞｼｯｸM-PRO" w:hAnsi="HG丸ｺﾞｼｯｸM-PRO" w:hint="eastAsia"/>
                          <w:color w:val="000000"/>
                          <w:sz w:val="24"/>
                          <w:szCs w:val="21"/>
                        </w:rPr>
                        <w:t>ひとり</w:t>
                      </w:r>
                      <w:r w:rsidRPr="00F41EA4">
                        <w:rPr>
                          <w:rFonts w:ascii="HG丸ｺﾞｼｯｸM-PRO" w:eastAsia="HG丸ｺﾞｼｯｸM-PRO" w:hAnsi="HG丸ｺﾞｼｯｸM-PRO" w:hint="eastAsia"/>
                          <w:color w:val="000000"/>
                          <w:sz w:val="24"/>
                          <w:szCs w:val="21"/>
                        </w:rPr>
                        <w:t>の子どもや保護者の幸せにつながるとともに、社会全体で取り組むべき課題であり、とりわけ、乳幼児期の重要性を踏まえ、発達に応じた適切な質の高い教育・保育や子育て支援の提供が重要です。</w:t>
                      </w:r>
                    </w:p>
                    <w:p w14:paraId="123E14DC" w14:textId="58B3CE16" w:rsidR="009E298D" w:rsidRPr="008C28A1" w:rsidRDefault="009E298D" w:rsidP="00E55E55">
                      <w:pPr>
                        <w:spacing w:line="300" w:lineRule="auto"/>
                        <w:ind w:leftChars="135" w:left="283" w:rightChars="158" w:right="332"/>
                        <w:rPr>
                          <w:rFonts w:ascii="ＭＳ ゴシック" w:eastAsia="ＭＳ ゴシック" w:hAnsi="ＭＳ ゴシック"/>
                          <w:color w:val="000000"/>
                          <w:szCs w:val="21"/>
                        </w:rPr>
                      </w:pPr>
                      <w:r w:rsidRPr="00F41EA4">
                        <w:rPr>
                          <w:rFonts w:ascii="HG丸ｺﾞｼｯｸM-PRO" w:eastAsia="HG丸ｺﾞｼｯｸM-PRO" w:hAnsi="HG丸ｺﾞｼｯｸM-PRO" w:hint="eastAsia"/>
                          <w:color w:val="000000"/>
                          <w:spacing w:val="-4"/>
                          <w:sz w:val="24"/>
                          <w:szCs w:val="21"/>
                        </w:rPr>
                        <w:t xml:space="preserve">　そのため、本市の家庭、地域、学校、行政等がそれぞれの役割を果たしながら、地域及び社会全体が保護者の気持ちを受け止め、寄り添い、支えることを通じ、保護者が喜びを感じることができ、また、すべての子どもが心身ともに健やかに生まれ、成長でき、子どもの最善の利益が実現されるまちづくりを</w:t>
                      </w:r>
                      <w:r>
                        <w:rPr>
                          <w:rFonts w:ascii="HG丸ｺﾞｼｯｸM-PRO" w:eastAsia="HG丸ｺﾞｼｯｸM-PRO" w:hAnsi="HG丸ｺﾞｼｯｸM-PRO" w:hint="eastAsia"/>
                          <w:color w:val="000000"/>
                          <w:spacing w:val="-4"/>
                          <w:sz w:val="24"/>
                          <w:szCs w:val="21"/>
                        </w:rPr>
                        <w:t>目指</w:t>
                      </w:r>
                      <w:r w:rsidRPr="00F41EA4">
                        <w:rPr>
                          <w:rFonts w:ascii="HG丸ｺﾞｼｯｸM-PRO" w:eastAsia="HG丸ｺﾞｼｯｸM-PRO" w:hAnsi="HG丸ｺﾞｼｯｸM-PRO" w:hint="eastAsia"/>
                          <w:color w:val="000000"/>
                          <w:spacing w:val="-4"/>
                          <w:sz w:val="24"/>
                          <w:szCs w:val="21"/>
                        </w:rPr>
                        <w:t>すために、基本理念を掲げ、子どもたちの豊かな心、人間性を育てるために、家庭のみならず社会のすべての構成員が協力して取り組みを進めます</w:t>
                      </w:r>
                      <w:r w:rsidRPr="008C28A1">
                        <w:rPr>
                          <w:rFonts w:ascii="ＭＳ ゴシック" w:eastAsia="ＭＳ ゴシック" w:hAnsi="ＭＳ ゴシック" w:hint="eastAsia"/>
                          <w:color w:val="000000"/>
                          <w:szCs w:val="21"/>
                        </w:rPr>
                        <w:t>。</w:t>
                      </w:r>
                    </w:p>
                  </w:txbxContent>
                </v:textbox>
              </v:roundrect>
            </w:pict>
          </mc:Fallback>
        </mc:AlternateContent>
      </w:r>
    </w:p>
    <w:p w14:paraId="46DC9EF5" w14:textId="38011ADC" w:rsidR="00EB74EE" w:rsidRDefault="00500CA4" w:rsidP="00EE7147">
      <w:pPr>
        <w:rPr>
          <w:rFonts w:ascii="HG丸ｺﾞｼｯｸM-PRO" w:eastAsia="HG丸ｺﾞｼｯｸM-PRO" w:hAnsi="HG丸ｺﾞｼｯｸM-PRO"/>
          <w:color w:val="000000" w:themeColor="text1"/>
          <w:bdr w:val="single" w:sz="4" w:space="0" w:color="auto"/>
        </w:rPr>
      </w:pPr>
      <w:r>
        <w:rPr>
          <w:noProof/>
        </w:rPr>
        <mc:AlternateContent>
          <mc:Choice Requires="wps">
            <w:drawing>
              <wp:anchor distT="0" distB="0" distL="114300" distR="114300" simplePos="0" relativeHeight="251576320" behindDoc="0" locked="0" layoutInCell="1" allowOverlap="1" wp14:anchorId="7280B898" wp14:editId="76C0F985">
                <wp:simplePos x="0" y="0"/>
                <wp:positionH relativeFrom="column">
                  <wp:posOffset>298978</wp:posOffset>
                </wp:positionH>
                <wp:positionV relativeFrom="paragraph">
                  <wp:posOffset>108973</wp:posOffset>
                </wp:positionV>
                <wp:extent cx="5130140" cy="1389380"/>
                <wp:effectExtent l="57150" t="19050" r="71120" b="87630"/>
                <wp:wrapNone/>
                <wp:docPr id="55" name="テキスト ボックス 55"/>
                <wp:cNvGraphicFramePr/>
                <a:graphic xmlns:a="http://schemas.openxmlformats.org/drawingml/2006/main">
                  <a:graphicData uri="http://schemas.microsoft.com/office/word/2010/wordprocessingShape">
                    <wps:wsp>
                      <wps:cNvSpPr txBox="1"/>
                      <wps:spPr>
                        <a:xfrm>
                          <a:off x="0" y="0"/>
                          <a:ext cx="5130140" cy="138938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18C5EA8" w14:textId="77777777" w:rsidR="009E298D" w:rsidRPr="00D04525" w:rsidRDefault="009E298D" w:rsidP="00EB74EE">
                            <w:pPr>
                              <w:jc w:val="center"/>
                              <w:rPr>
                                <w:rFonts w:ascii="HG丸ｺﾞｼｯｸM-PRO" w:eastAsia="HG丸ｺﾞｼｯｸM-PRO" w:hAnsi="HG丸ｺﾞｼｯｸM-PRO"/>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pPr>
                            <w:r w:rsidRPr="00D04525">
                              <w:rPr>
                                <w:rFonts w:ascii="HG丸ｺﾞｼｯｸM-PRO" w:eastAsia="HG丸ｺﾞｼｯｸM-PRO" w:hAnsi="HG丸ｺﾞｼｯｸM-PRO" w:hint="eastAsia"/>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すべての</w:t>
                            </w:r>
                            <w:r w:rsidRPr="00D04525">
                              <w:rPr>
                                <w:rFonts w:ascii="HG丸ｺﾞｼｯｸM-PRO" w:eastAsia="HG丸ｺﾞｼｯｸM-PRO" w:hAnsi="HG丸ｺﾞｼｯｸM-PRO"/>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子どもたちが</w:t>
                            </w:r>
                          </w:p>
                          <w:p w14:paraId="4E92DBCB" w14:textId="67D7D427" w:rsidR="009E298D" w:rsidRPr="0053320E" w:rsidRDefault="009E298D" w:rsidP="00EB74EE">
                            <w:pPr>
                              <w:jc w:val="center"/>
                              <w:rPr>
                                <w:b/>
                                <w:color w:val="000000" w:themeColor="text1"/>
                                <w:sz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D04525">
                              <w:rPr>
                                <w:rFonts w:ascii="HG丸ｺﾞｼｯｸM-PRO" w:eastAsia="HG丸ｺﾞｼｯｸM-PRO" w:hAnsi="HG丸ｺﾞｼｯｸM-PRO" w:hint="eastAsia"/>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健やか</w:t>
                            </w:r>
                            <w:r w:rsidRPr="00D04525">
                              <w:rPr>
                                <w:rFonts w:ascii="HG丸ｺﾞｼｯｸM-PRO" w:eastAsia="HG丸ｺﾞｼｯｸM-PRO" w:hAnsi="HG丸ｺﾞｼｯｸM-PRO"/>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に</w:t>
                            </w:r>
                            <w:r w:rsidRPr="00D04525">
                              <w:rPr>
                                <w:rFonts w:ascii="HG丸ｺﾞｼｯｸM-PRO" w:eastAsia="HG丸ｺﾞｼｯｸM-PRO" w:hAnsi="HG丸ｺﾞｼｯｸM-PRO" w:hint="eastAsia"/>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生まれ</w:t>
                            </w:r>
                            <w:r w:rsidRPr="00D04525">
                              <w:rPr>
                                <w:rFonts w:ascii="HG丸ｺﾞｼｯｸM-PRO" w:eastAsia="HG丸ｺﾞｼｯｸM-PRO" w:hAnsi="HG丸ｺﾞｼｯｸM-PRO"/>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育つ</w:t>
                            </w:r>
                            <w:r w:rsidRPr="00D04525">
                              <w:rPr>
                                <w:rFonts w:ascii="HG丸ｺﾞｼｯｸM-PRO" w:eastAsia="HG丸ｺﾞｼｯｸM-PRO" w:hAnsi="HG丸ｺﾞｼｯｸM-PRO" w:hint="eastAsia"/>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まち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80B898" id="テキスト ボックス 55" o:spid="_x0000_s1067" type="#_x0000_t202" style="position:absolute;left:0;text-align:left;margin-left:23.55pt;margin-top:8.6pt;width:403.95pt;height:109.4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" fillcolor="#9a4906 [1641]" strokecolor="#f68c36 [3049]">
                <v:fill color2="#f68a32 [3017]" rotate="t" angle="180" colors="0 #cb6c1d;52429f #ff8f2a;1 #ff8f26" focus="100%" type="gradient">
                  <o:fill v:ext="view" type="gradientUnscaled"/>
                </v:fill>
                <v:shadow on="t" color="black" opacity="22937f" origin=",.5" offset="0,.63889mm"/>
                <v:textbox style="mso-fit-shape-to-text:t" inset="5.85pt,.7pt,5.85pt,.7pt">
                  <w:txbxContent>
                    <w:p w14:paraId="318C5EA8" w14:textId="77777777" w:rsidR="009E298D" w:rsidRPr="00D04525" w:rsidRDefault="009E298D" w:rsidP="00EB74EE">
                      <w:pPr>
                        <w:jc w:val="center"/>
                        <w:rPr>
                          <w:rFonts w:ascii="HG丸ｺﾞｼｯｸM-PRO" w:eastAsia="HG丸ｺﾞｼｯｸM-PRO" w:hAnsi="HG丸ｺﾞｼｯｸM-PRO"/>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pPr>
                      <w:r w:rsidRPr="00D04525">
                        <w:rPr>
                          <w:rFonts w:ascii="HG丸ｺﾞｼｯｸM-PRO" w:eastAsia="HG丸ｺﾞｼｯｸM-PRO" w:hAnsi="HG丸ｺﾞｼｯｸM-PRO" w:hint="eastAsia"/>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すべての</w:t>
                      </w:r>
                      <w:r w:rsidRPr="00D04525">
                        <w:rPr>
                          <w:rFonts w:ascii="HG丸ｺﾞｼｯｸM-PRO" w:eastAsia="HG丸ｺﾞｼｯｸM-PRO" w:hAnsi="HG丸ｺﾞｼｯｸM-PRO"/>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子どもたちが</w:t>
                      </w:r>
                    </w:p>
                    <w:p w14:paraId="4E92DBCB" w14:textId="67D7D427" w:rsidR="009E298D" w:rsidRPr="0053320E" w:rsidRDefault="009E298D" w:rsidP="00EB74EE">
                      <w:pPr>
                        <w:jc w:val="center"/>
                        <w:rPr>
                          <w:b/>
                          <w:color w:val="000000" w:themeColor="text1"/>
                          <w:sz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D04525">
                        <w:rPr>
                          <w:rFonts w:ascii="HG丸ｺﾞｼｯｸM-PRO" w:eastAsia="HG丸ｺﾞｼｯｸM-PRO" w:hAnsi="HG丸ｺﾞｼｯｸM-PRO" w:hint="eastAsia"/>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健やか</w:t>
                      </w:r>
                      <w:r w:rsidRPr="00D04525">
                        <w:rPr>
                          <w:rFonts w:ascii="HG丸ｺﾞｼｯｸM-PRO" w:eastAsia="HG丸ｺﾞｼｯｸM-PRO" w:hAnsi="HG丸ｺﾞｼｯｸM-PRO"/>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に</w:t>
                      </w:r>
                      <w:r w:rsidRPr="00D04525">
                        <w:rPr>
                          <w:rFonts w:ascii="HG丸ｺﾞｼｯｸM-PRO" w:eastAsia="HG丸ｺﾞｼｯｸM-PRO" w:hAnsi="HG丸ｺﾞｼｯｸM-PRO" w:hint="eastAsia"/>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生まれ</w:t>
                      </w:r>
                      <w:r w:rsidRPr="00D04525">
                        <w:rPr>
                          <w:rFonts w:ascii="HG丸ｺﾞｼｯｸM-PRO" w:eastAsia="HG丸ｺﾞｼｯｸM-PRO" w:hAnsi="HG丸ｺﾞｼｯｸM-PRO"/>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育つ</w:t>
                      </w:r>
                      <w:r w:rsidRPr="00D04525">
                        <w:rPr>
                          <w:rFonts w:ascii="HG丸ｺﾞｼｯｸM-PRO" w:eastAsia="HG丸ｺﾞｼｯｸM-PRO" w:hAnsi="HG丸ｺﾞｼｯｸM-PRO" w:hint="eastAsia"/>
                          <w:b/>
                          <w:outline/>
                          <w:color w:val="C0504D" w:themeColor="accent2"/>
                          <w:sz w:val="56"/>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noFill/>
                          </w14:textFill>
                        </w:rPr>
                        <w:t>まち</w:t>
                      </w:r>
                    </w:p>
                  </w:txbxContent>
                </v:textbox>
              </v:shape>
            </w:pict>
          </mc:Fallback>
        </mc:AlternateContent>
      </w:r>
    </w:p>
    <w:p w14:paraId="4978A2E3" w14:textId="7881BA15" w:rsidR="00EB74EE" w:rsidRDefault="00EB74EE" w:rsidP="00EE7147">
      <w:pPr>
        <w:rPr>
          <w:rFonts w:ascii="HG丸ｺﾞｼｯｸM-PRO" w:eastAsia="HG丸ｺﾞｼｯｸM-PRO" w:hAnsi="HG丸ｺﾞｼｯｸM-PRO"/>
          <w:color w:val="000000" w:themeColor="text1"/>
          <w:bdr w:val="single" w:sz="4" w:space="0" w:color="auto"/>
        </w:rPr>
      </w:pPr>
    </w:p>
    <w:p w14:paraId="340DC544" w14:textId="77777777" w:rsidR="00EB74EE" w:rsidRDefault="00EB74EE" w:rsidP="00EE7147">
      <w:pPr>
        <w:rPr>
          <w:rFonts w:ascii="HG丸ｺﾞｼｯｸM-PRO" w:eastAsia="HG丸ｺﾞｼｯｸM-PRO" w:hAnsi="HG丸ｺﾞｼｯｸM-PRO"/>
          <w:color w:val="000000" w:themeColor="text1"/>
          <w:bdr w:val="single" w:sz="4" w:space="0" w:color="auto"/>
        </w:rPr>
      </w:pPr>
    </w:p>
    <w:p w14:paraId="42F7F021" w14:textId="587F7CC8" w:rsidR="00EB74EE" w:rsidRDefault="00EB74EE" w:rsidP="00EE7147">
      <w:pPr>
        <w:rPr>
          <w:rFonts w:ascii="HG丸ｺﾞｼｯｸM-PRO" w:eastAsia="HG丸ｺﾞｼｯｸM-PRO" w:hAnsi="HG丸ｺﾞｼｯｸM-PRO"/>
          <w:color w:val="000000" w:themeColor="text1"/>
          <w:bdr w:val="single" w:sz="4" w:space="0" w:color="auto"/>
        </w:rPr>
      </w:pPr>
    </w:p>
    <w:p w14:paraId="3CC40D49" w14:textId="0A37540C" w:rsidR="00EB74EE" w:rsidRPr="00293E23" w:rsidRDefault="00EB74EE" w:rsidP="00EE7147">
      <w:pPr>
        <w:rPr>
          <w:rFonts w:ascii="HG丸ｺﾞｼｯｸM-PRO" w:eastAsia="HG丸ｺﾞｼｯｸM-PRO" w:hAnsi="HG丸ｺﾞｼｯｸM-PRO"/>
          <w:color w:val="000000" w:themeColor="text1"/>
          <w:bdr w:val="single" w:sz="4" w:space="0" w:color="auto"/>
        </w:rPr>
      </w:pPr>
    </w:p>
    <w:p w14:paraId="08219576" w14:textId="7FFEA507" w:rsidR="00290AA7" w:rsidRPr="00293E23" w:rsidRDefault="00290AA7" w:rsidP="00EE7147">
      <w:pPr>
        <w:rPr>
          <w:rFonts w:ascii="HG丸ｺﾞｼｯｸM-PRO" w:eastAsia="HG丸ｺﾞｼｯｸM-PRO" w:hAnsi="HG丸ｺﾞｼｯｸM-PRO"/>
          <w:color w:val="000000" w:themeColor="text1"/>
          <w:bdr w:val="single" w:sz="4" w:space="0" w:color="auto"/>
        </w:rPr>
      </w:pPr>
    </w:p>
    <w:p w14:paraId="0B6F73B0" w14:textId="192CB75F" w:rsidR="00EE7147" w:rsidRPr="00293E23" w:rsidRDefault="00EE7147" w:rsidP="00EE7147">
      <w:pPr>
        <w:jc w:val="center"/>
        <w:rPr>
          <w:color w:val="000000" w:themeColor="text1"/>
        </w:rPr>
      </w:pPr>
    </w:p>
    <w:p w14:paraId="4DB5D3AB" w14:textId="1B90FE55" w:rsidR="00EE7147" w:rsidRPr="00293E23" w:rsidRDefault="00EE7147" w:rsidP="00EE7147">
      <w:pPr>
        <w:jc w:val="center"/>
        <w:rPr>
          <w:color w:val="000000" w:themeColor="text1"/>
        </w:rPr>
      </w:pPr>
    </w:p>
    <w:p w14:paraId="538631D1" w14:textId="2E38A61E" w:rsidR="00EE7147" w:rsidRDefault="00EE7147" w:rsidP="00EE7147">
      <w:pPr>
        <w:rPr>
          <w:color w:val="000000" w:themeColor="text1"/>
        </w:rPr>
      </w:pPr>
    </w:p>
    <w:p w14:paraId="63836956" w14:textId="77777777" w:rsidR="00EB74EE" w:rsidRPr="00293E23" w:rsidRDefault="00EB74EE" w:rsidP="00EE7147">
      <w:pPr>
        <w:rPr>
          <w:color w:val="000000" w:themeColor="text1"/>
        </w:rPr>
      </w:pPr>
    </w:p>
    <w:p w14:paraId="5E3211F0" w14:textId="77777777" w:rsidR="00EE7147" w:rsidRPr="00293E23" w:rsidRDefault="00EE7147" w:rsidP="00EE7147">
      <w:pPr>
        <w:rPr>
          <w:color w:val="000000" w:themeColor="text1"/>
        </w:rPr>
      </w:pPr>
    </w:p>
    <w:p w14:paraId="41E71D6C" w14:textId="77777777" w:rsidR="00EE7147" w:rsidRPr="00293E23" w:rsidRDefault="00EE7147" w:rsidP="00EE7147">
      <w:pPr>
        <w:rPr>
          <w:color w:val="000000" w:themeColor="text1"/>
        </w:rPr>
      </w:pPr>
    </w:p>
    <w:p w14:paraId="5A608E07" w14:textId="77777777" w:rsidR="00EE7147" w:rsidRPr="00293E23" w:rsidRDefault="00EE7147" w:rsidP="00EE7147">
      <w:pPr>
        <w:rPr>
          <w:color w:val="000000" w:themeColor="text1"/>
        </w:rPr>
      </w:pPr>
    </w:p>
    <w:p w14:paraId="45357B8F" w14:textId="77777777" w:rsidR="00EE7147" w:rsidRPr="00293E23" w:rsidRDefault="00EE7147" w:rsidP="00EE7147">
      <w:pPr>
        <w:rPr>
          <w:color w:val="000000" w:themeColor="text1"/>
        </w:rPr>
      </w:pPr>
    </w:p>
    <w:p w14:paraId="2FD1EEB3" w14:textId="77777777" w:rsidR="00EE7147" w:rsidRPr="00293E23" w:rsidRDefault="00EE7147" w:rsidP="00EE7147">
      <w:pPr>
        <w:rPr>
          <w:color w:val="000000" w:themeColor="text1"/>
        </w:rPr>
      </w:pPr>
    </w:p>
    <w:p w14:paraId="23BF0306" w14:textId="77777777" w:rsidR="00EE7147" w:rsidRPr="00293E23" w:rsidRDefault="00EE7147" w:rsidP="00EE7147">
      <w:pPr>
        <w:rPr>
          <w:color w:val="000000" w:themeColor="text1"/>
        </w:rPr>
      </w:pPr>
    </w:p>
    <w:p w14:paraId="71E3C748" w14:textId="77777777" w:rsidR="00EE7147" w:rsidRPr="00293E23" w:rsidRDefault="00EE7147" w:rsidP="00EE7147">
      <w:pPr>
        <w:rPr>
          <w:color w:val="000000" w:themeColor="text1"/>
        </w:rPr>
      </w:pPr>
    </w:p>
    <w:p w14:paraId="4A6107A5" w14:textId="77777777" w:rsidR="00EE7147" w:rsidRPr="00293E23" w:rsidRDefault="00EE7147" w:rsidP="00FA2B48">
      <w:pPr>
        <w:pStyle w:val="2"/>
      </w:pPr>
      <w:r w:rsidRPr="00293E23">
        <w:br w:type="page"/>
      </w:r>
      <w:bookmarkStart w:id="126" w:name="_Toc406926752"/>
      <w:r w:rsidRPr="00293E23">
        <w:rPr>
          <w:rFonts w:hint="eastAsia"/>
        </w:rPr>
        <w:t>２　計画の基本目標</w:t>
      </w:r>
      <w:bookmarkEnd w:id="126"/>
    </w:p>
    <w:p w14:paraId="076F33C4" w14:textId="3B230586" w:rsidR="00EE7147" w:rsidRPr="00145588" w:rsidRDefault="008F7921" w:rsidP="00FA2B48">
      <w:pPr>
        <w:pStyle w:val="3"/>
        <w:ind w:left="425" w:hanging="423"/>
        <w:rPr>
          <w:spacing w:val="-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bookmarkStart w:id="127" w:name="_Toc405889710"/>
      <w:bookmarkStart w:id="128" w:name="_Toc406926753"/>
      <w:r w:rsidRPr="00FA2B48">
        <w:rPr>
          <w:rFonts w:hint="eastAsia"/>
          <w:noProof/>
          <w:color w:val="EEECE1" w:themeColor="background2"/>
          <w:spacing w:val="10"/>
          <w:sz w:val="36"/>
        </w:rPr>
        <mc:AlternateContent>
          <mc:Choice Requires="wps">
            <w:drawing>
              <wp:anchor distT="0" distB="0" distL="114300" distR="114300" simplePos="0" relativeHeight="251553792" behindDoc="1" locked="0" layoutInCell="1" allowOverlap="1" wp14:anchorId="2180B7A6" wp14:editId="643162EB">
                <wp:simplePos x="0" y="0"/>
                <wp:positionH relativeFrom="column">
                  <wp:posOffset>-319405</wp:posOffset>
                </wp:positionH>
                <wp:positionV relativeFrom="paragraph">
                  <wp:posOffset>42545</wp:posOffset>
                </wp:positionV>
                <wp:extent cx="6305550" cy="2324100"/>
                <wp:effectExtent l="0" t="0" r="19050" b="19050"/>
                <wp:wrapNone/>
                <wp:docPr id="38" name="角丸四角形 38"/>
                <wp:cNvGraphicFramePr/>
                <a:graphic xmlns:a="http://schemas.openxmlformats.org/drawingml/2006/main">
                  <a:graphicData uri="http://schemas.microsoft.com/office/word/2010/wordprocessingShape">
                    <wps:wsp>
                      <wps:cNvSpPr/>
                      <wps:spPr>
                        <a:xfrm>
                          <a:off x="0" y="0"/>
                          <a:ext cx="6305550" cy="2324100"/>
                        </a:xfrm>
                        <a:prstGeom prst="roundRect">
                          <a:avLst>
                            <a:gd name="adj" fmla="val 12978"/>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D03AA8" id="角丸四角形 38" o:spid="_x0000_s1026" style="position:absolute;left:0;text-align:left;margin-left:-25.15pt;margin-top:3.35pt;width:496.5pt;height:183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8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" fillcolor="#e5dfec [663]" strokecolor="#243f60 [1604]" strokeweight="2pt"/>
            </w:pict>
          </mc:Fallback>
        </mc:AlternateContent>
      </w:r>
      <w:r w:rsidR="00500CA4" w:rsidRPr="00FA2B4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579392" behindDoc="1" locked="0" layoutInCell="1" allowOverlap="1" wp14:anchorId="396965B8" wp14:editId="55ACB819">
                <wp:simplePos x="0" y="0"/>
                <wp:positionH relativeFrom="column">
                  <wp:posOffset>-222250</wp:posOffset>
                </wp:positionH>
                <wp:positionV relativeFrom="paragraph">
                  <wp:posOffset>125730</wp:posOffset>
                </wp:positionV>
                <wp:extent cx="1614115" cy="437322"/>
                <wp:effectExtent l="76200" t="38100" r="81915" b="115570"/>
                <wp:wrapNone/>
                <wp:docPr id="56" name="円/楕円 56"/>
                <wp:cNvGraphicFramePr/>
                <a:graphic xmlns:a="http://schemas.openxmlformats.org/drawingml/2006/main">
                  <a:graphicData uri="http://schemas.microsoft.com/office/word/2010/wordprocessingShape">
                    <wps:wsp>
                      <wps:cNvSpPr/>
                      <wps:spPr>
                        <a:xfrm>
                          <a:off x="0" y="0"/>
                          <a:ext cx="1614115" cy="437322"/>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A6AA31" id="円/楕円 56" o:spid="_x0000_s1026" style="position:absolute;left:0;text-align:left;margin-left:-17.5pt;margin-top:9.9pt;width:127.1pt;height:34.4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EE7147" w:rsidRPr="00FA2B4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基本目標１</w:t>
      </w:r>
      <w:r w:rsidR="00EE7147" w:rsidRPr="00FA2B48">
        <w:rPr>
          <w:rFonts w:hint="eastAsia"/>
          <w:sz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E7147" w:rsidRPr="00145588">
        <w:rPr>
          <w:rFonts w:hint="eastAsia"/>
          <w:caps/>
          <w:spacing w:val="-8"/>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地域における</w:t>
      </w:r>
      <w:r w:rsidR="00290AA7" w:rsidRPr="00145588">
        <w:rPr>
          <w:rFonts w:hint="eastAsia"/>
          <w:caps/>
          <w:spacing w:val="-8"/>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切れ目ない</w:t>
      </w:r>
      <w:r w:rsidR="00EE7147" w:rsidRPr="00145588">
        <w:rPr>
          <w:rFonts w:hint="eastAsia"/>
          <w:caps/>
          <w:spacing w:val="-8"/>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子育て支援の推進</w:t>
      </w:r>
      <w:bookmarkEnd w:id="127"/>
      <w:bookmarkEnd w:id="128"/>
    </w:p>
    <w:p w14:paraId="50218C1E" w14:textId="7C4AE6D0" w:rsidR="00267190" w:rsidRPr="00293E23" w:rsidRDefault="00E34EB4" w:rsidP="00107F01">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核家族化の伸展や地域のつながりの希薄化など、子育てをめぐる環境は変化しています。また、</w:t>
      </w:r>
      <w:r w:rsidR="007B4752" w:rsidRPr="00293E23">
        <w:rPr>
          <w:rFonts w:ascii="ＭＳ 明朝" w:hAnsi="ＭＳ 明朝" w:hint="eastAsia"/>
          <w:color w:val="000000" w:themeColor="text1"/>
          <w:sz w:val="24"/>
        </w:rPr>
        <w:t>出産後も</w:t>
      </w:r>
      <w:r w:rsidRPr="00293E23">
        <w:rPr>
          <w:rFonts w:ascii="ＭＳ 明朝" w:hAnsi="ＭＳ 明朝" w:hint="eastAsia"/>
          <w:color w:val="000000" w:themeColor="text1"/>
          <w:sz w:val="24"/>
        </w:rPr>
        <w:t>就労</w:t>
      </w:r>
      <w:r w:rsidR="007B4752" w:rsidRPr="00293E23">
        <w:rPr>
          <w:rFonts w:ascii="ＭＳ 明朝" w:hAnsi="ＭＳ 明朝" w:hint="eastAsia"/>
          <w:color w:val="000000" w:themeColor="text1"/>
          <w:sz w:val="24"/>
        </w:rPr>
        <w:t>の</w:t>
      </w:r>
      <w:r w:rsidR="00267190" w:rsidRPr="00293E23">
        <w:rPr>
          <w:rFonts w:ascii="ＭＳ 明朝" w:hAnsi="ＭＳ 明朝" w:hint="eastAsia"/>
          <w:color w:val="000000" w:themeColor="text1"/>
          <w:sz w:val="24"/>
        </w:rPr>
        <w:t>継続を希望</w:t>
      </w:r>
      <w:r w:rsidR="007B4752" w:rsidRPr="00293E23">
        <w:rPr>
          <w:rFonts w:ascii="ＭＳ 明朝" w:hAnsi="ＭＳ 明朝" w:hint="eastAsia"/>
          <w:color w:val="000000" w:themeColor="text1"/>
          <w:sz w:val="24"/>
        </w:rPr>
        <w:t>する女性が増え</w:t>
      </w:r>
      <w:r w:rsidR="00734068">
        <w:rPr>
          <w:rFonts w:ascii="ＭＳ 明朝" w:hAnsi="ＭＳ 明朝" w:hint="eastAsia"/>
          <w:color w:val="000000" w:themeColor="text1"/>
          <w:sz w:val="24"/>
        </w:rPr>
        <w:t>、</w:t>
      </w:r>
      <w:r w:rsidR="00E40E62" w:rsidRPr="00293E23">
        <w:rPr>
          <w:rFonts w:ascii="ＭＳ 明朝" w:hAnsi="ＭＳ 明朝" w:hint="eastAsia"/>
          <w:color w:val="000000" w:themeColor="text1"/>
          <w:sz w:val="24"/>
        </w:rPr>
        <w:t>働き方が多様化し</w:t>
      </w:r>
      <w:r w:rsidR="007B4752" w:rsidRPr="00293E23">
        <w:rPr>
          <w:rFonts w:ascii="ＭＳ 明朝" w:hAnsi="ＭＳ 明朝" w:hint="eastAsia"/>
          <w:color w:val="000000" w:themeColor="text1"/>
          <w:sz w:val="24"/>
        </w:rPr>
        <w:t>ています</w:t>
      </w:r>
      <w:r w:rsidR="00267190" w:rsidRPr="00293E23">
        <w:rPr>
          <w:rFonts w:ascii="ＭＳ 明朝" w:hAnsi="ＭＳ 明朝" w:hint="eastAsia"/>
          <w:color w:val="000000" w:themeColor="text1"/>
          <w:sz w:val="24"/>
        </w:rPr>
        <w:t>。こうした状況のなか、子育ての負担や不安が増大し、子育てに対するニーズが多様化しています。</w:t>
      </w:r>
    </w:p>
    <w:p w14:paraId="3209314B" w14:textId="0E1E5230" w:rsidR="00EE7147" w:rsidRPr="00293E23" w:rsidRDefault="001E01E0" w:rsidP="00107F01">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子どもや子育て家庭の状況や地域の実情を踏まえ、</w:t>
      </w:r>
      <w:r w:rsidR="002A683F" w:rsidRPr="00293E23">
        <w:rPr>
          <w:rFonts w:ascii="ＭＳ 明朝" w:hAnsi="ＭＳ 明朝" w:hint="eastAsia"/>
          <w:color w:val="000000" w:themeColor="text1"/>
          <w:sz w:val="24"/>
        </w:rPr>
        <w:t>多様なニーズに対応するため、</w:t>
      </w:r>
      <w:r w:rsidRPr="00293E23">
        <w:rPr>
          <w:rFonts w:ascii="ＭＳ 明朝" w:hAnsi="ＭＳ 明朝" w:hint="eastAsia"/>
          <w:color w:val="000000" w:themeColor="text1"/>
          <w:sz w:val="24"/>
        </w:rPr>
        <w:t>乳幼児期の学校教育・保育、地域における子ども・子育て支援の量的拡充と質的改善を図ること</w:t>
      </w:r>
      <w:r w:rsidR="002A683F" w:rsidRPr="00293E23">
        <w:rPr>
          <w:rFonts w:ascii="ＭＳ 明朝" w:hAnsi="ＭＳ 明朝" w:hint="eastAsia"/>
          <w:color w:val="000000" w:themeColor="text1"/>
          <w:sz w:val="24"/>
        </w:rPr>
        <w:t>ともに</w:t>
      </w:r>
      <w:r w:rsidRPr="00293E23">
        <w:rPr>
          <w:rFonts w:ascii="ＭＳ 明朝" w:hAnsi="ＭＳ 明朝" w:hint="eastAsia"/>
          <w:color w:val="000000" w:themeColor="text1"/>
          <w:sz w:val="24"/>
        </w:rPr>
        <w:t>、妊娠・出産期からの切れ目のない支援を</w:t>
      </w:r>
      <w:r w:rsidR="00543195" w:rsidRPr="00293E23">
        <w:rPr>
          <w:rFonts w:ascii="ＭＳ 明朝" w:hAnsi="ＭＳ 明朝" w:hint="eastAsia"/>
          <w:color w:val="000000" w:themeColor="text1"/>
          <w:sz w:val="24"/>
        </w:rPr>
        <w:t>推進していきます。</w:t>
      </w:r>
    </w:p>
    <w:p w14:paraId="25B4CE48" w14:textId="29EA4762" w:rsidR="00EE7147" w:rsidRPr="00293E23" w:rsidRDefault="00EE7147" w:rsidP="00EE7147">
      <w:pPr>
        <w:autoSpaceDE w:val="0"/>
        <w:autoSpaceDN w:val="0"/>
        <w:adjustRightInd w:val="0"/>
        <w:ind w:leftChars="114" w:left="239" w:firstLineChars="100" w:firstLine="240"/>
        <w:jc w:val="left"/>
        <w:rPr>
          <w:rFonts w:ascii="ＭＳ 明朝" w:hAnsi="ＭＳ 明朝"/>
          <w:color w:val="000000" w:themeColor="text1"/>
          <w:sz w:val="24"/>
        </w:rPr>
      </w:pPr>
    </w:p>
    <w:p w14:paraId="245A774D" w14:textId="77777777" w:rsidR="00030B02" w:rsidRPr="00293E23" w:rsidRDefault="00030B02" w:rsidP="00EE7147">
      <w:pPr>
        <w:autoSpaceDE w:val="0"/>
        <w:autoSpaceDN w:val="0"/>
        <w:adjustRightInd w:val="0"/>
        <w:ind w:leftChars="114" w:left="239" w:firstLineChars="100" w:firstLine="240"/>
        <w:jc w:val="left"/>
        <w:rPr>
          <w:rFonts w:ascii="ＭＳ 明朝" w:hAnsi="ＭＳ 明朝"/>
          <w:color w:val="000000" w:themeColor="text1"/>
          <w:sz w:val="24"/>
        </w:rPr>
      </w:pPr>
    </w:p>
    <w:p w14:paraId="3D9F81F7" w14:textId="66F88E8A" w:rsidR="00EE7147" w:rsidRPr="00293E23" w:rsidRDefault="008F7921" w:rsidP="00145588">
      <w:pPr>
        <w:pStyle w:val="3"/>
        <w:ind w:left="425" w:hanging="423"/>
        <w:rPr>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bookmarkStart w:id="129" w:name="_Toc405889711"/>
      <w:bookmarkStart w:id="130" w:name="_Toc406926754"/>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552768" behindDoc="1" locked="0" layoutInCell="1" allowOverlap="1" wp14:anchorId="0025B6C7" wp14:editId="5E1F720B">
                <wp:simplePos x="0" y="0"/>
                <wp:positionH relativeFrom="column">
                  <wp:posOffset>-319405</wp:posOffset>
                </wp:positionH>
                <wp:positionV relativeFrom="paragraph">
                  <wp:posOffset>4445</wp:posOffset>
                </wp:positionV>
                <wp:extent cx="6305550" cy="2324100"/>
                <wp:effectExtent l="0" t="0" r="19050" b="19050"/>
                <wp:wrapNone/>
                <wp:docPr id="47" name="角丸四角形 47"/>
                <wp:cNvGraphicFramePr/>
                <a:graphic xmlns:a="http://schemas.openxmlformats.org/drawingml/2006/main">
                  <a:graphicData uri="http://schemas.microsoft.com/office/word/2010/wordprocessingShape">
                    <wps:wsp>
                      <wps:cNvSpPr/>
                      <wps:spPr>
                        <a:xfrm>
                          <a:off x="0" y="0"/>
                          <a:ext cx="6305550" cy="2324100"/>
                        </a:xfrm>
                        <a:prstGeom prst="roundRect">
                          <a:avLst>
                            <a:gd name="adj" fmla="val 12978"/>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48B688" id="角丸四角形 47" o:spid="_x0000_s1026" style="position:absolute;left:0;text-align:left;margin-left:-25.15pt;margin-top:.35pt;width:496.5pt;height:183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8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" fillcolor="#e5dfec [663]" strokecolor="#243f60 [1604]" strokeweight="2pt"/>
            </w:pict>
          </mc:Fallback>
        </mc:AlternateContent>
      </w:r>
      <w:r w:rsidR="008F100C"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582464" behindDoc="1" locked="0" layoutInCell="1" allowOverlap="1" wp14:anchorId="183DB433" wp14:editId="7766FD77">
                <wp:simplePos x="0" y="0"/>
                <wp:positionH relativeFrom="column">
                  <wp:posOffset>-222250</wp:posOffset>
                </wp:positionH>
                <wp:positionV relativeFrom="paragraph">
                  <wp:posOffset>121920</wp:posOffset>
                </wp:positionV>
                <wp:extent cx="1614115" cy="437322"/>
                <wp:effectExtent l="76200" t="38100" r="81915" b="115570"/>
                <wp:wrapNone/>
                <wp:docPr id="58" name="円/楕円 58"/>
                <wp:cNvGraphicFramePr/>
                <a:graphic xmlns:a="http://schemas.openxmlformats.org/drawingml/2006/main">
                  <a:graphicData uri="http://schemas.microsoft.com/office/word/2010/wordprocessingShape">
                    <wps:wsp>
                      <wps:cNvSpPr/>
                      <wps:spPr>
                        <a:xfrm>
                          <a:off x="0" y="0"/>
                          <a:ext cx="1614115" cy="437322"/>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CC508F" id="円/楕円 58" o:spid="_x0000_s1026" style="position:absolute;left:0;text-align:left;margin-left:-17.5pt;margin-top:9.6pt;width:127.1pt;height:34.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EE7147"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基本目標２</w:t>
      </w:r>
      <w:r w:rsidR="00EE7147"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145588">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40E62" w:rsidRPr="00145588">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仕事</w:t>
      </w:r>
      <w:r w:rsidR="007500C5" w:rsidRPr="00145588">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と</w:t>
      </w:r>
      <w:r w:rsidR="00E40E62" w:rsidRPr="00145588">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子育て</w:t>
      </w:r>
      <w:r w:rsidR="007500C5" w:rsidRPr="00145588">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との両立</w:t>
      </w:r>
      <w:r w:rsidR="00EE7147" w:rsidRPr="00145588">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の推進</w:t>
      </w:r>
      <w:bookmarkEnd w:id="129"/>
      <w:bookmarkEnd w:id="130"/>
    </w:p>
    <w:p w14:paraId="6E093798" w14:textId="23E3DF5C" w:rsidR="007B4752" w:rsidRPr="00D85592" w:rsidRDefault="007B4752" w:rsidP="00D85592">
      <w:pPr>
        <w:ind w:leftChars="100" w:left="210" w:firstLineChars="100" w:firstLine="240"/>
        <w:rPr>
          <w:rFonts w:ascii="ＭＳ 明朝" w:hAnsi="ＭＳ 明朝"/>
          <w:color w:val="000000" w:themeColor="text1"/>
          <w:sz w:val="24"/>
        </w:rPr>
      </w:pPr>
      <w:r w:rsidRPr="00D85592">
        <w:rPr>
          <w:rFonts w:ascii="ＭＳ 明朝" w:hAnsi="ＭＳ 明朝" w:hint="eastAsia"/>
          <w:color w:val="000000" w:themeColor="text1"/>
          <w:sz w:val="24"/>
        </w:rPr>
        <w:t>経済状況や企業経営を取り巻く環境が依然として厳しい中、共働き家庭の増加と</w:t>
      </w:r>
      <w:r w:rsidR="00842727">
        <w:rPr>
          <w:rFonts w:ascii="ＭＳ 明朝" w:hAnsi="ＭＳ 明朝" w:hint="eastAsia"/>
          <w:color w:val="000000" w:themeColor="text1"/>
          <w:sz w:val="24"/>
        </w:rPr>
        <w:t>ともに就労形態の多様化</w:t>
      </w:r>
      <w:r w:rsidRPr="00D85592">
        <w:rPr>
          <w:rFonts w:ascii="ＭＳ 明朝" w:hAnsi="ＭＳ 明朝" w:hint="eastAsia"/>
          <w:color w:val="000000" w:themeColor="text1"/>
          <w:sz w:val="24"/>
        </w:rPr>
        <w:t>も</w:t>
      </w:r>
      <w:r w:rsidR="00842727">
        <w:rPr>
          <w:rFonts w:ascii="ＭＳ 明朝" w:hAnsi="ＭＳ 明朝" w:hint="eastAsia"/>
          <w:color w:val="000000" w:themeColor="text1"/>
          <w:sz w:val="24"/>
        </w:rPr>
        <w:t>進んでいます</w:t>
      </w:r>
      <w:r w:rsidRPr="00D85592">
        <w:rPr>
          <w:rFonts w:ascii="ＭＳ 明朝" w:hAnsi="ＭＳ 明朝" w:hint="eastAsia"/>
          <w:color w:val="000000" w:themeColor="text1"/>
          <w:sz w:val="24"/>
        </w:rPr>
        <w:t xml:space="preserve">。このような状況に対応するため、子育てと仕事を両立することができる環境整備が重要です。 </w:t>
      </w:r>
    </w:p>
    <w:p w14:paraId="02581CBE" w14:textId="77FC80F2" w:rsidR="007B4752" w:rsidRPr="00D85592" w:rsidRDefault="007B4752" w:rsidP="00D85592">
      <w:pPr>
        <w:ind w:leftChars="100" w:left="210" w:firstLineChars="100" w:firstLine="240"/>
        <w:rPr>
          <w:rFonts w:ascii="ＭＳ 明朝" w:hAnsi="ＭＳ 明朝"/>
          <w:color w:val="000000" w:themeColor="text1"/>
          <w:sz w:val="24"/>
        </w:rPr>
      </w:pPr>
      <w:r w:rsidRPr="00D85592">
        <w:rPr>
          <w:rFonts w:ascii="ＭＳ 明朝" w:hAnsi="ＭＳ 明朝" w:hint="eastAsia"/>
          <w:color w:val="000000" w:themeColor="text1"/>
          <w:sz w:val="24"/>
        </w:rPr>
        <w:t>働きながら安心して子どもを生み育てることができるように、子育てをめぐる環境づくりを推進するとともに、子育てと仕事とのバランスがとれる働き方を支援する取り組みを推進します。</w:t>
      </w:r>
    </w:p>
    <w:p w14:paraId="09534EE9" w14:textId="23DEA23B" w:rsidR="00030B02" w:rsidRPr="00293E23" w:rsidRDefault="00030B02" w:rsidP="00EE7147">
      <w:pPr>
        <w:rPr>
          <w:color w:val="000000" w:themeColor="text1"/>
          <w:sz w:val="24"/>
        </w:rPr>
      </w:pPr>
    </w:p>
    <w:p w14:paraId="44D098B3" w14:textId="77777777" w:rsidR="008F7921" w:rsidRDefault="008F7921" w:rsidP="00EE7147">
      <w:pPr>
        <w:rPr>
          <w:color w:val="000000" w:themeColor="text1"/>
          <w:sz w:val="24"/>
        </w:rPr>
      </w:pPr>
    </w:p>
    <w:p w14:paraId="76367B36" w14:textId="29F6EDA0" w:rsidR="00EE7147" w:rsidRPr="00293E23" w:rsidRDefault="008F7921" w:rsidP="00EE7147">
      <w:pPr>
        <w:rPr>
          <w:color w:val="000000" w:themeColor="text1"/>
          <w:sz w:val="24"/>
        </w:rPr>
      </w:pPr>
      <w:r>
        <w:rPr>
          <w:rFonts w:hint="eastAsia"/>
          <w:b/>
          <w:noProof/>
          <w:color w:val="EEECE1" w:themeColor="background2"/>
          <w:spacing w:val="10"/>
          <w:sz w:val="36"/>
        </w:rPr>
        <mc:AlternateContent>
          <mc:Choice Requires="wps">
            <w:drawing>
              <wp:anchor distT="0" distB="0" distL="114300" distR="114300" simplePos="0" relativeHeight="251551744" behindDoc="1" locked="0" layoutInCell="1" allowOverlap="1" wp14:anchorId="6A404AC5" wp14:editId="4516A688">
                <wp:simplePos x="0" y="0"/>
                <wp:positionH relativeFrom="column">
                  <wp:posOffset>-319405</wp:posOffset>
                </wp:positionH>
                <wp:positionV relativeFrom="paragraph">
                  <wp:posOffset>223520</wp:posOffset>
                </wp:positionV>
                <wp:extent cx="6305550" cy="2857500"/>
                <wp:effectExtent l="0" t="0" r="19050" b="19050"/>
                <wp:wrapNone/>
                <wp:docPr id="48" name="角丸四角形 48"/>
                <wp:cNvGraphicFramePr/>
                <a:graphic xmlns:a="http://schemas.openxmlformats.org/drawingml/2006/main">
                  <a:graphicData uri="http://schemas.microsoft.com/office/word/2010/wordprocessingShape">
                    <wps:wsp>
                      <wps:cNvSpPr/>
                      <wps:spPr>
                        <a:xfrm>
                          <a:off x="0" y="0"/>
                          <a:ext cx="6305550" cy="2857500"/>
                        </a:xfrm>
                        <a:prstGeom prst="roundRect">
                          <a:avLst>
                            <a:gd name="adj" fmla="val 12978"/>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080914" id="角丸四角形 48" o:spid="_x0000_s1026" style="position:absolute;left:0;text-align:left;margin-left:-25.15pt;margin-top:17.6pt;width:496.5pt;height:2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" fillcolor="#e5dfec [663]" strokecolor="#243f60 [1604]" strokeweight="2pt"/>
            </w:pict>
          </mc:Fallback>
        </mc:AlternateContent>
      </w:r>
    </w:p>
    <w:p w14:paraId="2321AC26" w14:textId="5AA054D4" w:rsidR="00EE7147" w:rsidRPr="00293E23" w:rsidRDefault="008F100C" w:rsidP="00145588">
      <w:pPr>
        <w:pStyle w:val="3"/>
        <w:ind w:left="425" w:hanging="423"/>
        <w:rPr>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bookmarkStart w:id="131" w:name="_Toc405889712"/>
      <w:bookmarkStart w:id="132" w:name="_Toc406926755"/>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588608" behindDoc="1" locked="0" layoutInCell="1" allowOverlap="1" wp14:anchorId="7789BD18" wp14:editId="10FF8341">
                <wp:simplePos x="0" y="0"/>
                <wp:positionH relativeFrom="column">
                  <wp:posOffset>-222250</wp:posOffset>
                </wp:positionH>
                <wp:positionV relativeFrom="paragraph">
                  <wp:posOffset>113030</wp:posOffset>
                </wp:positionV>
                <wp:extent cx="1614115" cy="437322"/>
                <wp:effectExtent l="76200" t="38100" r="81915" b="115570"/>
                <wp:wrapNone/>
                <wp:docPr id="59" name="円/楕円 59"/>
                <wp:cNvGraphicFramePr/>
                <a:graphic xmlns:a="http://schemas.openxmlformats.org/drawingml/2006/main">
                  <a:graphicData uri="http://schemas.microsoft.com/office/word/2010/wordprocessingShape">
                    <wps:wsp>
                      <wps:cNvSpPr/>
                      <wps:spPr>
                        <a:xfrm>
                          <a:off x="0" y="0"/>
                          <a:ext cx="1614115" cy="437322"/>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57EE91" id="円/楕円 59" o:spid="_x0000_s1026" style="position:absolute;left:0;text-align:left;margin-left:-17.5pt;margin-top:8.9pt;width:127.1pt;height:34.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EE7147"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基本目標３</w:t>
      </w:r>
      <w:r w:rsidR="00EE7147"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145588">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E7147" w:rsidRPr="00145588">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母親や乳幼児などの健康確保と増進</w:t>
      </w:r>
      <w:bookmarkEnd w:id="131"/>
      <w:bookmarkEnd w:id="132"/>
    </w:p>
    <w:p w14:paraId="5DD5E613" w14:textId="6A91CE31" w:rsidR="000F6E65" w:rsidRPr="00D85592" w:rsidRDefault="000F6E65" w:rsidP="00D85592">
      <w:pPr>
        <w:ind w:leftChars="100" w:left="210" w:firstLineChars="100" w:firstLine="240"/>
        <w:rPr>
          <w:rFonts w:ascii="ＭＳ 明朝" w:hAnsi="ＭＳ 明朝"/>
          <w:color w:val="000000" w:themeColor="text1"/>
          <w:sz w:val="24"/>
        </w:rPr>
      </w:pPr>
      <w:r w:rsidRPr="00D85592">
        <w:rPr>
          <w:rFonts w:ascii="ＭＳ 明朝" w:hAnsi="ＭＳ 明朝" w:hint="eastAsia"/>
          <w:color w:val="000000" w:themeColor="text1"/>
          <w:sz w:val="24"/>
        </w:rPr>
        <w:t>次代を担う子どもが心身ともに健やかに生まれ育つために、母親の健康確保や、出産に伴う不安の解消が必要です。また、出産後も子どもの病気やケガは不安の原因となります。このため、子どもの事故や</w:t>
      </w:r>
      <w:r w:rsidR="00037C42" w:rsidRPr="00D85592">
        <w:rPr>
          <w:rFonts w:ascii="ＭＳ 明朝" w:hAnsi="ＭＳ 明朝" w:hint="eastAsia"/>
          <w:color w:val="000000" w:themeColor="text1"/>
          <w:sz w:val="24"/>
        </w:rPr>
        <w:t>病気、予防に関する正しい理解が求められます。</w:t>
      </w:r>
    </w:p>
    <w:p w14:paraId="71E8508C" w14:textId="395ECB24" w:rsidR="000F6E65" w:rsidRPr="00D85592" w:rsidRDefault="000F6E65" w:rsidP="00D85592">
      <w:pPr>
        <w:ind w:leftChars="100" w:left="210" w:firstLineChars="100" w:firstLine="240"/>
        <w:rPr>
          <w:rFonts w:ascii="ＭＳ 明朝" w:hAnsi="ＭＳ 明朝"/>
          <w:color w:val="000000" w:themeColor="text1"/>
          <w:sz w:val="24"/>
        </w:rPr>
      </w:pPr>
      <w:r w:rsidRPr="00D85592">
        <w:rPr>
          <w:rFonts w:ascii="ＭＳ 明朝" w:hAnsi="ＭＳ 明朝" w:hint="eastAsia"/>
          <w:color w:val="000000" w:themeColor="text1"/>
          <w:sz w:val="24"/>
        </w:rPr>
        <w:t>思春期から妊娠・出産、乳幼児までの一貫した体系のもとに支援体制の充実を図ります。</w:t>
      </w:r>
    </w:p>
    <w:p w14:paraId="78670F68" w14:textId="326AC203" w:rsidR="000F6E65" w:rsidRPr="00D85592" w:rsidRDefault="00C968F9" w:rsidP="00D85592">
      <w:pPr>
        <w:ind w:leftChars="100" w:left="210" w:firstLineChars="100" w:firstLine="240"/>
        <w:rPr>
          <w:rFonts w:ascii="ＭＳ 明朝" w:hAnsi="ＭＳ 明朝"/>
          <w:color w:val="000000" w:themeColor="text1"/>
          <w:sz w:val="24"/>
        </w:rPr>
      </w:pPr>
      <w:r w:rsidRPr="00D85592">
        <w:rPr>
          <w:rFonts w:ascii="ＭＳ 明朝" w:hAnsi="ＭＳ 明朝" w:hint="eastAsia"/>
          <w:color w:val="000000" w:themeColor="text1"/>
          <w:sz w:val="24"/>
        </w:rPr>
        <w:t>子どもを安心して生み育てられるよう、母子の健康保持</w:t>
      </w:r>
      <w:r w:rsidR="00B565AD">
        <w:rPr>
          <w:rFonts w:ascii="ＭＳ 明朝" w:hAnsi="ＭＳ 明朝" w:hint="eastAsia"/>
          <w:color w:val="000000" w:themeColor="text1"/>
          <w:sz w:val="24"/>
        </w:rPr>
        <w:t>、</w:t>
      </w:r>
      <w:r w:rsidRPr="00D85592">
        <w:rPr>
          <w:rFonts w:ascii="ＭＳ 明朝" w:hAnsi="ＭＳ 明朝" w:hint="eastAsia"/>
          <w:color w:val="000000" w:themeColor="text1"/>
          <w:sz w:val="24"/>
        </w:rPr>
        <w:t>疾病の予防や早期発見に対する体制の充実や生活習慣病になることがないよう、幼少期からの食生活や生活習慣など、正しい知識の普及・啓発など</w:t>
      </w:r>
      <w:r w:rsidR="005B36D1" w:rsidRPr="00293E23">
        <w:rPr>
          <w:rFonts w:ascii="ＭＳ 明朝" w:hAnsi="ＭＳ 明朝" w:hint="eastAsia"/>
          <w:color w:val="000000" w:themeColor="text1"/>
          <w:sz w:val="24"/>
        </w:rPr>
        <w:t>に</w:t>
      </w:r>
      <w:r w:rsidR="005D0132" w:rsidRPr="00D85592">
        <w:rPr>
          <w:rFonts w:ascii="ＭＳ 明朝" w:hAnsi="ＭＳ 明朝" w:hint="eastAsia"/>
          <w:color w:val="000000" w:themeColor="text1"/>
          <w:sz w:val="24"/>
        </w:rPr>
        <w:t>取</w:t>
      </w:r>
      <w:r w:rsidR="005B36D1" w:rsidRPr="00293E23">
        <w:rPr>
          <w:rFonts w:ascii="ＭＳ 明朝" w:hAnsi="ＭＳ 明朝" w:hint="eastAsia"/>
          <w:color w:val="000000" w:themeColor="text1"/>
          <w:sz w:val="24"/>
        </w:rPr>
        <w:t>り</w:t>
      </w:r>
      <w:r w:rsidR="005D0132" w:rsidRPr="00D85592">
        <w:rPr>
          <w:rFonts w:ascii="ＭＳ 明朝" w:hAnsi="ＭＳ 明朝" w:hint="eastAsia"/>
          <w:color w:val="000000" w:themeColor="text1"/>
          <w:sz w:val="24"/>
        </w:rPr>
        <w:t>組み</w:t>
      </w:r>
      <w:r w:rsidR="000F6E65" w:rsidRPr="00D85592">
        <w:rPr>
          <w:rFonts w:ascii="ＭＳ 明朝" w:hAnsi="ＭＳ 明朝" w:hint="eastAsia"/>
          <w:color w:val="000000" w:themeColor="text1"/>
          <w:sz w:val="24"/>
        </w:rPr>
        <w:t>ます。</w:t>
      </w:r>
    </w:p>
    <w:p w14:paraId="3C98686F" w14:textId="77777777" w:rsidR="00EE7147" w:rsidRPr="00293E23" w:rsidRDefault="00EE7147" w:rsidP="00D85592">
      <w:pPr>
        <w:ind w:leftChars="200" w:left="660" w:hangingChars="100" w:hanging="240"/>
        <w:rPr>
          <w:rFonts w:ascii="ＭＳ 明朝" w:hAnsi="ＭＳ 明朝"/>
          <w:color w:val="000000" w:themeColor="text1"/>
          <w:sz w:val="24"/>
        </w:rPr>
      </w:pPr>
    </w:p>
    <w:p w14:paraId="2CF2FF03" w14:textId="77777777" w:rsidR="008F7921" w:rsidRPr="008F7921" w:rsidRDefault="008F7921" w:rsidP="008F7921">
      <w:pPr>
        <w:rPr>
          <w:color w:val="000000" w:themeColor="text1"/>
          <w:sz w:val="24"/>
        </w:rPr>
      </w:pPr>
      <w:bookmarkStart w:id="133" w:name="_Toc405889713"/>
    </w:p>
    <w:p w14:paraId="3DEB4C42" w14:textId="487F6707" w:rsidR="00EE7147" w:rsidRPr="00293E23" w:rsidRDefault="008F7921" w:rsidP="00145588">
      <w:pPr>
        <w:pStyle w:val="3"/>
        <w:ind w:left="425" w:hanging="423"/>
        <w:rPr>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bookmarkStart w:id="134" w:name="_Toc406926756"/>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590656" behindDoc="1" locked="0" layoutInCell="1" allowOverlap="1" wp14:anchorId="6B77B37F" wp14:editId="355B11E8">
                <wp:simplePos x="0" y="0"/>
                <wp:positionH relativeFrom="column">
                  <wp:posOffset>-234950</wp:posOffset>
                </wp:positionH>
                <wp:positionV relativeFrom="paragraph">
                  <wp:posOffset>137160</wp:posOffset>
                </wp:positionV>
                <wp:extent cx="1613535" cy="436880"/>
                <wp:effectExtent l="76200" t="38100" r="81915" b="115570"/>
                <wp:wrapNone/>
                <wp:docPr id="60" name="円/楕円 60"/>
                <wp:cNvGraphicFramePr/>
                <a:graphic xmlns:a="http://schemas.openxmlformats.org/drawingml/2006/main">
                  <a:graphicData uri="http://schemas.microsoft.com/office/word/2010/wordprocessingShape">
                    <wps:wsp>
                      <wps:cNvSpPr/>
                      <wps:spPr>
                        <a:xfrm>
                          <a:off x="0" y="0"/>
                          <a:ext cx="1613535" cy="43688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FC7C0F" id="円/楕円 60" o:spid="_x0000_s1026" style="position:absolute;left:0;text-align:left;margin-left:-18.5pt;margin-top:10.8pt;width:127.05pt;height:34.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550720" behindDoc="1" locked="0" layoutInCell="1" allowOverlap="1" wp14:anchorId="5B90D227" wp14:editId="01CABB17">
                <wp:simplePos x="0" y="0"/>
                <wp:positionH relativeFrom="column">
                  <wp:posOffset>-319405</wp:posOffset>
                </wp:positionH>
                <wp:positionV relativeFrom="paragraph">
                  <wp:posOffset>-71755</wp:posOffset>
                </wp:positionV>
                <wp:extent cx="6305550" cy="2324100"/>
                <wp:effectExtent l="0" t="0" r="19050" b="19050"/>
                <wp:wrapNone/>
                <wp:docPr id="52" name="角丸四角形 52"/>
                <wp:cNvGraphicFramePr/>
                <a:graphic xmlns:a="http://schemas.openxmlformats.org/drawingml/2006/main">
                  <a:graphicData uri="http://schemas.microsoft.com/office/word/2010/wordprocessingShape">
                    <wps:wsp>
                      <wps:cNvSpPr/>
                      <wps:spPr>
                        <a:xfrm>
                          <a:off x="0" y="0"/>
                          <a:ext cx="6305550" cy="2324100"/>
                        </a:xfrm>
                        <a:prstGeom prst="roundRect">
                          <a:avLst>
                            <a:gd name="adj" fmla="val 12978"/>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2CB6B6" id="角丸四角形 52" o:spid="_x0000_s1026" style="position:absolute;left:0;text-align:left;margin-left:-25.15pt;margin-top:-5.65pt;width:496.5pt;height:183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8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" fillcolor="#e5dfec [663]" strokecolor="#243f60 [1604]" strokeweight="2pt"/>
            </w:pict>
          </mc:Fallback>
        </mc:AlternateContent>
      </w:r>
      <w:r w:rsidR="00EE7147"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基本目標４</w:t>
      </w:r>
      <w:r w:rsidR="00EE7147"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145588">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E7147" w:rsidRPr="00145588">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子どもにやさしい環境整備の充実</w:t>
      </w:r>
      <w:bookmarkEnd w:id="133"/>
      <w:bookmarkEnd w:id="134"/>
    </w:p>
    <w:p w14:paraId="06D942F7" w14:textId="0237257E" w:rsidR="00EE7147" w:rsidRPr="00D85592" w:rsidRDefault="00EE7147" w:rsidP="00D85592">
      <w:pPr>
        <w:ind w:leftChars="100" w:left="210" w:firstLineChars="100" w:firstLine="240"/>
        <w:rPr>
          <w:rFonts w:ascii="ＭＳ 明朝" w:hAnsi="ＭＳ 明朝"/>
          <w:color w:val="000000" w:themeColor="text1"/>
          <w:sz w:val="24"/>
        </w:rPr>
      </w:pPr>
      <w:r w:rsidRPr="00D85592">
        <w:rPr>
          <w:rFonts w:ascii="ＭＳ 明朝" w:hAnsi="ＭＳ 明朝" w:hint="eastAsia"/>
          <w:color w:val="000000" w:themeColor="text1"/>
          <w:sz w:val="24"/>
        </w:rPr>
        <w:t>子どもをはじめ地域のすべての人が安全に、かつ安心して外出し様々な活動に参加できる</w:t>
      </w:r>
      <w:r w:rsidR="00B14468" w:rsidRPr="00D85592">
        <w:rPr>
          <w:rFonts w:ascii="ＭＳ 明朝" w:hAnsi="ＭＳ 明朝" w:hint="eastAsia"/>
          <w:color w:val="000000" w:themeColor="text1"/>
          <w:sz w:val="24"/>
        </w:rPr>
        <w:t>ことは、子どもが安心してのびのび遊べるとともに、ゆとりを持って子どもを産み育てるために必要です。</w:t>
      </w:r>
    </w:p>
    <w:p w14:paraId="63D63651" w14:textId="4E83C39B" w:rsidR="00EE7147" w:rsidRPr="00D85592" w:rsidRDefault="00B14468" w:rsidP="00D85592">
      <w:pPr>
        <w:ind w:leftChars="100" w:left="210" w:firstLineChars="100" w:firstLine="232"/>
        <w:rPr>
          <w:rFonts w:ascii="ＭＳ 明朝" w:hAnsi="ＭＳ 明朝"/>
          <w:color w:val="000000" w:themeColor="text1"/>
          <w:spacing w:val="-4"/>
          <w:sz w:val="24"/>
        </w:rPr>
      </w:pPr>
      <w:r w:rsidRPr="00D85592">
        <w:rPr>
          <w:rFonts w:ascii="ＭＳ 明朝" w:hAnsi="ＭＳ 明朝" w:hint="eastAsia"/>
          <w:color w:val="000000" w:themeColor="text1"/>
          <w:spacing w:val="-4"/>
          <w:sz w:val="24"/>
        </w:rPr>
        <w:t>子どもや妊産婦</w:t>
      </w:r>
      <w:r w:rsidR="00842727">
        <w:rPr>
          <w:rFonts w:ascii="ＭＳ 明朝" w:hAnsi="ＭＳ 明朝" w:hint="eastAsia"/>
          <w:color w:val="000000" w:themeColor="text1"/>
          <w:spacing w:val="-4"/>
          <w:sz w:val="24"/>
        </w:rPr>
        <w:t>はじめ地域のすべての人</w:t>
      </w:r>
      <w:r w:rsidRPr="00D85592">
        <w:rPr>
          <w:rFonts w:ascii="ＭＳ 明朝" w:hAnsi="ＭＳ 明朝" w:hint="eastAsia"/>
          <w:color w:val="000000" w:themeColor="text1"/>
          <w:spacing w:val="-4"/>
          <w:sz w:val="24"/>
        </w:rPr>
        <w:t>が安心して外出や活動</w:t>
      </w:r>
      <w:r w:rsidR="00B067C7" w:rsidRPr="00B067C7">
        <w:rPr>
          <w:rFonts w:ascii="ＭＳ 明朝" w:hAnsi="ＭＳ 明朝" w:hint="eastAsia"/>
          <w:color w:val="000000" w:themeColor="text1"/>
          <w:spacing w:val="-4"/>
          <w:sz w:val="24"/>
        </w:rPr>
        <w:t>が</w:t>
      </w:r>
      <w:r w:rsidRPr="00D85592">
        <w:rPr>
          <w:rFonts w:ascii="ＭＳ 明朝" w:hAnsi="ＭＳ 明朝" w:hint="eastAsia"/>
          <w:color w:val="000000" w:themeColor="text1"/>
          <w:spacing w:val="-4"/>
          <w:sz w:val="24"/>
        </w:rPr>
        <w:t>でき</w:t>
      </w:r>
      <w:r w:rsidR="00B067C7" w:rsidRPr="00B067C7">
        <w:rPr>
          <w:rFonts w:ascii="ＭＳ 明朝" w:hAnsi="ＭＳ 明朝" w:hint="eastAsia"/>
          <w:color w:val="000000" w:themeColor="text1"/>
          <w:spacing w:val="-4"/>
          <w:sz w:val="24"/>
        </w:rPr>
        <w:t>る</w:t>
      </w:r>
      <w:r w:rsidRPr="00D85592">
        <w:rPr>
          <w:rFonts w:ascii="ＭＳ 明朝" w:hAnsi="ＭＳ 明朝" w:hint="eastAsia"/>
          <w:color w:val="000000" w:themeColor="text1"/>
          <w:spacing w:val="-4"/>
          <w:sz w:val="24"/>
        </w:rPr>
        <w:t>ための道路・交通環境等の整備や、子どもの安全を確保するための交通安全教育や犯罪の未然防止の取</w:t>
      </w:r>
      <w:r w:rsidR="005B36D1" w:rsidRPr="00B067C7">
        <w:rPr>
          <w:rFonts w:ascii="ＭＳ 明朝" w:hAnsi="ＭＳ 明朝" w:hint="eastAsia"/>
          <w:color w:val="000000" w:themeColor="text1"/>
          <w:spacing w:val="-4"/>
          <w:sz w:val="24"/>
        </w:rPr>
        <w:t>り</w:t>
      </w:r>
      <w:r w:rsidRPr="00D85592">
        <w:rPr>
          <w:rFonts w:ascii="ＭＳ 明朝" w:hAnsi="ＭＳ 明朝" w:hint="eastAsia"/>
          <w:color w:val="000000" w:themeColor="text1"/>
          <w:spacing w:val="-4"/>
          <w:sz w:val="24"/>
        </w:rPr>
        <w:t>組</w:t>
      </w:r>
      <w:r w:rsidR="005B36D1" w:rsidRPr="00B067C7">
        <w:rPr>
          <w:rFonts w:ascii="ＭＳ 明朝" w:hAnsi="ＭＳ 明朝" w:hint="eastAsia"/>
          <w:color w:val="000000" w:themeColor="text1"/>
          <w:spacing w:val="-4"/>
          <w:sz w:val="24"/>
        </w:rPr>
        <w:t>み</w:t>
      </w:r>
      <w:r w:rsidRPr="00D85592">
        <w:rPr>
          <w:rFonts w:ascii="ＭＳ 明朝" w:hAnsi="ＭＳ 明朝" w:hint="eastAsia"/>
          <w:color w:val="000000" w:themeColor="text1"/>
          <w:spacing w:val="-4"/>
          <w:sz w:val="24"/>
        </w:rPr>
        <w:t>を進めます。</w:t>
      </w:r>
    </w:p>
    <w:p w14:paraId="2BEEB6D7" w14:textId="393F84E8" w:rsidR="00B14468" w:rsidRDefault="00B14468" w:rsidP="008F7921">
      <w:pPr>
        <w:ind w:firstLineChars="100" w:firstLine="210"/>
        <w:rPr>
          <w:color w:val="000000" w:themeColor="text1"/>
        </w:rPr>
      </w:pPr>
    </w:p>
    <w:p w14:paraId="3AD5F714" w14:textId="77777777" w:rsidR="008F7921" w:rsidRDefault="008F7921" w:rsidP="008F7921">
      <w:pPr>
        <w:ind w:firstLineChars="100" w:firstLine="210"/>
        <w:rPr>
          <w:color w:val="000000" w:themeColor="text1"/>
        </w:rPr>
      </w:pPr>
    </w:p>
    <w:p w14:paraId="12D5DA7E" w14:textId="77777777" w:rsidR="008F7921" w:rsidRPr="00293E23" w:rsidRDefault="008F7921" w:rsidP="008F7921">
      <w:pPr>
        <w:snapToGrid w:val="0"/>
        <w:ind w:firstLineChars="100" w:firstLine="210"/>
        <w:jc w:val="distribute"/>
        <w:rPr>
          <w:color w:val="000000" w:themeColor="text1"/>
        </w:rPr>
      </w:pPr>
    </w:p>
    <w:p w14:paraId="7FE921C8" w14:textId="1C5DBF9B" w:rsidR="00030B02" w:rsidRPr="00293E23" w:rsidRDefault="008F7921" w:rsidP="00D85592">
      <w:pPr>
        <w:ind w:firstLineChars="100" w:firstLine="361"/>
        <w:rPr>
          <w:color w:val="000000" w:themeColor="text1"/>
        </w:rPr>
      </w:pPr>
      <w:r>
        <w:rPr>
          <w:rFonts w:hint="eastAsia"/>
          <w:b/>
          <w:noProof/>
          <w:color w:val="EEECE1" w:themeColor="background2"/>
          <w:spacing w:val="10"/>
          <w:sz w:val="36"/>
        </w:rPr>
        <mc:AlternateContent>
          <mc:Choice Requires="wps">
            <w:drawing>
              <wp:anchor distT="0" distB="0" distL="114300" distR="114300" simplePos="0" relativeHeight="251549696" behindDoc="1" locked="0" layoutInCell="1" allowOverlap="1" wp14:anchorId="5C211300" wp14:editId="5978119C">
                <wp:simplePos x="0" y="0"/>
                <wp:positionH relativeFrom="column">
                  <wp:posOffset>-319405</wp:posOffset>
                </wp:positionH>
                <wp:positionV relativeFrom="paragraph">
                  <wp:posOffset>90170</wp:posOffset>
                </wp:positionV>
                <wp:extent cx="6305550" cy="2324100"/>
                <wp:effectExtent l="0" t="0" r="19050" b="19050"/>
                <wp:wrapNone/>
                <wp:docPr id="53" name="角丸四角形 53"/>
                <wp:cNvGraphicFramePr/>
                <a:graphic xmlns:a="http://schemas.openxmlformats.org/drawingml/2006/main">
                  <a:graphicData uri="http://schemas.microsoft.com/office/word/2010/wordprocessingShape">
                    <wps:wsp>
                      <wps:cNvSpPr/>
                      <wps:spPr>
                        <a:xfrm>
                          <a:off x="0" y="0"/>
                          <a:ext cx="6305550" cy="2324100"/>
                        </a:xfrm>
                        <a:prstGeom prst="roundRect">
                          <a:avLst>
                            <a:gd name="adj" fmla="val 12978"/>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4DFD71" id="角丸四角形 53" o:spid="_x0000_s1026" style="position:absolute;left:0;text-align:left;margin-left:-25.15pt;margin-top:7.1pt;width:496.5pt;height:183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8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" fillcolor="#e5dfec [663]" strokecolor="#243f60 [1604]" strokeweight="2pt"/>
            </w:pict>
          </mc:Fallback>
        </mc:AlternateContent>
      </w:r>
    </w:p>
    <w:p w14:paraId="2DC1E108" w14:textId="54186FA1" w:rsidR="00EE7147" w:rsidRPr="00293E23" w:rsidRDefault="008F100C" w:rsidP="00145588">
      <w:pPr>
        <w:pStyle w:val="3"/>
        <w:ind w:left="425" w:hanging="423"/>
        <w:rPr>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bookmarkStart w:id="135" w:name="_Toc405889714"/>
      <w:bookmarkStart w:id="136" w:name="_Toc406926757"/>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595776" behindDoc="1" locked="0" layoutInCell="1" allowOverlap="1" wp14:anchorId="1B10024B" wp14:editId="6E48669D">
                <wp:simplePos x="0" y="0"/>
                <wp:positionH relativeFrom="column">
                  <wp:posOffset>-234950</wp:posOffset>
                </wp:positionH>
                <wp:positionV relativeFrom="paragraph">
                  <wp:posOffset>118745</wp:posOffset>
                </wp:positionV>
                <wp:extent cx="1614115" cy="437322"/>
                <wp:effectExtent l="76200" t="38100" r="81915" b="115570"/>
                <wp:wrapNone/>
                <wp:docPr id="61" name="円/楕円 61"/>
                <wp:cNvGraphicFramePr/>
                <a:graphic xmlns:a="http://schemas.openxmlformats.org/drawingml/2006/main">
                  <a:graphicData uri="http://schemas.microsoft.com/office/word/2010/wordprocessingShape">
                    <wps:wsp>
                      <wps:cNvSpPr/>
                      <wps:spPr>
                        <a:xfrm>
                          <a:off x="0" y="0"/>
                          <a:ext cx="1614115" cy="437322"/>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79227D" id="円/楕円 61" o:spid="_x0000_s1026" style="position:absolute;left:0;text-align:left;margin-left:-18.5pt;margin-top:9.35pt;width:127.1pt;height:34.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EE7147"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基本目標５</w:t>
      </w:r>
      <w:r w:rsidR="00EE7147"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145588">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EE7147" w:rsidRPr="00145588">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教育環境の整備と健全育成の充実</w:t>
      </w:r>
      <w:bookmarkEnd w:id="135"/>
      <w:bookmarkEnd w:id="136"/>
    </w:p>
    <w:p w14:paraId="7051E4DF" w14:textId="77777777" w:rsidR="00B03AA1" w:rsidRPr="00D85592" w:rsidRDefault="00B03AA1" w:rsidP="00D85592">
      <w:pPr>
        <w:ind w:leftChars="100" w:left="210" w:firstLineChars="100" w:firstLine="240"/>
        <w:rPr>
          <w:rFonts w:ascii="ＭＳ 明朝" w:hAnsi="ＭＳ 明朝"/>
          <w:color w:val="000000" w:themeColor="text1"/>
          <w:sz w:val="24"/>
        </w:rPr>
      </w:pPr>
      <w:r w:rsidRPr="00D85592">
        <w:rPr>
          <w:rFonts w:ascii="ＭＳ 明朝" w:hAnsi="ＭＳ 明朝" w:hint="eastAsia"/>
          <w:color w:val="000000" w:themeColor="text1"/>
          <w:sz w:val="24"/>
        </w:rPr>
        <w:t>これからの社会を担う、人間性豊かな人材の育成が求められており、</w:t>
      </w:r>
      <w:r w:rsidR="000F6E65" w:rsidRPr="00D85592">
        <w:rPr>
          <w:rFonts w:ascii="ＭＳ 明朝" w:hAnsi="ＭＳ 明朝" w:hint="eastAsia"/>
          <w:color w:val="000000" w:themeColor="text1"/>
          <w:sz w:val="24"/>
        </w:rPr>
        <w:t>そのための基本的な生活習慣や他人に対する思いやり</w:t>
      </w:r>
      <w:r w:rsidR="005B36D1" w:rsidRPr="00293E23">
        <w:rPr>
          <w:rFonts w:ascii="ＭＳ 明朝" w:hAnsi="ＭＳ 明朝" w:hint="eastAsia"/>
          <w:color w:val="000000" w:themeColor="text1"/>
          <w:sz w:val="24"/>
        </w:rPr>
        <w:t>、</w:t>
      </w:r>
      <w:r w:rsidR="000F6E65" w:rsidRPr="00D85592">
        <w:rPr>
          <w:rFonts w:ascii="ＭＳ 明朝" w:hAnsi="ＭＳ 明朝" w:hint="eastAsia"/>
          <w:color w:val="000000" w:themeColor="text1"/>
          <w:sz w:val="24"/>
        </w:rPr>
        <w:t>基本的倫理観、社会的なマナーなどの</w:t>
      </w:r>
      <w:r w:rsidRPr="00D85592">
        <w:rPr>
          <w:rFonts w:ascii="ＭＳ 明朝" w:hAnsi="ＭＳ 明朝" w:hint="eastAsia"/>
          <w:color w:val="000000" w:themeColor="text1"/>
          <w:sz w:val="24"/>
        </w:rPr>
        <w:t>「生きる力」の</w:t>
      </w:r>
      <w:r w:rsidR="000F6E65" w:rsidRPr="00D85592">
        <w:rPr>
          <w:rFonts w:ascii="ＭＳ 明朝" w:hAnsi="ＭＳ 明朝" w:hint="eastAsia"/>
          <w:color w:val="000000" w:themeColor="text1"/>
          <w:sz w:val="24"/>
        </w:rPr>
        <w:t>資質や能力を育成する</w:t>
      </w:r>
      <w:r w:rsidRPr="00D85592">
        <w:rPr>
          <w:rFonts w:ascii="ＭＳ 明朝" w:hAnsi="ＭＳ 明朝" w:hint="eastAsia"/>
          <w:color w:val="000000" w:themeColor="text1"/>
          <w:sz w:val="24"/>
        </w:rPr>
        <w:t>ため、子どもが夢や希望をもって学ぶことができる教育環境の整備を推進します。</w:t>
      </w:r>
    </w:p>
    <w:p w14:paraId="10C63A6D" w14:textId="77777777" w:rsidR="00290AA7" w:rsidRPr="00293E23" w:rsidRDefault="00B03AA1" w:rsidP="00D85592">
      <w:pPr>
        <w:ind w:leftChars="100" w:left="210" w:firstLineChars="100" w:firstLine="240"/>
        <w:rPr>
          <w:rFonts w:ascii="ＭＳ 明朝" w:hAnsi="ＭＳ 明朝"/>
          <w:color w:val="000000" w:themeColor="text1"/>
          <w:sz w:val="24"/>
        </w:rPr>
      </w:pPr>
      <w:r w:rsidRPr="00D85592">
        <w:rPr>
          <w:rFonts w:ascii="ＭＳ 明朝" w:hAnsi="ＭＳ 明朝" w:hint="eastAsia"/>
          <w:color w:val="000000" w:themeColor="text1"/>
          <w:sz w:val="24"/>
        </w:rPr>
        <w:t>また、家庭の教育力を高めるため、親として学習する機会の提供に努めます。</w:t>
      </w:r>
      <w:r w:rsidRPr="00D85592">
        <w:rPr>
          <w:rFonts w:ascii="ＭＳ 明朝" w:hAnsi="ＭＳ 明朝"/>
          <w:color w:val="000000" w:themeColor="text1"/>
          <w:sz w:val="24"/>
        </w:rPr>
        <w:cr/>
      </w:r>
    </w:p>
    <w:p w14:paraId="1FBC11EF" w14:textId="05246158" w:rsidR="00030B02" w:rsidRDefault="00030B02" w:rsidP="008F7921">
      <w:pPr>
        <w:ind w:leftChars="100" w:left="210" w:firstLineChars="100" w:firstLine="240"/>
        <w:rPr>
          <w:rFonts w:ascii="ＭＳ 明朝" w:hAnsi="ＭＳ 明朝"/>
          <w:color w:val="000000" w:themeColor="text1"/>
          <w:sz w:val="24"/>
        </w:rPr>
      </w:pPr>
    </w:p>
    <w:p w14:paraId="2297C823" w14:textId="77777777" w:rsidR="008F7921" w:rsidRDefault="008F7921" w:rsidP="008F7921">
      <w:pPr>
        <w:ind w:leftChars="100" w:left="210" w:firstLineChars="100" w:firstLine="240"/>
        <w:rPr>
          <w:rFonts w:ascii="ＭＳ 明朝" w:hAnsi="ＭＳ 明朝"/>
          <w:color w:val="000000" w:themeColor="text1"/>
          <w:sz w:val="24"/>
        </w:rPr>
      </w:pPr>
    </w:p>
    <w:p w14:paraId="312BD50A" w14:textId="70A7A636" w:rsidR="008F7921" w:rsidRPr="00D85592" w:rsidRDefault="008F7921" w:rsidP="008F7921">
      <w:pPr>
        <w:ind w:leftChars="100" w:left="210" w:firstLineChars="100" w:firstLine="361"/>
        <w:rPr>
          <w:rFonts w:ascii="ＭＳ 明朝" w:hAnsi="ＭＳ 明朝"/>
          <w:color w:val="000000" w:themeColor="text1"/>
          <w:sz w:val="24"/>
        </w:rPr>
      </w:pPr>
      <w:r>
        <w:rPr>
          <w:rFonts w:hint="eastAsia"/>
          <w:b/>
          <w:noProof/>
          <w:color w:val="EEECE1" w:themeColor="background2"/>
          <w:spacing w:val="10"/>
          <w:sz w:val="36"/>
        </w:rPr>
        <mc:AlternateContent>
          <mc:Choice Requires="wps">
            <w:drawing>
              <wp:anchor distT="0" distB="0" distL="114300" distR="114300" simplePos="0" relativeHeight="251548672" behindDoc="1" locked="0" layoutInCell="1" allowOverlap="1" wp14:anchorId="5C4A1F34" wp14:editId="6A9576D0">
                <wp:simplePos x="0" y="0"/>
                <wp:positionH relativeFrom="column">
                  <wp:posOffset>-319405</wp:posOffset>
                </wp:positionH>
                <wp:positionV relativeFrom="paragraph">
                  <wp:posOffset>137795</wp:posOffset>
                </wp:positionV>
                <wp:extent cx="6305550" cy="2324100"/>
                <wp:effectExtent l="0" t="0" r="19050" b="19050"/>
                <wp:wrapNone/>
                <wp:docPr id="54" name="角丸四角形 54"/>
                <wp:cNvGraphicFramePr/>
                <a:graphic xmlns:a="http://schemas.openxmlformats.org/drawingml/2006/main">
                  <a:graphicData uri="http://schemas.microsoft.com/office/word/2010/wordprocessingShape">
                    <wps:wsp>
                      <wps:cNvSpPr/>
                      <wps:spPr>
                        <a:xfrm>
                          <a:off x="0" y="0"/>
                          <a:ext cx="6305550" cy="2324100"/>
                        </a:xfrm>
                        <a:prstGeom prst="roundRect">
                          <a:avLst>
                            <a:gd name="adj" fmla="val 12978"/>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348E4C" id="角丸四角形 54" o:spid="_x0000_s1026" style="position:absolute;left:0;text-align:left;margin-left:-25.15pt;margin-top:10.85pt;width:496.5pt;height:183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8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" fillcolor="#e5dfec [663]" strokecolor="#243f60 [1604]" strokeweight="2pt"/>
            </w:pict>
          </mc:Fallback>
        </mc:AlternateContent>
      </w:r>
    </w:p>
    <w:p w14:paraId="0D08C95B" w14:textId="52FD2244" w:rsidR="00EE7147" w:rsidRPr="00145588" w:rsidRDefault="008F100C" w:rsidP="00145588">
      <w:pPr>
        <w:pStyle w:val="3"/>
        <w:ind w:left="425" w:hanging="423"/>
        <w:rPr>
          <w:spacing w:val="-1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bookmarkStart w:id="137" w:name="_Toc405889715"/>
      <w:bookmarkStart w:id="138" w:name="_Toc406926758"/>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597824" behindDoc="1" locked="0" layoutInCell="1" allowOverlap="1" wp14:anchorId="3D2C9FB1" wp14:editId="02FC0B6B">
                <wp:simplePos x="0" y="0"/>
                <wp:positionH relativeFrom="column">
                  <wp:posOffset>-234950</wp:posOffset>
                </wp:positionH>
                <wp:positionV relativeFrom="paragraph">
                  <wp:posOffset>107950</wp:posOffset>
                </wp:positionV>
                <wp:extent cx="1614115" cy="437322"/>
                <wp:effectExtent l="76200" t="38100" r="81915" b="115570"/>
                <wp:wrapNone/>
                <wp:docPr id="62" name="円/楕円 62"/>
                <wp:cNvGraphicFramePr/>
                <a:graphic xmlns:a="http://schemas.openxmlformats.org/drawingml/2006/main">
                  <a:graphicData uri="http://schemas.microsoft.com/office/word/2010/wordprocessingShape">
                    <wps:wsp>
                      <wps:cNvSpPr/>
                      <wps:spPr>
                        <a:xfrm>
                          <a:off x="0" y="0"/>
                          <a:ext cx="1614115" cy="437322"/>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6B6F81" id="円/楕円 62" o:spid="_x0000_s1026" style="position:absolute;left:0;text-align:left;margin-left:-18.5pt;margin-top:8.5pt;width:127.1pt;height:34.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EE7147"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基本目標６</w:t>
      </w:r>
      <w:r w:rsid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EE7147" w:rsidRPr="00145588">
        <w:rPr>
          <w:rFonts w:hint="eastAsia"/>
          <w:caps/>
          <w:spacing w:val="-1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支援を必要とする子どもへの取り組みの充実</w:t>
      </w:r>
      <w:bookmarkEnd w:id="137"/>
      <w:bookmarkEnd w:id="138"/>
    </w:p>
    <w:p w14:paraId="25215F22" w14:textId="1A31A842" w:rsidR="00E40E62" w:rsidRPr="00D85592" w:rsidRDefault="008A74AB" w:rsidP="00D85592">
      <w:pPr>
        <w:ind w:leftChars="100" w:left="210" w:firstLineChars="100" w:firstLine="240"/>
        <w:rPr>
          <w:rFonts w:ascii="ＭＳ 明朝" w:hAnsi="ＭＳ 明朝"/>
          <w:color w:val="000000" w:themeColor="text1"/>
          <w:sz w:val="24"/>
        </w:rPr>
      </w:pPr>
      <w:r>
        <w:rPr>
          <w:rFonts w:ascii="ＭＳ 明朝" w:hAnsi="ＭＳ 明朝" w:hint="eastAsia"/>
          <w:color w:val="000000" w:themeColor="text1"/>
          <w:sz w:val="24"/>
        </w:rPr>
        <w:t>障害</w:t>
      </w:r>
      <w:r w:rsidR="00E40E62" w:rsidRPr="00D85592">
        <w:rPr>
          <w:rFonts w:ascii="ＭＳ 明朝" w:hAnsi="ＭＳ 明朝" w:hint="eastAsia"/>
          <w:color w:val="000000" w:themeColor="text1"/>
          <w:sz w:val="24"/>
        </w:rPr>
        <w:t>のある子どもや、虐待等によりケアを必要とする子ども等、配慮が必要な子どもや保護者を対象に、子どもの特性に合わせた継続的な支援を充実します。</w:t>
      </w:r>
      <w:r w:rsidR="00E40E62" w:rsidRPr="00D85592">
        <w:rPr>
          <w:rFonts w:ascii="ＭＳ 明朝" w:hAnsi="ＭＳ 明朝"/>
          <w:color w:val="000000" w:themeColor="text1"/>
          <w:sz w:val="24"/>
        </w:rPr>
        <w:t xml:space="preserve"> </w:t>
      </w:r>
    </w:p>
    <w:p w14:paraId="0C4B623D" w14:textId="77777777" w:rsidR="00E40E62" w:rsidRPr="00D85592" w:rsidRDefault="00E40E62" w:rsidP="00D85592">
      <w:pPr>
        <w:ind w:leftChars="100" w:left="210" w:firstLineChars="100" w:firstLine="240"/>
        <w:rPr>
          <w:rFonts w:ascii="ＭＳ 明朝" w:hAnsi="ＭＳ 明朝"/>
          <w:color w:val="000000" w:themeColor="text1"/>
          <w:sz w:val="24"/>
        </w:rPr>
      </w:pPr>
      <w:r w:rsidRPr="00D85592">
        <w:rPr>
          <w:rFonts w:ascii="ＭＳ 明朝" w:hAnsi="ＭＳ 明朝" w:hint="eastAsia"/>
          <w:color w:val="000000" w:themeColor="text1"/>
          <w:sz w:val="24"/>
        </w:rPr>
        <w:t>また、すべての子どもの最善の利益の実現に向け、子育てを通した地域のつながりを支援しながら、地域ぐるみで子育てに取り組みます。</w:t>
      </w:r>
    </w:p>
    <w:p w14:paraId="43046B31" w14:textId="77777777" w:rsidR="00E40E62" w:rsidRPr="00293E23" w:rsidRDefault="00E40E62" w:rsidP="00A60020">
      <w:pPr>
        <w:ind w:leftChars="200" w:left="640" w:hangingChars="100" w:hanging="220"/>
        <w:rPr>
          <w:rFonts w:ascii="HG丸ｺﾞｼｯｸM-PRO" w:eastAsia="HG丸ｺﾞｼｯｸM-PRO" w:hAnsi="HG丸ｺﾞｼｯｸM-PRO"/>
          <w:color w:val="000000" w:themeColor="text1"/>
          <w:sz w:val="22"/>
        </w:rPr>
      </w:pPr>
    </w:p>
    <w:p w14:paraId="1B911703" w14:textId="77777777" w:rsidR="00B60385" w:rsidRPr="00293E23" w:rsidRDefault="00B60385">
      <w:pPr>
        <w:widowControl/>
        <w:jc w:val="left"/>
        <w:rPr>
          <w:rFonts w:ascii="HG丸ｺﾞｼｯｸM-PRO" w:eastAsia="HG丸ｺﾞｼｯｸM-PRO" w:hAnsi="Arial"/>
          <w:b/>
          <w:color w:val="000000" w:themeColor="text1"/>
          <w:sz w:val="32"/>
          <w:szCs w:val="32"/>
        </w:rPr>
      </w:pPr>
      <w:r w:rsidRPr="00293E23">
        <w:rPr>
          <w:rFonts w:ascii="HG丸ｺﾞｼｯｸM-PRO" w:eastAsia="HG丸ｺﾞｼｯｸM-PRO"/>
          <w:b/>
          <w:color w:val="000000" w:themeColor="text1"/>
          <w:sz w:val="32"/>
          <w:szCs w:val="32"/>
        </w:rPr>
        <w:br w:type="page"/>
      </w:r>
    </w:p>
    <w:p w14:paraId="282C8A42" w14:textId="77777777" w:rsidR="00E40D03" w:rsidRPr="00293E23" w:rsidRDefault="00345883" w:rsidP="00FA2B48">
      <w:pPr>
        <w:pStyle w:val="2"/>
      </w:pPr>
      <w:bookmarkStart w:id="139" w:name="_Toc406926759"/>
      <w:r w:rsidRPr="00293E23">
        <w:rPr>
          <w:rFonts w:hint="eastAsia"/>
        </w:rPr>
        <w:t xml:space="preserve">３　</w:t>
      </w:r>
      <w:r w:rsidR="00E40D03" w:rsidRPr="00293E23">
        <w:rPr>
          <w:rFonts w:hint="eastAsia"/>
        </w:rPr>
        <w:t>計画の体系</w:t>
      </w:r>
      <w:bookmarkEnd w:id="139"/>
    </w:p>
    <w:p w14:paraId="4FC0DA58" w14:textId="77777777" w:rsidR="00F3756B" w:rsidRPr="00293E23" w:rsidRDefault="00BA2340" w:rsidP="00F3756B">
      <w:pPr>
        <w:rPr>
          <w:color w:val="000000" w:themeColor="text1"/>
          <w:spacing w:val="-4"/>
          <w:sz w:val="24"/>
        </w:rPr>
      </w:pPr>
      <w:r w:rsidRPr="00293E23">
        <w:rPr>
          <w:rFonts w:hint="eastAsia"/>
          <w:color w:val="000000" w:themeColor="text1"/>
          <w:sz w:val="24"/>
        </w:rPr>
        <w:t xml:space="preserve">　</w:t>
      </w:r>
      <w:r w:rsidR="00F3756B" w:rsidRPr="00293E23">
        <w:rPr>
          <w:rFonts w:hint="eastAsia"/>
          <w:color w:val="000000" w:themeColor="text1"/>
          <w:spacing w:val="-4"/>
          <w:sz w:val="24"/>
        </w:rPr>
        <w:t>基本理念や基本目標を達成するために、計画の体系に沿って施策の方向を推進します。</w:t>
      </w:r>
    </w:p>
    <w:p w14:paraId="6EAB6FA9" w14:textId="11CBBD65" w:rsidR="00E55E55" w:rsidRDefault="00E55E55" w:rsidP="00E55E55">
      <w:pPr>
        <w:ind w:firstLineChars="600" w:firstLine="1260"/>
        <w:jc w:val="center"/>
      </w:pPr>
      <w:r>
        <w:rPr>
          <w:noProof/>
        </w:rPr>
        <mc:AlternateContent>
          <mc:Choice Requires="wps">
            <w:drawing>
              <wp:anchor distT="45720" distB="45720" distL="114300" distR="114300" simplePos="0" relativeHeight="251607040" behindDoc="1" locked="0" layoutInCell="1" allowOverlap="1" wp14:anchorId="41E78A20" wp14:editId="1A4EB308">
                <wp:simplePos x="0" y="0"/>
                <wp:positionH relativeFrom="column">
                  <wp:posOffset>-440690</wp:posOffset>
                </wp:positionH>
                <wp:positionV relativeFrom="paragraph">
                  <wp:posOffset>233680</wp:posOffset>
                </wp:positionV>
                <wp:extent cx="1786255" cy="451485"/>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451485"/>
                        </a:xfrm>
                        <a:prstGeom prst="rect">
                          <a:avLst/>
                        </a:prstGeom>
                        <a:noFill/>
                        <a:ln w="9525">
                          <a:noFill/>
                          <a:miter lim="800000"/>
                          <a:headEnd/>
                          <a:tailEnd/>
                        </a:ln>
                      </wps:spPr>
                      <wps:txbx>
                        <w:txbxContent>
                          <w:p w14:paraId="605FD44E" w14:textId="77777777" w:rsidR="009E298D" w:rsidRPr="003F1617" w:rsidRDefault="009E298D" w:rsidP="00E55E55">
                            <w:pPr>
                              <w:widowControl/>
                              <w:jc w:val="center"/>
                              <w:rPr>
                                <w:rFonts w:asciiTheme="majorEastAsia" w:eastAsiaTheme="majorEastAsia" w:hAnsiTheme="majorEastAsia"/>
                              </w:rPr>
                            </w:pPr>
                            <w:r w:rsidRPr="003F1617">
                              <w:rPr>
                                <w:rFonts w:asciiTheme="majorEastAsia" w:eastAsiaTheme="majorEastAsia" w:hAnsiTheme="majorEastAsia" w:hint="eastAsia"/>
                              </w:rPr>
                              <w:t>【基本</w:t>
                            </w:r>
                            <w:r w:rsidRPr="003F1617">
                              <w:rPr>
                                <w:rFonts w:asciiTheme="majorEastAsia" w:eastAsiaTheme="majorEastAsia" w:hAnsiTheme="majorEastAsia"/>
                              </w:rPr>
                              <w:t>理念</w:t>
                            </w:r>
                            <w:r w:rsidRPr="003F1617">
                              <w:rPr>
                                <w:rFonts w:asciiTheme="majorEastAsia" w:eastAsiaTheme="majorEastAsia" w:hAnsiTheme="majorEastAsia"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78A20" id="_x0000_s1068" type="#_x0000_t202" style="position:absolute;left:0;text-align:left;margin-left:-34.7pt;margin-top:18.4pt;width:140.65pt;height:35.5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" filled="f" stroked="f">
                <v:textbox>
                  <w:txbxContent>
                    <w:p w14:paraId="605FD44E" w14:textId="77777777" w:rsidR="009E298D" w:rsidRPr="003F1617" w:rsidRDefault="009E298D" w:rsidP="00E55E55">
                      <w:pPr>
                        <w:widowControl/>
                        <w:jc w:val="center"/>
                        <w:rPr>
                          <w:rFonts w:asciiTheme="majorEastAsia" w:eastAsiaTheme="majorEastAsia" w:hAnsiTheme="majorEastAsia"/>
                        </w:rPr>
                      </w:pPr>
                      <w:r w:rsidRPr="003F1617">
                        <w:rPr>
                          <w:rFonts w:asciiTheme="majorEastAsia" w:eastAsiaTheme="majorEastAsia" w:hAnsiTheme="majorEastAsia" w:hint="eastAsia"/>
                        </w:rPr>
                        <w:t>【基本</w:t>
                      </w:r>
                      <w:r w:rsidRPr="003F1617">
                        <w:rPr>
                          <w:rFonts w:asciiTheme="majorEastAsia" w:eastAsiaTheme="majorEastAsia" w:hAnsiTheme="majorEastAsia"/>
                        </w:rPr>
                        <w:t>理念</w:t>
                      </w:r>
                      <w:r w:rsidRPr="003F1617">
                        <w:rPr>
                          <w:rFonts w:asciiTheme="majorEastAsia" w:eastAsiaTheme="majorEastAsia" w:hAnsiTheme="majorEastAsia" w:hint="eastAsia"/>
                        </w:rPr>
                        <w:t>】</w:t>
                      </w:r>
                    </w:p>
                  </w:txbxContent>
                </v:textbox>
              </v:shape>
            </w:pict>
          </mc:Fallback>
        </mc:AlternateContent>
      </w:r>
      <w:r>
        <w:rPr>
          <w:noProof/>
        </w:rPr>
        <mc:AlternateContent>
          <mc:Choice Requires="wps">
            <w:drawing>
              <wp:anchor distT="45720" distB="45720" distL="114300" distR="114300" simplePos="0" relativeHeight="251608064" behindDoc="1" locked="0" layoutInCell="1" allowOverlap="1" wp14:anchorId="335A016C" wp14:editId="5837055C">
                <wp:simplePos x="0" y="0"/>
                <wp:positionH relativeFrom="column">
                  <wp:posOffset>835660</wp:posOffset>
                </wp:positionH>
                <wp:positionV relativeFrom="paragraph">
                  <wp:posOffset>224790</wp:posOffset>
                </wp:positionV>
                <wp:extent cx="2469515" cy="54864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548640"/>
                        </a:xfrm>
                        <a:prstGeom prst="rect">
                          <a:avLst/>
                        </a:prstGeom>
                        <a:noFill/>
                        <a:ln w="9525">
                          <a:noFill/>
                          <a:miter lim="800000"/>
                          <a:headEnd/>
                          <a:tailEnd/>
                        </a:ln>
                      </wps:spPr>
                      <wps:txbx>
                        <w:txbxContent>
                          <w:p w14:paraId="3093EAFE" w14:textId="77777777" w:rsidR="009E298D" w:rsidRPr="003F1617" w:rsidRDefault="009E298D" w:rsidP="00E55E55">
                            <w:pPr>
                              <w:widowControl/>
                              <w:jc w:val="center"/>
                              <w:rPr>
                                <w:rFonts w:asciiTheme="majorEastAsia" w:eastAsiaTheme="majorEastAsia" w:hAnsiTheme="majorEastAsia"/>
                              </w:rPr>
                            </w:pPr>
                            <w:r w:rsidRPr="003F1617">
                              <w:rPr>
                                <w:rFonts w:asciiTheme="majorEastAsia" w:eastAsiaTheme="majorEastAsia" w:hAnsiTheme="majorEastAsia" w:hint="eastAsia"/>
                              </w:rPr>
                              <w:t>【基本目標】</w:t>
                            </w:r>
                          </w:p>
                          <w:p w14:paraId="35AADA5B" w14:textId="77777777" w:rsidR="009E298D" w:rsidRPr="003F1617" w:rsidRDefault="009E298D" w:rsidP="00E55E55">
                            <w:pPr>
                              <w:rPr>
                                <w:rFonts w:asciiTheme="majorEastAsia" w:eastAsiaTheme="majorEastAsia" w:hAnsiTheme="majorEastAsi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A016C" id="_x0000_s1069" type="#_x0000_t202" style="position:absolute;left:0;text-align:left;margin-left:65.8pt;margin-top:17.7pt;width:194.45pt;height:43.2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" filled="f" stroked="f">
                <v:textbox style="mso-fit-shape-to-text:t">
                  <w:txbxContent>
                    <w:p w14:paraId="3093EAFE" w14:textId="77777777" w:rsidR="009E298D" w:rsidRPr="003F1617" w:rsidRDefault="009E298D" w:rsidP="00E55E55">
                      <w:pPr>
                        <w:widowControl/>
                        <w:jc w:val="center"/>
                        <w:rPr>
                          <w:rFonts w:asciiTheme="majorEastAsia" w:eastAsiaTheme="majorEastAsia" w:hAnsiTheme="majorEastAsia"/>
                        </w:rPr>
                      </w:pPr>
                      <w:r w:rsidRPr="003F1617">
                        <w:rPr>
                          <w:rFonts w:asciiTheme="majorEastAsia" w:eastAsiaTheme="majorEastAsia" w:hAnsiTheme="majorEastAsia" w:hint="eastAsia"/>
                        </w:rPr>
                        <w:t>【基本目標】</w:t>
                      </w:r>
                    </w:p>
                    <w:p w14:paraId="35AADA5B" w14:textId="77777777" w:rsidR="009E298D" w:rsidRPr="003F1617" w:rsidRDefault="009E298D" w:rsidP="00E55E55">
                      <w:pPr>
                        <w:rPr>
                          <w:rFonts w:asciiTheme="majorEastAsia" w:eastAsiaTheme="majorEastAsia" w:hAnsiTheme="majorEastAsia"/>
                        </w:rPr>
                      </w:pPr>
                    </w:p>
                  </w:txbxContent>
                </v:textbox>
              </v:shape>
            </w:pict>
          </mc:Fallback>
        </mc:AlternateContent>
      </w:r>
      <w:r>
        <w:rPr>
          <w:noProof/>
        </w:rPr>
        <mc:AlternateContent>
          <mc:Choice Requires="wps">
            <w:drawing>
              <wp:anchor distT="45720" distB="45720" distL="114300" distR="114300" simplePos="0" relativeHeight="251606016" behindDoc="1" locked="0" layoutInCell="1" allowOverlap="1" wp14:anchorId="46A78098" wp14:editId="51D587E4">
                <wp:simplePos x="0" y="0"/>
                <wp:positionH relativeFrom="column">
                  <wp:posOffset>3373755</wp:posOffset>
                </wp:positionH>
                <wp:positionV relativeFrom="paragraph">
                  <wp:posOffset>224790</wp:posOffset>
                </wp:positionV>
                <wp:extent cx="2469515" cy="548640"/>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548640"/>
                        </a:xfrm>
                        <a:prstGeom prst="rect">
                          <a:avLst/>
                        </a:prstGeom>
                        <a:solidFill>
                          <a:srgbClr val="FFFFFF"/>
                        </a:solidFill>
                        <a:ln w="9525">
                          <a:noFill/>
                          <a:miter lim="800000"/>
                          <a:headEnd/>
                          <a:tailEnd/>
                        </a:ln>
                      </wps:spPr>
                      <wps:txbx>
                        <w:txbxContent>
                          <w:p w14:paraId="4CCC508E" w14:textId="1CE02D66" w:rsidR="009E298D" w:rsidRPr="003F1617" w:rsidRDefault="009E298D" w:rsidP="00E55E55">
                            <w:pPr>
                              <w:widowControl/>
                              <w:jc w:val="center"/>
                              <w:rPr>
                                <w:rFonts w:asciiTheme="majorEastAsia" w:eastAsiaTheme="majorEastAsia" w:hAnsiTheme="majorEastAsia"/>
                              </w:rPr>
                            </w:pPr>
                            <w:r w:rsidRPr="003F1617">
                              <w:rPr>
                                <w:rFonts w:asciiTheme="majorEastAsia" w:eastAsiaTheme="majorEastAsia" w:hAnsiTheme="majorEastAsia" w:hint="eastAsia"/>
                              </w:rPr>
                              <w:t>【施策</w:t>
                            </w:r>
                            <w:r>
                              <w:rPr>
                                <w:rFonts w:asciiTheme="majorEastAsia" w:eastAsiaTheme="majorEastAsia" w:hAnsiTheme="majorEastAsia" w:hint="eastAsia"/>
                              </w:rPr>
                              <w:t>の方向</w:t>
                            </w:r>
                            <w:r w:rsidRPr="003F1617">
                              <w:rPr>
                                <w:rFonts w:asciiTheme="majorEastAsia" w:eastAsiaTheme="majorEastAsia" w:hAnsiTheme="majorEastAsia" w:hint="eastAsia"/>
                              </w:rPr>
                              <w:t>】</w:t>
                            </w:r>
                          </w:p>
                          <w:p w14:paraId="553B401C" w14:textId="77777777" w:rsidR="009E298D" w:rsidRPr="003F1617" w:rsidRDefault="009E298D" w:rsidP="00E55E55">
                            <w:pPr>
                              <w:rPr>
                                <w:rFonts w:asciiTheme="majorEastAsia" w:eastAsiaTheme="majorEastAsia" w:hAnsiTheme="majorEastAsi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78098" id="_x0000_s1070" type="#_x0000_t202" style="position:absolute;left:0;text-align:left;margin-left:265.65pt;margin-top:17.7pt;width:194.45pt;height:43.2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" stroked="f">
                <v:textbox style="mso-fit-shape-to-text:t">
                  <w:txbxContent>
                    <w:p w14:paraId="4CCC508E" w14:textId="1CE02D66" w:rsidR="009E298D" w:rsidRPr="003F1617" w:rsidRDefault="009E298D" w:rsidP="00E55E55">
                      <w:pPr>
                        <w:widowControl/>
                        <w:jc w:val="center"/>
                        <w:rPr>
                          <w:rFonts w:asciiTheme="majorEastAsia" w:eastAsiaTheme="majorEastAsia" w:hAnsiTheme="majorEastAsia"/>
                        </w:rPr>
                      </w:pPr>
                      <w:r w:rsidRPr="003F1617">
                        <w:rPr>
                          <w:rFonts w:asciiTheme="majorEastAsia" w:eastAsiaTheme="majorEastAsia" w:hAnsiTheme="majorEastAsia" w:hint="eastAsia"/>
                        </w:rPr>
                        <w:t>【施策</w:t>
                      </w:r>
                      <w:r>
                        <w:rPr>
                          <w:rFonts w:asciiTheme="majorEastAsia" w:eastAsiaTheme="majorEastAsia" w:hAnsiTheme="majorEastAsia" w:hint="eastAsia"/>
                        </w:rPr>
                        <w:t>の方向</w:t>
                      </w:r>
                      <w:r w:rsidRPr="003F1617">
                        <w:rPr>
                          <w:rFonts w:asciiTheme="majorEastAsia" w:eastAsiaTheme="majorEastAsia" w:hAnsiTheme="majorEastAsia" w:hint="eastAsia"/>
                        </w:rPr>
                        <w:t>】</w:t>
                      </w:r>
                    </w:p>
                    <w:p w14:paraId="553B401C" w14:textId="77777777" w:rsidR="009E298D" w:rsidRPr="003F1617" w:rsidRDefault="009E298D" w:rsidP="00E55E55">
                      <w:pPr>
                        <w:rPr>
                          <w:rFonts w:asciiTheme="majorEastAsia" w:eastAsiaTheme="majorEastAsia" w:hAnsiTheme="majorEastAsia"/>
                        </w:rPr>
                      </w:pPr>
                    </w:p>
                  </w:txbxContent>
                </v:textbox>
              </v:shape>
            </w:pict>
          </mc:Fallback>
        </mc:AlternateContent>
      </w:r>
    </w:p>
    <w:p w14:paraId="52674F1C" w14:textId="46015FA5" w:rsidR="00E55E55" w:rsidRDefault="00E55E55">
      <w:pPr>
        <w:widowControl/>
        <w:jc w:val="left"/>
        <w:rPr>
          <w:color w:val="000000" w:themeColor="text1"/>
          <w:sz w:val="24"/>
        </w:rPr>
      </w:pPr>
    </w:p>
    <w:p w14:paraId="405F7AC3" w14:textId="0E5B14D6" w:rsidR="00CB4DA4" w:rsidRDefault="00FC6784">
      <w:pPr>
        <w:widowControl/>
        <w:jc w:val="left"/>
        <w:rPr>
          <w:rFonts w:asciiTheme="majorEastAsia" w:eastAsiaTheme="majorEastAsia" w:hAnsiTheme="majorEastAsia"/>
          <w:bCs/>
          <w:color w:val="000000" w:themeColor="text1"/>
          <w:sz w:val="32"/>
          <w:szCs w:val="28"/>
        </w:rPr>
      </w:pPr>
      <w:r>
        <w:rPr>
          <w:noProof/>
        </w:rPr>
        <mc:AlternateContent>
          <mc:Choice Requires="wps">
            <w:drawing>
              <wp:anchor distT="45720" distB="45720" distL="114300" distR="114300" simplePos="0" relativeHeight="251615232" behindDoc="1" locked="0" layoutInCell="1" allowOverlap="1" wp14:anchorId="06E07336" wp14:editId="07CB1E22">
                <wp:simplePos x="0" y="0"/>
                <wp:positionH relativeFrom="column">
                  <wp:posOffset>811530</wp:posOffset>
                </wp:positionH>
                <wp:positionV relativeFrom="paragraph">
                  <wp:posOffset>7052310</wp:posOffset>
                </wp:positionV>
                <wp:extent cx="598805" cy="536575"/>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36575"/>
                        </a:xfrm>
                        <a:prstGeom prst="ellipse">
                          <a:avLst/>
                        </a:prstGeom>
                        <a:noFill/>
                        <a:ln w="9525">
                          <a:noFill/>
                          <a:miter lim="800000"/>
                          <a:headEnd/>
                          <a:tailEnd/>
                        </a:ln>
                      </wps:spPr>
                      <wps:txbx>
                        <w:txbxContent>
                          <w:p w14:paraId="17B00760" w14:textId="5654689D"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06E07336" id="_x0000_s1071" style="position:absolute;margin-left:63.9pt;margin-top:555.3pt;width:47.15pt;height:4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" filled="f" stroked="f">
                <v:stroke joinstyle="miter"/>
                <v:textbox inset="0,0,0,0">
                  <w:txbxContent>
                    <w:p w14:paraId="17B00760" w14:textId="5654689D"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６</w:t>
                      </w:r>
                    </w:p>
                  </w:txbxContent>
                </v:textbox>
              </v:oval>
            </w:pict>
          </mc:Fallback>
        </mc:AlternateContent>
      </w:r>
      <w:r>
        <w:rPr>
          <w:noProof/>
        </w:rPr>
        <mc:AlternateContent>
          <mc:Choice Requires="wps">
            <w:drawing>
              <wp:anchor distT="45720" distB="45720" distL="114300" distR="114300" simplePos="0" relativeHeight="251614208" behindDoc="1" locked="0" layoutInCell="1" allowOverlap="1" wp14:anchorId="76D09683" wp14:editId="164FABD6">
                <wp:simplePos x="0" y="0"/>
                <wp:positionH relativeFrom="column">
                  <wp:posOffset>811530</wp:posOffset>
                </wp:positionH>
                <wp:positionV relativeFrom="paragraph">
                  <wp:posOffset>5354955</wp:posOffset>
                </wp:positionV>
                <wp:extent cx="598805" cy="536575"/>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36575"/>
                        </a:xfrm>
                        <a:prstGeom prst="ellipse">
                          <a:avLst/>
                        </a:prstGeom>
                        <a:noFill/>
                        <a:ln w="9525">
                          <a:noFill/>
                          <a:miter lim="800000"/>
                          <a:headEnd/>
                          <a:tailEnd/>
                        </a:ln>
                      </wps:spPr>
                      <wps:txbx>
                        <w:txbxContent>
                          <w:p w14:paraId="25457B73" w14:textId="042AE607"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76D09683" id="_x0000_s1072" style="position:absolute;margin-left:63.9pt;margin-top:421.65pt;width:47.15pt;height:4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" filled="f" stroked="f">
                <v:stroke joinstyle="miter"/>
                <v:textbox inset="0,0,0,0">
                  <w:txbxContent>
                    <w:p w14:paraId="25457B73" w14:textId="042AE607"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５</w:t>
                      </w:r>
                    </w:p>
                  </w:txbxContent>
                </v:textbox>
              </v:oval>
            </w:pict>
          </mc:Fallback>
        </mc:AlternateContent>
      </w:r>
      <w:r>
        <w:rPr>
          <w:noProof/>
        </w:rPr>
        <mc:AlternateContent>
          <mc:Choice Requires="wps">
            <w:drawing>
              <wp:anchor distT="45720" distB="45720" distL="114300" distR="114300" simplePos="0" relativeHeight="251613184" behindDoc="1" locked="0" layoutInCell="1" allowOverlap="1" wp14:anchorId="1EC27FB5" wp14:editId="097FEE0A">
                <wp:simplePos x="0" y="0"/>
                <wp:positionH relativeFrom="column">
                  <wp:posOffset>811530</wp:posOffset>
                </wp:positionH>
                <wp:positionV relativeFrom="paragraph">
                  <wp:posOffset>3829050</wp:posOffset>
                </wp:positionV>
                <wp:extent cx="598805" cy="53657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36575"/>
                        </a:xfrm>
                        <a:prstGeom prst="ellipse">
                          <a:avLst/>
                        </a:prstGeom>
                        <a:noFill/>
                        <a:ln w="9525">
                          <a:noFill/>
                          <a:miter lim="800000"/>
                          <a:headEnd/>
                          <a:tailEnd/>
                        </a:ln>
                      </wps:spPr>
                      <wps:txbx>
                        <w:txbxContent>
                          <w:p w14:paraId="37943C4D" w14:textId="01635A42"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1EC27FB5" id="_x0000_s1073" style="position:absolute;margin-left:63.9pt;margin-top:301.5pt;width:47.15pt;height:42.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" filled="f" stroked="f">
                <v:stroke joinstyle="miter"/>
                <v:textbox inset="0,0,0,0">
                  <w:txbxContent>
                    <w:p w14:paraId="37943C4D" w14:textId="01635A42"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４</w:t>
                      </w:r>
                    </w:p>
                  </w:txbxContent>
                </v:textbox>
              </v:oval>
            </w:pict>
          </mc:Fallback>
        </mc:AlternateContent>
      </w:r>
      <w:r>
        <w:rPr>
          <w:noProof/>
        </w:rPr>
        <mc:AlternateContent>
          <mc:Choice Requires="wps">
            <w:drawing>
              <wp:anchor distT="45720" distB="45720" distL="114300" distR="114300" simplePos="0" relativeHeight="251612160" behindDoc="1" locked="0" layoutInCell="1" allowOverlap="1" wp14:anchorId="7FBE6F58" wp14:editId="0BDB9914">
                <wp:simplePos x="0" y="0"/>
                <wp:positionH relativeFrom="column">
                  <wp:posOffset>811530</wp:posOffset>
                </wp:positionH>
                <wp:positionV relativeFrom="paragraph">
                  <wp:posOffset>2703195</wp:posOffset>
                </wp:positionV>
                <wp:extent cx="598805" cy="536575"/>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36575"/>
                        </a:xfrm>
                        <a:prstGeom prst="ellipse">
                          <a:avLst/>
                        </a:prstGeom>
                        <a:noFill/>
                        <a:ln w="9525">
                          <a:noFill/>
                          <a:miter lim="800000"/>
                          <a:headEnd/>
                          <a:tailEnd/>
                        </a:ln>
                      </wps:spPr>
                      <wps:txbx>
                        <w:txbxContent>
                          <w:p w14:paraId="162AFFBE" w14:textId="3D78B912"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7FBE6F58" id="_x0000_s1074" style="position:absolute;margin-left:63.9pt;margin-top:212.85pt;width:47.15pt;height:42.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" filled="f" stroked="f">
                <v:stroke joinstyle="miter"/>
                <v:textbox inset="0,0,0,0">
                  <w:txbxContent>
                    <w:p w14:paraId="162AFFBE" w14:textId="3D78B912"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３</w:t>
                      </w:r>
                    </w:p>
                  </w:txbxContent>
                </v:textbox>
              </v:oval>
            </w:pict>
          </mc:Fallback>
        </mc:AlternateContent>
      </w:r>
      <w:r>
        <w:rPr>
          <w:noProof/>
        </w:rPr>
        <mc:AlternateContent>
          <mc:Choice Requires="wps">
            <w:drawing>
              <wp:anchor distT="45720" distB="45720" distL="114300" distR="114300" simplePos="0" relativeHeight="251611136" behindDoc="1" locked="0" layoutInCell="1" allowOverlap="1" wp14:anchorId="4DCB13E9" wp14:editId="028C4486">
                <wp:simplePos x="0" y="0"/>
                <wp:positionH relativeFrom="column">
                  <wp:posOffset>811530</wp:posOffset>
                </wp:positionH>
                <wp:positionV relativeFrom="paragraph">
                  <wp:posOffset>1581785</wp:posOffset>
                </wp:positionV>
                <wp:extent cx="598805" cy="53657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36575"/>
                        </a:xfrm>
                        <a:prstGeom prst="ellipse">
                          <a:avLst/>
                        </a:prstGeom>
                        <a:noFill/>
                        <a:ln w="9525">
                          <a:noFill/>
                          <a:miter lim="800000"/>
                          <a:headEnd/>
                          <a:tailEnd/>
                        </a:ln>
                      </wps:spPr>
                      <wps:txbx>
                        <w:txbxContent>
                          <w:p w14:paraId="22A4AB5F" w14:textId="04ABDAEF"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4DCB13E9" id="_x0000_s1075" style="position:absolute;margin-left:63.9pt;margin-top:124.55pt;width:47.15pt;height:42.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" filled="f" stroked="f">
                <v:stroke joinstyle="miter"/>
                <v:textbox inset="0,0,0,0">
                  <w:txbxContent>
                    <w:p w14:paraId="22A4AB5F" w14:textId="04ABDAEF"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Pr>
                          <w:rFonts w:ascii="HGP創英角ﾎﾟｯﾌﾟ体" w:eastAsia="HGP創英角ﾎﾟｯﾌﾟ体" w:hAnsi="HGP創英角ﾎﾟｯﾌﾟ体" w:hint="eastAsia"/>
                          <w:color w:val="FFFFFF" w:themeColor="background1"/>
                          <w:sz w:val="40"/>
                        </w:rPr>
                        <w:t>２</w:t>
                      </w:r>
                    </w:p>
                  </w:txbxContent>
                </v:textbox>
              </v:oval>
            </w:pict>
          </mc:Fallback>
        </mc:AlternateContent>
      </w:r>
      <w:r>
        <w:rPr>
          <w:noProof/>
        </w:rPr>
        <mc:AlternateContent>
          <mc:Choice Requires="wps">
            <w:drawing>
              <wp:anchor distT="45720" distB="45720" distL="114300" distR="114300" simplePos="0" relativeHeight="251610112" behindDoc="1" locked="0" layoutInCell="1" allowOverlap="1" wp14:anchorId="7D61EE79" wp14:editId="5A2D7B41">
                <wp:simplePos x="0" y="0"/>
                <wp:positionH relativeFrom="column">
                  <wp:posOffset>811530</wp:posOffset>
                </wp:positionH>
                <wp:positionV relativeFrom="paragraph">
                  <wp:posOffset>450850</wp:posOffset>
                </wp:positionV>
                <wp:extent cx="598805" cy="53657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36575"/>
                        </a:xfrm>
                        <a:prstGeom prst="ellipse">
                          <a:avLst/>
                        </a:prstGeom>
                        <a:noFill/>
                        <a:ln w="9525">
                          <a:noFill/>
                          <a:miter lim="800000"/>
                          <a:headEnd/>
                          <a:tailEnd/>
                        </a:ln>
                      </wps:spPr>
                      <wps:txbx>
                        <w:txbxContent>
                          <w:p w14:paraId="0300A239" w14:textId="77777777"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sidRPr="00831B1E">
                              <w:rPr>
                                <w:rFonts w:ascii="HGP創英角ﾎﾟｯﾌﾟ体" w:eastAsia="HGP創英角ﾎﾟｯﾌﾟ体" w:hAnsi="HGP創英角ﾎﾟｯﾌﾟ体" w:hint="eastAsia"/>
                                <w:color w:val="FFFFFF" w:themeColor="background1"/>
                                <w:sz w:val="40"/>
                              </w:rPr>
                              <w:t>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7D61EE79" id="_x0000_s1076" style="position:absolute;margin-left:63.9pt;margin-top:35.5pt;width:47.15pt;height:42.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" filled="f" stroked="f">
                <v:stroke joinstyle="miter"/>
                <v:textbox inset="0,0,0,0">
                  <w:txbxContent>
                    <w:p w14:paraId="0300A239" w14:textId="77777777" w:rsidR="009E298D" w:rsidRPr="00831B1E" w:rsidRDefault="009E298D" w:rsidP="00831B1E">
                      <w:pPr>
                        <w:jc w:val="center"/>
                        <w:rPr>
                          <w:rFonts w:ascii="HGP創英角ﾎﾟｯﾌﾟ体" w:eastAsia="HGP創英角ﾎﾟｯﾌﾟ体" w:hAnsi="HGP創英角ﾎﾟｯﾌﾟ体"/>
                          <w:color w:val="FFFFFF" w:themeColor="background1"/>
                          <w:sz w:val="28"/>
                        </w:rPr>
                      </w:pPr>
                      <w:r w:rsidRPr="00831B1E">
                        <w:rPr>
                          <w:rFonts w:ascii="HGP創英角ﾎﾟｯﾌﾟ体" w:eastAsia="HGP創英角ﾎﾟｯﾌﾟ体" w:hAnsi="HGP創英角ﾎﾟｯﾌﾟ体" w:hint="eastAsia"/>
                          <w:color w:val="FFFFFF" w:themeColor="background1"/>
                          <w:sz w:val="40"/>
                        </w:rPr>
                        <w:t>１</w:t>
                      </w:r>
                    </w:p>
                  </w:txbxContent>
                </v:textbox>
              </v:oval>
            </w:pict>
          </mc:Fallback>
        </mc:AlternateContent>
      </w:r>
      <w:r>
        <w:rPr>
          <w:rFonts w:ascii="ＭＳ Ｐゴシック" w:eastAsia="ＭＳ Ｐゴシック" w:hAnsi="ＭＳ Ｐゴシック"/>
          <w:b/>
          <w:noProof/>
          <w:sz w:val="28"/>
          <w:szCs w:val="22"/>
        </w:rPr>
        <mc:AlternateContent>
          <mc:Choice Requires="wps">
            <w:drawing>
              <wp:anchor distT="0" distB="0" distL="114300" distR="114300" simplePos="0" relativeHeight="251604992" behindDoc="0" locked="0" layoutInCell="1" allowOverlap="1" wp14:anchorId="61E4A566" wp14:editId="1DDE5DC2">
                <wp:simplePos x="0" y="0"/>
                <wp:positionH relativeFrom="column">
                  <wp:posOffset>0</wp:posOffset>
                </wp:positionH>
                <wp:positionV relativeFrom="paragraph">
                  <wp:posOffset>781998</wp:posOffset>
                </wp:positionV>
                <wp:extent cx="627380" cy="6369050"/>
                <wp:effectExtent l="0" t="0" r="1270" b="0"/>
                <wp:wrapNone/>
                <wp:docPr id="298" name="正方形/長方形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6369050"/>
                        </a:xfrm>
                        <a:prstGeom prst="rect">
                          <a:avLst/>
                        </a:prstGeom>
                        <a:gradFill flip="none" rotWithShape="1">
                          <a:gsLst>
                            <a:gs pos="0">
                              <a:schemeClr val="accent6">
                                <a:lumMod val="60000"/>
                                <a:lumOff val="40000"/>
                              </a:schemeClr>
                            </a:gs>
                            <a:gs pos="36000">
                              <a:schemeClr val="bg1"/>
                            </a:gs>
                            <a:gs pos="61000">
                              <a:schemeClr val="bg1"/>
                            </a:gs>
                            <a:gs pos="100000">
                              <a:schemeClr val="accent6">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7E706" w14:textId="048BF0E3" w:rsidR="009E298D" w:rsidRPr="003F1617" w:rsidRDefault="009E298D" w:rsidP="00E55E55">
                            <w:pPr>
                              <w:snapToGrid w:val="0"/>
                              <w:jc w:val="center"/>
                              <w:rPr>
                                <w:rFonts w:ascii="HG丸ｺﾞｼｯｸM-PRO" w:eastAsia="HG丸ｺﾞｼｯｸM-PRO" w:hAnsi="HG丸ｺﾞｼｯｸM-PRO"/>
                                <w:b/>
                                <w:color w:val="F79646" w:themeColor="accent6"/>
                                <w:kern w:val="0"/>
                                <w:sz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F216C">
                              <w:rPr>
                                <w:rFonts w:ascii="HG丸ｺﾞｼｯｸM-PRO" w:eastAsia="HG丸ｺﾞｼｯｸM-PRO" w:hAnsi="HG丸ｺﾞｼｯｸM-PRO" w:hint="eastAsia"/>
                                <w:b/>
                                <w:color w:val="F79646" w:themeColor="accent6"/>
                                <w:kern w:val="0"/>
                                <w:sz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すべての子どもたちが健やかに生まれ育つま</w:t>
                            </w:r>
                            <w:r>
                              <w:rPr>
                                <w:rFonts w:ascii="HG丸ｺﾞｼｯｸM-PRO" w:eastAsia="HG丸ｺﾞｼｯｸM-PRO" w:hAnsi="HG丸ｺﾞｼｯｸM-PRO" w:hint="eastAsia"/>
                                <w:b/>
                                <w:color w:val="F79646" w:themeColor="accent6"/>
                                <w:kern w:val="0"/>
                                <w:sz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ち</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4A566" id="正方形/長方形 298" o:spid="_x0000_s1077" style="position:absolute;margin-left:0;margin-top:61.55pt;width:49.4pt;height:50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" fillcolor="#fabf8f [1945]" stroked="f" strokeweight="2pt">
                <v:fill color2="#fabf8f [1945]" rotate="t" angle="90" colors="0 #fac090;23593f white;39977f white;1 #fac090" focus="100%" type="gradient"/>
                <v:path arrowok="t"/>
                <v:textbox style="layout-flow:vertical-ideographic">
                  <w:txbxContent>
                    <w:p w14:paraId="6407E706" w14:textId="048BF0E3" w:rsidR="009E298D" w:rsidRPr="003F1617" w:rsidRDefault="009E298D" w:rsidP="00E55E55">
                      <w:pPr>
                        <w:snapToGrid w:val="0"/>
                        <w:jc w:val="center"/>
                        <w:rPr>
                          <w:rFonts w:ascii="HG丸ｺﾞｼｯｸM-PRO" w:eastAsia="HG丸ｺﾞｼｯｸM-PRO" w:hAnsi="HG丸ｺﾞｼｯｸM-PRO"/>
                          <w:b/>
                          <w:color w:val="F79646" w:themeColor="accent6"/>
                          <w:kern w:val="0"/>
                          <w:sz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F216C">
                        <w:rPr>
                          <w:rFonts w:ascii="HG丸ｺﾞｼｯｸM-PRO" w:eastAsia="HG丸ｺﾞｼｯｸM-PRO" w:hAnsi="HG丸ｺﾞｼｯｸM-PRO" w:hint="eastAsia"/>
                          <w:b/>
                          <w:color w:val="F79646" w:themeColor="accent6"/>
                          <w:kern w:val="0"/>
                          <w:sz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すべての子どもたちが健やかに生まれ育つま</w:t>
                      </w:r>
                      <w:r>
                        <w:rPr>
                          <w:rFonts w:ascii="HG丸ｺﾞｼｯｸM-PRO" w:eastAsia="HG丸ｺﾞｼｯｸM-PRO" w:hAnsi="HG丸ｺﾞｼｯｸM-PRO" w:hint="eastAsia"/>
                          <w:b/>
                          <w:color w:val="F79646" w:themeColor="accent6"/>
                          <w:kern w:val="0"/>
                          <w:sz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ち</w:t>
                      </w:r>
                    </w:p>
                  </w:txbxContent>
                </v:textbox>
              </v:rect>
            </w:pict>
          </mc:Fallback>
        </mc:AlternateContent>
      </w:r>
      <w:r w:rsidR="00AF216C">
        <w:rPr>
          <w:noProof/>
        </w:rPr>
        <w:drawing>
          <wp:anchor distT="0" distB="0" distL="114300" distR="114300" simplePos="0" relativeHeight="251609088" behindDoc="1" locked="0" layoutInCell="1" allowOverlap="1" wp14:anchorId="179CD387" wp14:editId="76BFB098">
            <wp:simplePos x="0" y="0"/>
            <wp:positionH relativeFrom="column">
              <wp:posOffset>259715</wp:posOffset>
            </wp:positionH>
            <wp:positionV relativeFrom="paragraph">
              <wp:posOffset>33020</wp:posOffset>
            </wp:positionV>
            <wp:extent cx="6076315" cy="7876540"/>
            <wp:effectExtent l="0" t="38100" r="114935" b="86360"/>
            <wp:wrapThrough wrapText="bothSides">
              <wp:wrapPolygon edited="0">
                <wp:start x="10090" y="-104"/>
                <wp:lineTo x="3657" y="522"/>
                <wp:lineTo x="3657" y="836"/>
                <wp:lineTo x="3250" y="836"/>
                <wp:lineTo x="2370" y="1411"/>
                <wp:lineTo x="2370" y="1672"/>
                <wp:lineTo x="2099" y="1828"/>
                <wp:lineTo x="2032" y="10866"/>
                <wp:lineTo x="1693" y="11441"/>
                <wp:lineTo x="1693" y="11598"/>
                <wp:lineTo x="2032" y="11702"/>
                <wp:lineTo x="2032" y="20061"/>
                <wp:lineTo x="2573" y="20896"/>
                <wp:lineTo x="2641" y="20896"/>
                <wp:lineTo x="4605" y="21680"/>
                <wp:lineTo x="4673" y="21785"/>
                <wp:lineTo x="21738" y="21785"/>
                <wp:lineTo x="21941" y="10135"/>
                <wp:lineTo x="15304" y="10030"/>
                <wp:lineTo x="21873" y="9665"/>
                <wp:lineTo x="21805" y="-104"/>
                <wp:lineTo x="10090" y="-104"/>
              </wp:wrapPolygon>
            </wp:wrapThrough>
            <wp:docPr id="302" name="図表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CB4DA4">
        <w:rPr>
          <w:color w:val="000000" w:themeColor="text1"/>
        </w:rPr>
        <w:br w:type="page"/>
      </w:r>
    </w:p>
    <w:p w14:paraId="6A02B732" w14:textId="44A1B3BF" w:rsidR="00BC71C3" w:rsidRPr="00FA2B48" w:rsidRDefault="00D10D59" w:rsidP="00BC71C3">
      <w:pPr>
        <w:pStyle w:val="1"/>
        <w:jc w:val="center"/>
        <w:rPr>
          <w:rFonts w:ascii="HG丸ｺﾞｼｯｸM-PRO" w:eastAsia="HG丸ｺﾞｼｯｸM-PRO"/>
          <w:b/>
          <w:caps/>
          <w:color w:val="000000" w:themeColor="text1"/>
          <w:sz w:val="36"/>
          <w:szCs w:val="36"/>
          <w14:textOutline w14:w="4495" w14:cap="flat" w14:cmpd="sng" w14:algn="ctr">
            <w14:solidFill>
              <w14:schemeClr w14:val="tx1"/>
            </w14:solidFill>
            <w14:prstDash w14:val="solid"/>
            <w14:round/>
          </w14:textOutline>
        </w:rPr>
      </w:pPr>
      <w:bookmarkStart w:id="140" w:name="_Toc406926760"/>
      <w:r w:rsidRPr="00D85592">
        <w:rPr>
          <w:rFonts w:ascii="HG丸ｺﾞｼｯｸM-PRO" w:eastAsia="HG丸ｺﾞｼｯｸM-PRO"/>
          <w:b/>
          <w:caps/>
          <w:noProof/>
          <w:color w:val="000000" w:themeColor="text1"/>
          <w:sz w:val="36"/>
          <w:szCs w:val="36"/>
          <w:lang w:val="en-US" w:eastAsia="ja-JP"/>
          <w14:textOutline w14:w="4495" w14:cap="flat" w14:cmpd="sng" w14:algn="ctr">
            <w14:solidFill>
              <w14:schemeClr w14:val="tx1"/>
            </w14:solidFill>
            <w14:prstDash w14:val="solid"/>
            <w14:round/>
          </w14:textOutline>
        </w:rPr>
        <mc:AlternateContent>
          <mc:Choice Requires="wps">
            <w:drawing>
              <wp:anchor distT="0" distB="0" distL="114300" distR="114300" simplePos="0" relativeHeight="251766784" behindDoc="1" locked="0" layoutInCell="1" allowOverlap="1" wp14:anchorId="0FA29061" wp14:editId="32E69E3F">
                <wp:simplePos x="0" y="0"/>
                <wp:positionH relativeFrom="column">
                  <wp:posOffset>-21590</wp:posOffset>
                </wp:positionH>
                <wp:positionV relativeFrom="page">
                  <wp:posOffset>896620</wp:posOffset>
                </wp:positionV>
                <wp:extent cx="5794920" cy="457200"/>
                <wp:effectExtent l="57150" t="38100" r="73025" b="95250"/>
                <wp:wrapNone/>
                <wp:docPr id="37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920" cy="457200"/>
                        </a:xfrm>
                        <a:prstGeom prst="roundRect">
                          <a:avLst>
                            <a:gd name="adj" fmla="val 25000"/>
                          </a:avLst>
                        </a:prstGeom>
                        <a:ln>
                          <a:headEnd/>
                          <a:tailEnd/>
                        </a:ln>
                        <a:extLst/>
                      </wps:spPr>
                      <wps:style>
                        <a:lnRef idx="1">
                          <a:schemeClr val="dk1"/>
                        </a:lnRef>
                        <a:fillRef idx="2">
                          <a:schemeClr val="dk1"/>
                        </a:fillRef>
                        <a:effectRef idx="1">
                          <a:schemeClr val="dk1"/>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07E7AD" id="AutoShape 97" o:spid="_x0000_s1026" style="position:absolute;left:0;text-align:left;margin-left:-1.7pt;margin-top:70.6pt;width:456.3pt;height:3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" fillcolor="gray [1616]" strokecolor="black [3040]">
                <v:fill color2="#d9d9d9 [496]" rotate="t" angle="180" colors="0 #bcbcbc;22938f #d0d0d0;1 #ededed" focus="100%" type="gradient"/>
                <v:shadow on="t" color="black" opacity="24903f" origin=",.5" offset="0,.55556mm"/>
                <v:textbox inset="5.85pt,.7pt,5.85pt,.7pt"/>
                <w10:wrap anchory="page"/>
              </v:roundrect>
            </w:pict>
          </mc:Fallback>
        </mc:AlternateContent>
      </w:r>
      <w:r w:rsidR="00BC71C3"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 xml:space="preserve">第４章　</w:t>
      </w:r>
      <w:r w:rsidR="005E03BE"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施策の展開</w:t>
      </w:r>
      <w:bookmarkEnd w:id="140"/>
    </w:p>
    <w:p w14:paraId="053AD99A" w14:textId="77777777" w:rsidR="00BC71C3" w:rsidRPr="00293E23" w:rsidRDefault="00BC71C3" w:rsidP="00BC71C3">
      <w:pPr>
        <w:rPr>
          <w:color w:val="000000" w:themeColor="text1"/>
          <w:lang w:val="x-none"/>
        </w:rPr>
      </w:pPr>
    </w:p>
    <w:p w14:paraId="4944DDB0" w14:textId="2E580D8E" w:rsidR="0053320E" w:rsidRPr="00145588" w:rsidRDefault="008D52CB" w:rsidP="00145588">
      <w:pPr>
        <w:pStyle w:val="3"/>
        <w:ind w:left="425" w:hanging="423"/>
        <w:rPr>
          <w:spacing w:val="-2"/>
        </w:rPr>
      </w:pPr>
      <w:bookmarkStart w:id="141" w:name="_Toc406926761"/>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617280" behindDoc="1" locked="0" layoutInCell="1" allowOverlap="1" wp14:anchorId="0759C94D" wp14:editId="5B913147">
                <wp:simplePos x="0" y="0"/>
                <wp:positionH relativeFrom="column">
                  <wp:posOffset>-222250</wp:posOffset>
                </wp:positionH>
                <wp:positionV relativeFrom="paragraph">
                  <wp:posOffset>106680</wp:posOffset>
                </wp:positionV>
                <wp:extent cx="1613535" cy="436880"/>
                <wp:effectExtent l="76200" t="38100" r="81915" b="115570"/>
                <wp:wrapNone/>
                <wp:docPr id="64" name="円/楕円 64"/>
                <wp:cNvGraphicFramePr/>
                <a:graphic xmlns:a="http://schemas.openxmlformats.org/drawingml/2006/main">
                  <a:graphicData uri="http://schemas.microsoft.com/office/word/2010/wordprocessingShape">
                    <wps:wsp>
                      <wps:cNvSpPr/>
                      <wps:spPr>
                        <a:xfrm>
                          <a:off x="0" y="0"/>
                          <a:ext cx="1613535" cy="43688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99D5F7" id="円/楕円 64" o:spid="_x0000_s1026" style="position:absolute;left:0;text-align:left;margin-left:-17.5pt;margin-top:8.4pt;width:127.05pt;height:34.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2C590F"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616256" behindDoc="1" locked="0" layoutInCell="1" allowOverlap="1" wp14:anchorId="49B220F2" wp14:editId="6C1C5678">
                <wp:simplePos x="0" y="0"/>
                <wp:positionH relativeFrom="column">
                  <wp:posOffset>-306664</wp:posOffset>
                </wp:positionH>
                <wp:positionV relativeFrom="paragraph">
                  <wp:posOffset>40689</wp:posOffset>
                </wp:positionV>
                <wp:extent cx="6305550" cy="3016333"/>
                <wp:effectExtent l="0" t="0" r="19050" b="12700"/>
                <wp:wrapNone/>
                <wp:docPr id="319" name="角丸四角形 319"/>
                <wp:cNvGraphicFramePr/>
                <a:graphic xmlns:a="http://schemas.openxmlformats.org/drawingml/2006/main">
                  <a:graphicData uri="http://schemas.microsoft.com/office/word/2010/wordprocessingShape">
                    <wps:wsp>
                      <wps:cNvSpPr/>
                      <wps:spPr>
                        <a:xfrm>
                          <a:off x="0" y="0"/>
                          <a:ext cx="6305550" cy="3016333"/>
                        </a:xfrm>
                        <a:prstGeom prst="roundRect">
                          <a:avLst>
                            <a:gd name="adj" fmla="val 11712"/>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4DBA58" id="角丸四角形 319" o:spid="_x0000_s1026" style="position:absolute;left:0;text-align:left;margin-left:-24.15pt;margin-top:3.2pt;width:496.5pt;height:23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" fillcolor="#e5dfec [663]" strokecolor="#243f60 [1604]" strokeweight="2pt"/>
            </w:pict>
          </mc:Fallback>
        </mc:AlternateContent>
      </w:r>
      <w:r w:rsidR="002C590F"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基本目標１</w:t>
      </w:r>
      <w:r w:rsidR="002C590F"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145588">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2C590F" w:rsidRPr="00145588">
        <w:rPr>
          <w:rFonts w:hint="eastAsia"/>
          <w:caps/>
          <w:spacing w:val="-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地域における切れ目ない子育て支援の推進</w:t>
      </w:r>
      <w:bookmarkEnd w:id="141"/>
    </w:p>
    <w:p w14:paraId="5C80866E" w14:textId="71F98014" w:rsidR="002C590F" w:rsidRPr="0053320E" w:rsidRDefault="0053320E" w:rsidP="0053320E">
      <w:pPr>
        <w:widowControl/>
        <w:jc w:val="left"/>
        <w:rPr>
          <w:color w:val="000000" w:themeColor="text1"/>
          <w:sz w:val="22"/>
        </w:rPr>
      </w:pPr>
      <w:r>
        <w:rPr>
          <w:rFonts w:hint="eastAsia"/>
          <w:noProof/>
          <w:color w:val="000000" w:themeColor="text1"/>
          <w:sz w:val="22"/>
        </w:rPr>
        <w:drawing>
          <wp:inline distT="0" distB="0" distL="0" distR="0" wp14:anchorId="3F4F162C" wp14:editId="162E2618">
            <wp:extent cx="5498275" cy="2232561"/>
            <wp:effectExtent l="76200" t="0" r="83820" b="0"/>
            <wp:docPr id="318" name="図表 3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F778AD7" w14:textId="66BACDE2" w:rsidR="007E33F6" w:rsidRPr="007E33F6" w:rsidRDefault="007E33F6" w:rsidP="007E33F6">
      <w:pPr>
        <w:widowControl/>
        <w:jc w:val="left"/>
        <w:rPr>
          <w:color w:val="000000" w:themeColor="text1"/>
          <w:sz w:val="22"/>
        </w:rPr>
      </w:pPr>
      <w:bookmarkStart w:id="142" w:name="_Toc257972774"/>
    </w:p>
    <w:bookmarkEnd w:id="142"/>
    <w:p w14:paraId="7D3AB476" w14:textId="2178E2C1" w:rsidR="00084CED" w:rsidRPr="00D85592" w:rsidRDefault="00084CED" w:rsidP="007E33F6">
      <w:pPr>
        <w:widowControl/>
        <w:jc w:val="left"/>
        <w:rPr>
          <w:color w:val="000000" w:themeColor="text1"/>
          <w:sz w:val="22"/>
        </w:rPr>
      </w:pPr>
    </w:p>
    <w:p w14:paraId="502A01FC" w14:textId="13407D80" w:rsidR="00084CED" w:rsidRPr="00F30C62" w:rsidRDefault="003451E9" w:rsidP="00145588">
      <w:pPr>
        <w:pStyle w:val="3"/>
        <w:ind w:left="260" w:hanging="258"/>
        <w:rPr>
          <w:color w:val="FFFFFF" w:themeColor="background1"/>
        </w:rPr>
      </w:pPr>
      <w:bookmarkStart w:id="143" w:name="_Toc406926762"/>
      <w:r w:rsidRPr="00F30C62">
        <w:rPr>
          <w:rFonts w:hint="eastAsia"/>
          <w:noProof/>
          <w:color w:val="FFFFFF" w:themeColor="background1"/>
          <w:sz w:val="22"/>
        </w:rPr>
        <mc:AlternateContent>
          <mc:Choice Requires="wps">
            <w:drawing>
              <wp:anchor distT="0" distB="0" distL="114300" distR="114300" simplePos="0" relativeHeight="251715584" behindDoc="1" locked="0" layoutInCell="1" allowOverlap="1" wp14:anchorId="17E83DA0" wp14:editId="03781ACC">
                <wp:simplePos x="0" y="0"/>
                <wp:positionH relativeFrom="column">
                  <wp:posOffset>4445</wp:posOffset>
                </wp:positionH>
                <wp:positionV relativeFrom="paragraph">
                  <wp:posOffset>80483</wp:posOffset>
                </wp:positionV>
                <wp:extent cx="5010150" cy="304800"/>
                <wp:effectExtent l="76200" t="57150" r="57150" b="95250"/>
                <wp:wrapNone/>
                <wp:docPr id="338" name="角丸四角形 338"/>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D9B32F4" w14:textId="6FA4C61B" w:rsidR="009E298D" w:rsidRDefault="009E298D" w:rsidP="003451E9">
                            <w:pPr>
                              <w:jc w:val="center"/>
                            </w:pPr>
                            <w:r>
                              <w:rPr>
                                <w:rFonts w:hint="eastAsia"/>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E83DA0" id="角丸四角形 338" o:spid="_x0000_s1078" style="position:absolute;left:0;text-align:left;margin-left:.35pt;margin-top:6.35pt;width:394.5pt;height:24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" fillcolor="#c0504d [3205]" strokecolor="white [3201]" strokeweight="3pt">
                <v:shadow on="t" color="black" opacity="24903f" origin=",.5" offset="0,.55556mm"/>
                <v:textbox>
                  <w:txbxContent>
                    <w:p w14:paraId="1D9B32F4" w14:textId="6FA4C61B" w:rsidR="009E298D" w:rsidRDefault="009E298D" w:rsidP="003451E9">
                      <w:pPr>
                        <w:jc w:val="center"/>
                      </w:pPr>
                      <w:r>
                        <w:rPr>
                          <w:rFonts w:hint="eastAsia"/>
                        </w:rPr>
                        <w:t>0</w:t>
                      </w:r>
                    </w:p>
                  </w:txbxContent>
                </v:textbox>
              </v:roundrect>
            </w:pict>
          </mc:Fallback>
        </mc:AlternateContent>
      </w:r>
      <w:r w:rsidR="00084CED" w:rsidRPr="00F30C62">
        <w:rPr>
          <w:rFonts w:hint="eastAsia"/>
          <w:color w:val="FFFFFF" w:themeColor="background1"/>
          <w:szCs w:val="32"/>
        </w:rPr>
        <w:t>（１）</w:t>
      </w:r>
      <w:r w:rsidR="00084CED" w:rsidRPr="00F30C62">
        <w:rPr>
          <w:rFonts w:hint="eastAsia"/>
          <w:color w:val="FFFFFF" w:themeColor="background1"/>
        </w:rPr>
        <w:t>育児相談、情報提供体制の充実</w:t>
      </w:r>
      <w:bookmarkEnd w:id="143"/>
    </w:p>
    <w:p w14:paraId="338B870E" w14:textId="2C1B5D1C" w:rsidR="008D52CB" w:rsidRDefault="008D52CB" w:rsidP="008D52CB">
      <w:pPr>
        <w:ind w:firstLineChars="200" w:firstLine="440"/>
        <w:rPr>
          <w:rFonts w:asciiTheme="majorEastAsia" w:eastAsiaTheme="majorEastAsia" w:hAnsiTheme="majorEastAsia"/>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18304" behindDoc="1" locked="0" layoutInCell="1" allowOverlap="1" wp14:anchorId="6123630F" wp14:editId="31A8C0CD">
                <wp:simplePos x="0" y="0"/>
                <wp:positionH relativeFrom="column">
                  <wp:posOffset>144145</wp:posOffset>
                </wp:positionH>
                <wp:positionV relativeFrom="paragraph">
                  <wp:posOffset>201666</wp:posOffset>
                </wp:positionV>
                <wp:extent cx="3051175" cy="269875"/>
                <wp:effectExtent l="57150" t="38100" r="53975" b="92075"/>
                <wp:wrapNone/>
                <wp:docPr id="67" name="角丸四角形 67"/>
                <wp:cNvGraphicFramePr/>
                <a:graphic xmlns:a="http://schemas.openxmlformats.org/drawingml/2006/main">
                  <a:graphicData uri="http://schemas.microsoft.com/office/word/2010/wordprocessingShape">
                    <wps:wsp>
                      <wps:cNvSpPr/>
                      <wps:spPr>
                        <a:xfrm>
                          <a:off x="0" y="0"/>
                          <a:ext cx="3051175" cy="26987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F6DC3" id="角丸四角形 67" o:spid="_x0000_s1026" style="position:absolute;left:0;text-align:left;margin-left:11.35pt;margin-top:15.9pt;width:240.25pt;height:2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" fillcolor="gray [1616]" strokecolor="black [3040]">
                <v:fill color2="#d9d9d9 [496]" rotate="t" angle="180" colors="0 #bcbcbc;22938f #d0d0d0;1 #ededed" focus="100%" type="gradient"/>
                <v:shadow on="t" color="black" opacity="24903f" origin=",.5" offset="0,.55556mm"/>
              </v:roundrect>
            </w:pict>
          </mc:Fallback>
        </mc:AlternateContent>
      </w:r>
    </w:p>
    <w:p w14:paraId="769B08C5" w14:textId="40210ABD" w:rsidR="00084CED" w:rsidRPr="00145588" w:rsidRDefault="00237B8E" w:rsidP="00D85592">
      <w:pPr>
        <w:ind w:firstLineChars="200" w:firstLine="440"/>
        <w:rPr>
          <w:rFonts w:asciiTheme="majorEastAsia" w:eastAsiaTheme="majorEastAsia" w:hAnsiTheme="majorEastAsia"/>
          <w:color w:val="000000" w:themeColor="text1"/>
          <w:sz w:val="22"/>
        </w:rPr>
      </w:pPr>
      <w:r w:rsidRPr="00D85592">
        <w:rPr>
          <w:rFonts w:asciiTheme="majorEastAsia" w:eastAsiaTheme="majorEastAsia" w:hAnsiTheme="majorEastAsia" w:hint="eastAsia"/>
          <w:color w:val="000000" w:themeColor="text1"/>
          <w:sz w:val="22"/>
        </w:rPr>
        <w:t>子育てに</w:t>
      </w:r>
      <w:r w:rsidR="00084CED" w:rsidRPr="00D85592">
        <w:rPr>
          <w:rFonts w:asciiTheme="majorEastAsia" w:eastAsiaTheme="majorEastAsia" w:hAnsiTheme="majorEastAsia" w:hint="eastAsia"/>
          <w:color w:val="000000" w:themeColor="text1"/>
          <w:sz w:val="22"/>
        </w:rPr>
        <w:t>関する情報提供体制の充実</w:t>
      </w:r>
    </w:p>
    <w:p w14:paraId="39F8BD1E" w14:textId="5475C10B" w:rsidR="00145588" w:rsidRPr="00D85592" w:rsidRDefault="00145588" w:rsidP="00BC0A75">
      <w:pPr>
        <w:ind w:firstLineChars="100" w:firstLine="220"/>
        <w:rPr>
          <w:rFonts w:eastAsia="ＭＳ ゴシック"/>
          <w:color w:val="000000" w:themeColor="text1"/>
          <w:sz w:val="22"/>
        </w:rPr>
      </w:pPr>
    </w:p>
    <w:p w14:paraId="34AC60CF" w14:textId="77777777" w:rsidR="002D2001"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子育て支援を推進するため、総合的な庁内の情報提供体制を整備し、市窓口や子育て関連広報媒体、市のホームページ等、様々な情報媒体を通じて利用者の視点に</w:t>
      </w:r>
      <w:r w:rsidR="00AB79BC" w:rsidRPr="00293E23">
        <w:rPr>
          <w:rFonts w:ascii="ＭＳ 明朝" w:hAnsi="ＭＳ 明朝" w:hint="eastAsia"/>
          <w:color w:val="000000" w:themeColor="text1"/>
          <w:sz w:val="22"/>
          <w:szCs w:val="22"/>
        </w:rPr>
        <w:t>立った</w:t>
      </w:r>
      <w:r w:rsidRPr="00293E23">
        <w:rPr>
          <w:rFonts w:ascii="ＭＳ 明朝" w:hAnsi="ＭＳ 明朝" w:hint="eastAsia"/>
          <w:color w:val="000000" w:themeColor="text1"/>
          <w:sz w:val="22"/>
          <w:szCs w:val="22"/>
        </w:rPr>
        <w:t>情報提供の充実に努めます。</w:t>
      </w:r>
    </w:p>
    <w:p w14:paraId="6AA6E926" w14:textId="77777777" w:rsidR="00084CED" w:rsidRPr="00D85592" w:rsidRDefault="00084CED" w:rsidP="00D85592">
      <w:pPr>
        <w:ind w:leftChars="68" w:left="210" w:hangingChars="28" w:hanging="67"/>
        <w:rPr>
          <w:rFonts w:ascii="ＭＳ Ｐゴシック" w:eastAsia="ＭＳ Ｐゴシック" w:hAnsi="ＭＳ Ｐゴシック"/>
          <w:color w:val="000000" w:themeColor="text1"/>
          <w:sz w:val="24"/>
        </w:rPr>
      </w:pPr>
    </w:p>
    <w:tbl>
      <w:tblPr>
        <w:tblStyle w:val="12"/>
        <w:tblW w:w="0" w:type="auto"/>
        <w:tblInd w:w="250" w:type="dxa"/>
        <w:tblLook w:val="06A0" w:firstRow="1" w:lastRow="0" w:firstColumn="1" w:lastColumn="0" w:noHBand="1" w:noVBand="1"/>
      </w:tblPr>
      <w:tblGrid>
        <w:gridCol w:w="2259"/>
        <w:gridCol w:w="6450"/>
      </w:tblGrid>
      <w:tr w:rsidR="00084CED" w:rsidRPr="00293E23" w14:paraId="50F97B93" w14:textId="77777777" w:rsidTr="00407604">
        <w:trPr>
          <w:trHeight w:val="345"/>
        </w:trPr>
        <w:tc>
          <w:tcPr>
            <w:tcW w:w="2259" w:type="dxa"/>
            <w:tcBorders>
              <w:bottom w:val="double" w:sz="4" w:space="0" w:color="auto"/>
            </w:tcBorders>
            <w:shd w:val="clear" w:color="auto" w:fill="A6A6A6" w:themeFill="background1" w:themeFillShade="A6"/>
          </w:tcPr>
          <w:p w14:paraId="204B451A"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0" w:type="dxa"/>
            <w:tcBorders>
              <w:bottom w:val="double" w:sz="4" w:space="0" w:color="auto"/>
            </w:tcBorders>
            <w:shd w:val="clear" w:color="auto" w:fill="A6A6A6" w:themeFill="background1" w:themeFillShade="A6"/>
          </w:tcPr>
          <w:p w14:paraId="02A6B850"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381016" w:rsidRPr="00293E23" w14:paraId="2856FB84" w14:textId="77777777" w:rsidTr="00396403">
        <w:trPr>
          <w:trHeight w:val="360"/>
        </w:trPr>
        <w:tc>
          <w:tcPr>
            <w:tcW w:w="2259" w:type="dxa"/>
            <w:tcBorders>
              <w:top w:val="double" w:sz="4" w:space="0" w:color="auto"/>
            </w:tcBorders>
            <w:shd w:val="clear" w:color="auto" w:fill="D9D9D9" w:themeFill="background1" w:themeFillShade="D9"/>
            <w:vAlign w:val="center"/>
          </w:tcPr>
          <w:p w14:paraId="576E7B18" w14:textId="77777777" w:rsidR="003E6349" w:rsidRPr="002D2D8B" w:rsidRDefault="00381016"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子育て支援庁内連絡</w:t>
            </w:r>
          </w:p>
          <w:p w14:paraId="0E069E2F" w14:textId="447539FC" w:rsidR="00381016" w:rsidRPr="00D85592" w:rsidRDefault="00381016"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会議の推進</w:t>
            </w:r>
          </w:p>
        </w:tc>
        <w:tc>
          <w:tcPr>
            <w:tcW w:w="6450" w:type="dxa"/>
            <w:tcBorders>
              <w:top w:val="double" w:sz="4" w:space="0" w:color="auto"/>
            </w:tcBorders>
          </w:tcPr>
          <w:p w14:paraId="2EEF2B25" w14:textId="77777777" w:rsidR="00381016" w:rsidRPr="00293E23" w:rsidRDefault="00381016" w:rsidP="008C003B">
            <w:pPr>
              <w:rPr>
                <w:rFonts w:ascii="ＭＳ Ｐ明朝" w:eastAsia="ＭＳ Ｐ明朝" w:hAnsi="ＭＳ Ｐ明朝"/>
                <w:color w:val="000000" w:themeColor="text1"/>
                <w:sz w:val="22"/>
                <w:szCs w:val="22"/>
              </w:rPr>
            </w:pPr>
            <w:r w:rsidRPr="00293E23">
              <w:rPr>
                <w:rFonts w:ascii="ＭＳ Ｐ明朝" w:eastAsia="ＭＳ Ｐ明朝" w:hAnsi="ＭＳ Ｐ明朝" w:hint="eastAsia"/>
                <w:color w:val="000000" w:themeColor="text1"/>
                <w:sz w:val="22"/>
                <w:szCs w:val="22"/>
              </w:rPr>
              <w:t>子育て施策担当部署が連携を図り、子育て支援を推進するための情報の共有化等について検討、協議を行い、情報提供体制の充実を図ります。</w:t>
            </w:r>
          </w:p>
        </w:tc>
      </w:tr>
      <w:tr w:rsidR="00381016" w:rsidRPr="00293E23" w14:paraId="77955761" w14:textId="77777777" w:rsidTr="00396403">
        <w:trPr>
          <w:trHeight w:val="360"/>
        </w:trPr>
        <w:tc>
          <w:tcPr>
            <w:tcW w:w="2259" w:type="dxa"/>
            <w:shd w:val="clear" w:color="auto" w:fill="D9D9D9" w:themeFill="background1" w:themeFillShade="D9"/>
            <w:vAlign w:val="center"/>
          </w:tcPr>
          <w:p w14:paraId="3A7E85AB" w14:textId="77777777" w:rsidR="00407604" w:rsidRDefault="00381016" w:rsidP="003E6349">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子育て支援情報パンフレットの作成・</w:t>
            </w:r>
          </w:p>
          <w:p w14:paraId="73D9AC32" w14:textId="357CC3BB" w:rsidR="00381016" w:rsidRPr="00D85592" w:rsidRDefault="00381016" w:rsidP="003E6349">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配</w:t>
            </w:r>
            <w:r w:rsidR="00B869D4">
              <w:rPr>
                <w:rFonts w:asciiTheme="majorEastAsia" w:eastAsiaTheme="majorEastAsia" w:hAnsiTheme="majorEastAsia" w:hint="eastAsia"/>
                <w:b/>
                <w:color w:val="000000" w:themeColor="text1"/>
                <w:sz w:val="22"/>
                <w:szCs w:val="22"/>
              </w:rPr>
              <w:t>付</w:t>
            </w:r>
          </w:p>
        </w:tc>
        <w:tc>
          <w:tcPr>
            <w:tcW w:w="6450" w:type="dxa"/>
          </w:tcPr>
          <w:p w14:paraId="00AFE949" w14:textId="0E6DB713" w:rsidR="00381016" w:rsidRPr="00293E23" w:rsidRDefault="00381016" w:rsidP="008C003B">
            <w:pPr>
              <w:rPr>
                <w:rFonts w:ascii="ＭＳ Ｐ明朝" w:eastAsia="ＭＳ Ｐ明朝" w:hAnsi="ＭＳ Ｐ明朝"/>
                <w:color w:val="000000" w:themeColor="text1"/>
                <w:sz w:val="22"/>
                <w:szCs w:val="22"/>
              </w:rPr>
            </w:pPr>
            <w:r w:rsidRPr="00293E23">
              <w:rPr>
                <w:rFonts w:ascii="ＭＳ Ｐ明朝" w:eastAsia="ＭＳ Ｐ明朝" w:hAnsi="ＭＳ Ｐ明朝" w:hint="eastAsia"/>
                <w:color w:val="000000" w:themeColor="text1"/>
                <w:sz w:val="22"/>
                <w:szCs w:val="22"/>
              </w:rPr>
              <w:t>子育て支援情報パンフレット「子育てマップ」を作成し、母子健康手帳の交付時に配</w:t>
            </w:r>
            <w:r w:rsidR="00D10D59">
              <w:rPr>
                <w:rFonts w:ascii="ＭＳ Ｐ明朝" w:eastAsia="ＭＳ Ｐ明朝" w:hAnsi="ＭＳ Ｐ明朝" w:hint="eastAsia"/>
                <w:color w:val="000000" w:themeColor="text1"/>
                <w:sz w:val="22"/>
                <w:szCs w:val="22"/>
              </w:rPr>
              <w:t>付</w:t>
            </w:r>
            <w:r w:rsidRPr="00293E23">
              <w:rPr>
                <w:rFonts w:ascii="ＭＳ Ｐ明朝" w:eastAsia="ＭＳ Ｐ明朝" w:hAnsi="ＭＳ Ｐ明朝" w:hint="eastAsia"/>
                <w:color w:val="000000" w:themeColor="text1"/>
                <w:sz w:val="22"/>
                <w:szCs w:val="22"/>
              </w:rPr>
              <w:t>するほか、子育て支援担当課や地域子育て支援拠点など市民が入手しやすい施設に配置します。</w:t>
            </w:r>
          </w:p>
        </w:tc>
      </w:tr>
      <w:tr w:rsidR="00381016" w:rsidRPr="00293E23" w14:paraId="6642B398" w14:textId="77777777" w:rsidTr="00396403">
        <w:trPr>
          <w:trHeight w:val="360"/>
        </w:trPr>
        <w:tc>
          <w:tcPr>
            <w:tcW w:w="2259" w:type="dxa"/>
            <w:shd w:val="clear" w:color="auto" w:fill="D9D9D9" w:themeFill="background1" w:themeFillShade="D9"/>
            <w:vAlign w:val="center"/>
          </w:tcPr>
          <w:p w14:paraId="3746177B" w14:textId="77777777" w:rsidR="00381016" w:rsidRPr="00D85592" w:rsidRDefault="00381016"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ホームページの充実</w:t>
            </w:r>
          </w:p>
        </w:tc>
        <w:tc>
          <w:tcPr>
            <w:tcW w:w="6450" w:type="dxa"/>
          </w:tcPr>
          <w:p w14:paraId="16FF96A3" w14:textId="77777777" w:rsidR="00381016" w:rsidRPr="00293E23" w:rsidRDefault="00037915" w:rsidP="00037915">
            <w:pPr>
              <w:rPr>
                <w:rFonts w:ascii="ＭＳ Ｐ明朝" w:eastAsia="ＭＳ Ｐ明朝" w:hAnsi="ＭＳ Ｐ明朝"/>
                <w:color w:val="000000" w:themeColor="text1"/>
                <w:sz w:val="22"/>
                <w:szCs w:val="22"/>
              </w:rPr>
            </w:pPr>
            <w:r w:rsidRPr="00293E23">
              <w:rPr>
                <w:rFonts w:hAnsi="ＭＳ 明朝" w:hint="eastAsia"/>
                <w:color w:val="000000" w:themeColor="text1"/>
                <w:sz w:val="22"/>
                <w:szCs w:val="22"/>
              </w:rPr>
              <w:t>市ホームページに子育て関連情報やこどもイベントカレンダーを掲載し、子育て支援情報を提供します。</w:t>
            </w:r>
          </w:p>
        </w:tc>
      </w:tr>
    </w:tbl>
    <w:p w14:paraId="27F0B9E4" w14:textId="77777777" w:rsidR="00084CED" w:rsidRDefault="00084CED" w:rsidP="00030B02">
      <w:pPr>
        <w:ind w:firstLineChars="100" w:firstLine="220"/>
        <w:rPr>
          <w:color w:val="000000" w:themeColor="text1"/>
          <w:sz w:val="22"/>
        </w:rPr>
      </w:pPr>
    </w:p>
    <w:p w14:paraId="5D14F50D" w14:textId="77777777" w:rsidR="000D1943" w:rsidRPr="00293E23" w:rsidRDefault="000D1943" w:rsidP="00030B02">
      <w:pPr>
        <w:ind w:firstLineChars="100" w:firstLine="220"/>
        <w:rPr>
          <w:color w:val="000000" w:themeColor="text1"/>
          <w:sz w:val="22"/>
        </w:rPr>
      </w:pPr>
    </w:p>
    <w:p w14:paraId="59183A57" w14:textId="77777777" w:rsidR="00552744" w:rsidRPr="00293E23" w:rsidRDefault="00552744">
      <w:pPr>
        <w:widowControl/>
        <w:jc w:val="left"/>
        <w:rPr>
          <w:color w:val="000000" w:themeColor="text1"/>
          <w:sz w:val="22"/>
        </w:rPr>
      </w:pPr>
      <w:r w:rsidRPr="00293E23">
        <w:rPr>
          <w:color w:val="000000" w:themeColor="text1"/>
          <w:sz w:val="22"/>
        </w:rPr>
        <w:br w:type="page"/>
      </w:r>
    </w:p>
    <w:p w14:paraId="4014D965" w14:textId="367FCF6B" w:rsidR="00A336F8" w:rsidRPr="003D1A1A" w:rsidRDefault="00145588" w:rsidP="00BC0A75">
      <w:pPr>
        <w:tabs>
          <w:tab w:val="left" w:pos="284"/>
        </w:tabs>
        <w:ind w:firstLineChars="193" w:firstLine="425"/>
        <w:rPr>
          <w:rFonts w:ascii="ＭＳ Ｐゴシック" w:eastAsia="ＭＳ Ｐゴシック" w:hAnsi="ＭＳ Ｐゴシック"/>
          <w:color w:val="000000" w:themeColor="text1"/>
          <w:sz w:val="22"/>
        </w:rPr>
      </w:pPr>
      <w:r w:rsidRPr="003D1A1A">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20352" behindDoc="1" locked="0" layoutInCell="1" allowOverlap="1" wp14:anchorId="2085144A" wp14:editId="31F95742">
                <wp:simplePos x="0" y="0"/>
                <wp:positionH relativeFrom="column">
                  <wp:posOffset>144145</wp:posOffset>
                </wp:positionH>
                <wp:positionV relativeFrom="paragraph">
                  <wp:posOffset>-24765</wp:posOffset>
                </wp:positionV>
                <wp:extent cx="3051720" cy="271080"/>
                <wp:effectExtent l="57150" t="38100" r="53975" b="91440"/>
                <wp:wrapNone/>
                <wp:docPr id="69" name="角丸四角形 69"/>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28397" id="角丸四角形 69" o:spid="_x0000_s1026" style="position:absolute;left:0;text-align:left;margin-left:11.35pt;margin-top:-1.95pt;width:240.3pt;height:2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相談体制の整備・拡充</w:t>
      </w:r>
    </w:p>
    <w:p w14:paraId="5E0A0D1A" w14:textId="77777777" w:rsidR="00145588" w:rsidRPr="00293E23" w:rsidRDefault="00145588" w:rsidP="00145588">
      <w:pPr>
        <w:ind w:firstLineChars="100" w:firstLine="220"/>
        <w:rPr>
          <w:color w:val="000000" w:themeColor="text1"/>
          <w:sz w:val="22"/>
        </w:rPr>
      </w:pPr>
    </w:p>
    <w:p w14:paraId="7AE4DEA4" w14:textId="77777777" w:rsidR="001E3EA0"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気軽に利用できる窓口や適切な助言、サービスの調整を実施するため、子育て支援事業として子育ての支援拠点を整備するとともに、電話での相談や地域の担い手による相談活動など、利用者のニーズや利用の増加に対応した相談体制の整備を推進します。</w:t>
      </w:r>
    </w:p>
    <w:p w14:paraId="393E34E9" w14:textId="77777777" w:rsidR="0029344B" w:rsidRPr="00293E23" w:rsidRDefault="0029344B"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293E23" w14:paraId="47A104FB" w14:textId="77777777" w:rsidTr="00493EFA">
        <w:trPr>
          <w:trHeight w:val="345"/>
        </w:trPr>
        <w:tc>
          <w:tcPr>
            <w:tcW w:w="2506" w:type="dxa"/>
            <w:tcBorders>
              <w:bottom w:val="double" w:sz="4" w:space="0" w:color="auto"/>
            </w:tcBorders>
            <w:shd w:val="clear" w:color="auto" w:fill="D9D9D9" w:themeFill="background1" w:themeFillShade="D9"/>
          </w:tcPr>
          <w:p w14:paraId="178D131C" w14:textId="52255EFB"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tcPr>
          <w:p w14:paraId="1A22E467" w14:textId="310C0963"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037915" w:rsidRPr="00293E23" w14:paraId="23FEDC32" w14:textId="77777777" w:rsidTr="00B96A24">
        <w:trPr>
          <w:trHeight w:val="360"/>
        </w:trPr>
        <w:tc>
          <w:tcPr>
            <w:tcW w:w="2506" w:type="dxa"/>
            <w:tcBorders>
              <w:top w:val="double" w:sz="4" w:space="0" w:color="auto"/>
              <w:bottom w:val="single" w:sz="4" w:space="0" w:color="auto"/>
            </w:tcBorders>
            <w:shd w:val="clear" w:color="auto" w:fill="BFBFBF" w:themeFill="background1" w:themeFillShade="BF"/>
            <w:vAlign w:val="center"/>
          </w:tcPr>
          <w:p w14:paraId="0748E88E" w14:textId="22151B16" w:rsidR="00037915" w:rsidRPr="00D85592" w:rsidRDefault="00037915">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健康</w:t>
            </w:r>
            <w:r w:rsidR="00E84350">
              <w:rPr>
                <w:rFonts w:asciiTheme="majorEastAsia" w:eastAsiaTheme="majorEastAsia" w:hAnsiTheme="majorEastAsia" w:hint="eastAsia"/>
                <w:b/>
                <w:color w:val="000000" w:themeColor="text1"/>
                <w:sz w:val="22"/>
                <w:szCs w:val="22"/>
              </w:rPr>
              <w:t>110</w:t>
            </w:r>
            <w:r w:rsidRPr="00D85592">
              <w:rPr>
                <w:rFonts w:asciiTheme="majorEastAsia" w:eastAsiaTheme="majorEastAsia" w:hAnsiTheme="majorEastAsia" w:hint="eastAsia"/>
                <w:b/>
                <w:color w:val="000000" w:themeColor="text1"/>
                <w:sz w:val="22"/>
                <w:szCs w:val="22"/>
              </w:rPr>
              <w:t>番</w:t>
            </w:r>
          </w:p>
        </w:tc>
        <w:tc>
          <w:tcPr>
            <w:tcW w:w="6453" w:type="dxa"/>
            <w:tcBorders>
              <w:top w:val="double" w:sz="4" w:space="0" w:color="auto"/>
              <w:bottom w:val="single" w:sz="4" w:space="0" w:color="auto"/>
            </w:tcBorders>
            <w:shd w:val="clear" w:color="auto" w:fill="auto"/>
          </w:tcPr>
          <w:p w14:paraId="130E3B1F" w14:textId="77777777" w:rsidR="00037915" w:rsidRPr="00293E23" w:rsidRDefault="00037915" w:rsidP="008C003B">
            <w:pPr>
              <w:rPr>
                <w:rFonts w:ascii="ＭＳ 明朝" w:hAnsi="ＭＳ 明朝"/>
                <w:color w:val="000000" w:themeColor="text1"/>
                <w:sz w:val="22"/>
                <w:szCs w:val="22"/>
              </w:rPr>
            </w:pPr>
            <w:r w:rsidRPr="00293E23">
              <w:rPr>
                <w:rFonts w:ascii="ＭＳ 明朝" w:hAnsi="ＭＳ 明朝" w:hint="eastAsia"/>
                <w:color w:val="000000" w:themeColor="text1"/>
                <w:sz w:val="22"/>
                <w:szCs w:val="22"/>
              </w:rPr>
              <w:t>電話により、乳幼児の健康・保育に関する相談を行います。</w:t>
            </w:r>
          </w:p>
        </w:tc>
      </w:tr>
      <w:tr w:rsidR="00037915" w:rsidRPr="00293E23" w14:paraId="175B51A7"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03522C08" w14:textId="77777777" w:rsidR="00037915" w:rsidRPr="00D85592" w:rsidRDefault="00037915"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なんでも健康相談</w:t>
            </w:r>
          </w:p>
        </w:tc>
        <w:tc>
          <w:tcPr>
            <w:tcW w:w="6453" w:type="dxa"/>
            <w:tcBorders>
              <w:top w:val="single" w:sz="4" w:space="0" w:color="auto"/>
              <w:bottom w:val="single" w:sz="4" w:space="0" w:color="auto"/>
            </w:tcBorders>
            <w:shd w:val="clear" w:color="auto" w:fill="auto"/>
          </w:tcPr>
          <w:p w14:paraId="026FD56C" w14:textId="77777777" w:rsidR="00037915" w:rsidRPr="00293E23" w:rsidRDefault="00037915" w:rsidP="008C003B">
            <w:pPr>
              <w:rPr>
                <w:rFonts w:ascii="ＭＳ 明朝" w:hAnsi="ＭＳ 明朝"/>
                <w:color w:val="000000" w:themeColor="text1"/>
                <w:sz w:val="22"/>
                <w:szCs w:val="22"/>
              </w:rPr>
            </w:pPr>
            <w:r w:rsidRPr="00293E23">
              <w:rPr>
                <w:rFonts w:ascii="ＭＳ 明朝" w:hAnsi="ＭＳ 明朝" w:hint="eastAsia"/>
                <w:color w:val="000000" w:themeColor="text1"/>
                <w:sz w:val="22"/>
                <w:szCs w:val="22"/>
              </w:rPr>
              <w:t>乳幼児の健康・保育に関する相談や健康づくり全般に関し、面接による相談を随時、個別に行います。</w:t>
            </w:r>
          </w:p>
        </w:tc>
      </w:tr>
      <w:tr w:rsidR="00037915" w:rsidRPr="00293E23" w14:paraId="0BDCC7A9"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12DC3DE5" w14:textId="77777777" w:rsidR="003E6349" w:rsidRPr="00407604" w:rsidRDefault="00037915"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子育て学習活動推進</w:t>
            </w:r>
          </w:p>
          <w:p w14:paraId="25582DBC" w14:textId="4C54112F" w:rsidR="00037915" w:rsidRPr="00D85592" w:rsidRDefault="00037915"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事業の充実</w:t>
            </w:r>
            <w:r w:rsidR="007113B5">
              <w:rPr>
                <w:rFonts w:asciiTheme="majorEastAsia" w:eastAsiaTheme="majorEastAsia" w:hAnsiTheme="majorEastAsia"/>
                <w:b/>
                <w:color w:val="000000" w:themeColor="text1"/>
                <w:sz w:val="22"/>
                <w:szCs w:val="22"/>
              </w:rPr>
              <w:fldChar w:fldCharType="begin"/>
            </w:r>
            <w:r w:rsidR="007113B5">
              <w:rPr>
                <w:rFonts w:asciiTheme="majorEastAsia" w:eastAsiaTheme="majorEastAsia" w:hAnsiTheme="majorEastAsia"/>
                <w:b/>
                <w:color w:val="000000" w:themeColor="text1"/>
                <w:sz w:val="22"/>
                <w:szCs w:val="22"/>
              </w:rPr>
              <w:instrText xml:space="preserve"> </w:instrText>
            </w:r>
            <w:r w:rsidR="007113B5">
              <w:rPr>
                <w:rFonts w:asciiTheme="majorEastAsia" w:eastAsiaTheme="majorEastAsia" w:hAnsiTheme="majorEastAsia" w:hint="eastAsia"/>
                <w:b/>
                <w:color w:val="000000" w:themeColor="text1"/>
                <w:sz w:val="22"/>
                <w:szCs w:val="22"/>
              </w:rPr>
              <w:instrText>eq \o\ac(○,</w:instrText>
            </w:r>
            <w:r w:rsidR="007113B5" w:rsidRPr="00AB3F93">
              <w:rPr>
                <w:rFonts w:ascii="ＭＳ ゴシック" w:eastAsiaTheme="majorEastAsia" w:hAnsiTheme="majorEastAsia" w:hint="eastAsia"/>
                <w:b/>
                <w:color w:val="000000" w:themeColor="text1"/>
                <w:position w:val="1"/>
                <w:sz w:val="15"/>
                <w:szCs w:val="22"/>
              </w:rPr>
              <w:instrText>子</w:instrText>
            </w:r>
            <w:r w:rsidR="007113B5">
              <w:rPr>
                <w:rFonts w:asciiTheme="majorEastAsia" w:eastAsiaTheme="majorEastAsia" w:hAnsiTheme="majorEastAsia" w:hint="eastAsia"/>
                <w:b/>
                <w:color w:val="000000" w:themeColor="text1"/>
                <w:sz w:val="22"/>
                <w:szCs w:val="22"/>
              </w:rPr>
              <w:instrText>)</w:instrText>
            </w:r>
            <w:r w:rsidR="007113B5">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shd w:val="clear" w:color="auto" w:fill="auto"/>
          </w:tcPr>
          <w:p w14:paraId="42DF4EBF" w14:textId="77777777" w:rsidR="00037915" w:rsidRPr="00293E23" w:rsidRDefault="00037915" w:rsidP="008C003B">
            <w:pPr>
              <w:rPr>
                <w:rFonts w:ascii="ＭＳ 明朝" w:hAnsi="ＭＳ 明朝"/>
                <w:color w:val="000000" w:themeColor="text1"/>
                <w:sz w:val="22"/>
                <w:szCs w:val="22"/>
              </w:rPr>
            </w:pPr>
            <w:r w:rsidRPr="00293E23">
              <w:rPr>
                <w:rFonts w:ascii="ＭＳ 明朝" w:hAnsi="ＭＳ 明朝" w:hint="eastAsia"/>
                <w:color w:val="000000" w:themeColor="text1"/>
                <w:sz w:val="22"/>
                <w:szCs w:val="22"/>
              </w:rPr>
              <w:t>子育て学習センターにおいて、子育ての悩みや不安解消の相談活動を通じ保護者の支援を行います。</w:t>
            </w:r>
          </w:p>
        </w:tc>
      </w:tr>
      <w:tr w:rsidR="00037915" w:rsidRPr="00293E23" w14:paraId="7DC4DAC7"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2FE462CE" w14:textId="77777777" w:rsidR="00037915" w:rsidRPr="00D85592" w:rsidRDefault="00037915"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家庭児童相談室の機能</w:t>
            </w:r>
          </w:p>
          <w:p w14:paraId="67AF4C74" w14:textId="77777777" w:rsidR="00037915" w:rsidRPr="00D85592" w:rsidRDefault="00037915"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強化</w:t>
            </w:r>
          </w:p>
        </w:tc>
        <w:tc>
          <w:tcPr>
            <w:tcW w:w="6453" w:type="dxa"/>
            <w:tcBorders>
              <w:top w:val="single" w:sz="4" w:space="0" w:color="auto"/>
              <w:bottom w:val="single" w:sz="4" w:space="0" w:color="auto"/>
            </w:tcBorders>
            <w:shd w:val="clear" w:color="auto" w:fill="auto"/>
          </w:tcPr>
          <w:p w14:paraId="4B14F341" w14:textId="77777777" w:rsidR="00037915" w:rsidRPr="00293E23" w:rsidRDefault="00037915" w:rsidP="008C003B">
            <w:pPr>
              <w:rPr>
                <w:rFonts w:ascii="ＭＳ 明朝" w:hAnsi="ＭＳ 明朝"/>
                <w:color w:val="000000" w:themeColor="text1"/>
                <w:sz w:val="22"/>
                <w:szCs w:val="22"/>
              </w:rPr>
            </w:pPr>
            <w:r w:rsidRPr="00293E23">
              <w:rPr>
                <w:rFonts w:ascii="ＭＳ 明朝" w:hAnsi="ＭＳ 明朝" w:hint="eastAsia"/>
                <w:color w:val="000000" w:themeColor="text1"/>
                <w:sz w:val="22"/>
                <w:szCs w:val="22"/>
              </w:rPr>
              <w:t>家庭における適正な児童養育、その他家庭児童福祉の向上を図るため、事業の周知や関係機関との連携を強化して相談活動を行います。</w:t>
            </w:r>
          </w:p>
        </w:tc>
      </w:tr>
      <w:tr w:rsidR="00037915" w:rsidRPr="00293E23" w14:paraId="40D3B9CD"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040A0027" w14:textId="1EBCE3E6" w:rsidR="00037915" w:rsidRPr="00D85592" w:rsidRDefault="00037915">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地域子育て支援拠点の整備</w:t>
            </w:r>
            <w:r w:rsidR="007113B5">
              <w:rPr>
                <w:rFonts w:asciiTheme="majorEastAsia" w:eastAsiaTheme="majorEastAsia" w:hAnsiTheme="majorEastAsia"/>
                <w:b/>
                <w:color w:val="000000" w:themeColor="text1"/>
                <w:sz w:val="22"/>
                <w:szCs w:val="22"/>
              </w:rPr>
              <w:fldChar w:fldCharType="begin"/>
            </w:r>
            <w:r w:rsidR="007113B5">
              <w:rPr>
                <w:rFonts w:asciiTheme="majorEastAsia" w:eastAsiaTheme="majorEastAsia" w:hAnsiTheme="majorEastAsia"/>
                <w:b/>
                <w:color w:val="000000" w:themeColor="text1"/>
                <w:sz w:val="22"/>
                <w:szCs w:val="22"/>
              </w:rPr>
              <w:instrText xml:space="preserve"> </w:instrText>
            </w:r>
            <w:r w:rsidR="007113B5">
              <w:rPr>
                <w:rFonts w:asciiTheme="majorEastAsia" w:eastAsiaTheme="majorEastAsia" w:hAnsiTheme="majorEastAsia" w:hint="eastAsia"/>
                <w:b/>
                <w:color w:val="000000" w:themeColor="text1"/>
                <w:sz w:val="22"/>
                <w:szCs w:val="22"/>
              </w:rPr>
              <w:instrText>eq \o\ac(○,</w:instrText>
            </w:r>
            <w:r w:rsidR="007113B5" w:rsidRPr="00AB3F93">
              <w:rPr>
                <w:rFonts w:ascii="ＭＳ ゴシック" w:eastAsiaTheme="majorEastAsia" w:hAnsiTheme="majorEastAsia" w:hint="eastAsia"/>
                <w:b/>
                <w:color w:val="000000" w:themeColor="text1"/>
                <w:position w:val="1"/>
                <w:sz w:val="15"/>
                <w:szCs w:val="22"/>
              </w:rPr>
              <w:instrText>子</w:instrText>
            </w:r>
            <w:r w:rsidR="007113B5">
              <w:rPr>
                <w:rFonts w:asciiTheme="majorEastAsia" w:eastAsiaTheme="majorEastAsia" w:hAnsiTheme="majorEastAsia" w:hint="eastAsia"/>
                <w:b/>
                <w:color w:val="000000" w:themeColor="text1"/>
                <w:sz w:val="22"/>
                <w:szCs w:val="22"/>
              </w:rPr>
              <w:instrText>)</w:instrText>
            </w:r>
            <w:r w:rsidR="007113B5">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shd w:val="clear" w:color="auto" w:fill="auto"/>
          </w:tcPr>
          <w:p w14:paraId="0EB49563" w14:textId="755B11D8" w:rsidR="00037915" w:rsidRPr="00293E23" w:rsidRDefault="00C411D8" w:rsidP="00C411D8">
            <w:pPr>
              <w:rPr>
                <w:rFonts w:ascii="ＭＳ 明朝" w:hAnsi="ＭＳ 明朝"/>
                <w:color w:val="000000" w:themeColor="text1"/>
                <w:sz w:val="22"/>
                <w:szCs w:val="22"/>
              </w:rPr>
            </w:pPr>
            <w:r>
              <w:rPr>
                <w:rFonts w:ascii="ＭＳ 明朝" w:hAnsi="ＭＳ 明朝" w:hint="eastAsia"/>
                <w:color w:val="000000" w:themeColor="text1"/>
                <w:sz w:val="22"/>
                <w:szCs w:val="22"/>
              </w:rPr>
              <w:t>ひろば</w:t>
            </w:r>
            <w:r w:rsidR="00037915" w:rsidRPr="00293E23">
              <w:rPr>
                <w:rFonts w:ascii="ＭＳ 明朝" w:hAnsi="ＭＳ 明朝" w:hint="eastAsia"/>
                <w:color w:val="000000" w:themeColor="text1"/>
                <w:sz w:val="22"/>
                <w:szCs w:val="22"/>
              </w:rPr>
              <w:t>型の子育て支援拠点として、子育て家庭に対し、育児不安の相談・指導、育児支援事業を実施します。</w:t>
            </w:r>
          </w:p>
        </w:tc>
      </w:tr>
      <w:tr w:rsidR="00842727" w:rsidRPr="00293E23" w14:paraId="58EF6DD5"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5C05BA91" w14:textId="4F7FBE47" w:rsidR="00842727" w:rsidRPr="00407604" w:rsidRDefault="00842727">
            <w:pPr>
              <w:rPr>
                <w:rFonts w:asciiTheme="majorEastAsia" w:eastAsiaTheme="majorEastAsia" w:hAnsiTheme="majorEastAsia"/>
                <w:b/>
                <w:color w:val="000000" w:themeColor="text1"/>
                <w:sz w:val="22"/>
                <w:szCs w:val="22"/>
              </w:rPr>
            </w:pPr>
            <w:r w:rsidRPr="00407604">
              <w:rPr>
                <w:rFonts w:asciiTheme="majorEastAsia" w:eastAsiaTheme="majorEastAsia" w:hAnsiTheme="majorEastAsia" w:hint="eastAsia"/>
                <w:b/>
                <w:color w:val="000000" w:themeColor="text1"/>
                <w:sz w:val="22"/>
                <w:szCs w:val="22"/>
              </w:rPr>
              <w:t>子育て支援コーディネーターの配置</w:t>
            </w:r>
            <w:r w:rsidR="007113B5">
              <w:rPr>
                <w:rFonts w:asciiTheme="majorEastAsia" w:eastAsiaTheme="majorEastAsia" w:hAnsiTheme="majorEastAsia"/>
                <w:b/>
                <w:color w:val="000000" w:themeColor="text1"/>
                <w:sz w:val="22"/>
                <w:szCs w:val="22"/>
              </w:rPr>
              <w:fldChar w:fldCharType="begin"/>
            </w:r>
            <w:r w:rsidR="007113B5">
              <w:rPr>
                <w:rFonts w:asciiTheme="majorEastAsia" w:eastAsiaTheme="majorEastAsia" w:hAnsiTheme="majorEastAsia"/>
                <w:b/>
                <w:color w:val="000000" w:themeColor="text1"/>
                <w:sz w:val="22"/>
                <w:szCs w:val="22"/>
              </w:rPr>
              <w:instrText xml:space="preserve"> </w:instrText>
            </w:r>
            <w:r w:rsidR="007113B5">
              <w:rPr>
                <w:rFonts w:asciiTheme="majorEastAsia" w:eastAsiaTheme="majorEastAsia" w:hAnsiTheme="majorEastAsia" w:hint="eastAsia"/>
                <w:b/>
                <w:color w:val="000000" w:themeColor="text1"/>
                <w:sz w:val="22"/>
                <w:szCs w:val="22"/>
              </w:rPr>
              <w:instrText>eq \o\ac(○,</w:instrText>
            </w:r>
            <w:r w:rsidR="007113B5" w:rsidRPr="00AB3F93">
              <w:rPr>
                <w:rFonts w:ascii="ＭＳ ゴシック" w:eastAsiaTheme="majorEastAsia" w:hAnsiTheme="majorEastAsia" w:hint="eastAsia"/>
                <w:b/>
                <w:color w:val="000000" w:themeColor="text1"/>
                <w:position w:val="1"/>
                <w:sz w:val="15"/>
                <w:szCs w:val="22"/>
              </w:rPr>
              <w:instrText>子</w:instrText>
            </w:r>
            <w:r w:rsidR="007113B5">
              <w:rPr>
                <w:rFonts w:asciiTheme="majorEastAsia" w:eastAsiaTheme="majorEastAsia" w:hAnsiTheme="majorEastAsia" w:hint="eastAsia"/>
                <w:b/>
                <w:color w:val="000000" w:themeColor="text1"/>
                <w:sz w:val="22"/>
                <w:szCs w:val="22"/>
              </w:rPr>
              <w:instrText>)</w:instrText>
            </w:r>
            <w:r w:rsidR="007113B5">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shd w:val="clear" w:color="auto" w:fill="auto"/>
          </w:tcPr>
          <w:p w14:paraId="62D322EB" w14:textId="109A3C2C" w:rsidR="00842727" w:rsidRDefault="00842727" w:rsidP="00842727">
            <w:pPr>
              <w:tabs>
                <w:tab w:val="left" w:pos="0"/>
              </w:tabs>
              <w:rPr>
                <w:rFonts w:ascii="ＭＳ 明朝" w:hAnsi="ＭＳ 明朝"/>
                <w:color w:val="000000" w:themeColor="text1"/>
                <w:sz w:val="22"/>
                <w:szCs w:val="22"/>
              </w:rPr>
            </w:pPr>
            <w:r w:rsidRPr="00842727">
              <w:rPr>
                <w:rFonts w:ascii="ＭＳ 明朝" w:hAnsi="ＭＳ 明朝" w:hint="eastAsia"/>
                <w:color w:val="000000" w:themeColor="text1"/>
                <w:sz w:val="22"/>
                <w:szCs w:val="22"/>
              </w:rPr>
              <w:t>子育て支援コーディネーターを市に配置</w:t>
            </w:r>
            <w:r>
              <w:rPr>
                <w:rFonts w:ascii="ＭＳ 明朝" w:hAnsi="ＭＳ 明朝" w:hint="eastAsia"/>
                <w:color w:val="000000" w:themeColor="text1"/>
                <w:sz w:val="22"/>
                <w:szCs w:val="22"/>
              </w:rPr>
              <w:t>し</w:t>
            </w:r>
            <w:r w:rsidRPr="00842727">
              <w:rPr>
                <w:rFonts w:ascii="ＭＳ 明朝" w:hAnsi="ＭＳ 明朝" w:hint="eastAsia"/>
                <w:color w:val="000000" w:themeColor="text1"/>
                <w:sz w:val="22"/>
                <w:szCs w:val="22"/>
              </w:rPr>
              <w:t>、子育ての悩みや不安解消の相談活動を通じ保護者の支援を行い、相談体制の整備を</w:t>
            </w:r>
            <w:r>
              <w:rPr>
                <w:rFonts w:ascii="ＭＳ 明朝" w:hAnsi="ＭＳ 明朝" w:hint="eastAsia"/>
                <w:color w:val="000000" w:themeColor="text1"/>
                <w:sz w:val="22"/>
                <w:szCs w:val="22"/>
              </w:rPr>
              <w:t>推進します。</w:t>
            </w:r>
          </w:p>
        </w:tc>
      </w:tr>
      <w:tr w:rsidR="00037915" w:rsidRPr="00293E23" w14:paraId="62B7115F" w14:textId="77777777" w:rsidTr="00B96A24">
        <w:trPr>
          <w:trHeight w:val="360"/>
        </w:trPr>
        <w:tc>
          <w:tcPr>
            <w:tcW w:w="25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8BC837" w14:textId="77777777" w:rsidR="00037915" w:rsidRPr="00D85592" w:rsidRDefault="00037915"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民生・児童委員、主任児童委員の周知・連携</w:t>
            </w:r>
          </w:p>
        </w:tc>
        <w:tc>
          <w:tcPr>
            <w:tcW w:w="6453" w:type="dxa"/>
            <w:tcBorders>
              <w:top w:val="single" w:sz="4" w:space="0" w:color="auto"/>
              <w:left w:val="single" w:sz="4" w:space="0" w:color="auto"/>
              <w:bottom w:val="single" w:sz="4" w:space="0" w:color="auto"/>
              <w:right w:val="single" w:sz="4" w:space="0" w:color="auto"/>
            </w:tcBorders>
            <w:shd w:val="clear" w:color="auto" w:fill="auto"/>
          </w:tcPr>
          <w:p w14:paraId="2E8C982F" w14:textId="346ED759" w:rsidR="001C708B" w:rsidRPr="00293E23" w:rsidRDefault="00BC0A75" w:rsidP="008C003B">
            <w:pPr>
              <w:rPr>
                <w:rFonts w:ascii="ＭＳ 明朝" w:hAnsi="ＭＳ 明朝"/>
                <w:color w:val="000000" w:themeColor="text1"/>
                <w:sz w:val="22"/>
                <w:szCs w:val="22"/>
              </w:rPr>
            </w:pPr>
            <w:r w:rsidRPr="00293E23">
              <w:rPr>
                <w:rFonts w:asciiTheme="minorEastAsia" w:eastAsiaTheme="minorEastAsia" w:hAnsiTheme="minorEastAsia" w:hint="eastAsia"/>
                <w:color w:val="000000" w:themeColor="text1"/>
                <w:sz w:val="22"/>
                <w:szCs w:val="22"/>
              </w:rPr>
              <w:t>地域において支援を必要とする児童・妊産婦・</w:t>
            </w:r>
            <w:r>
              <w:rPr>
                <w:rFonts w:asciiTheme="minorEastAsia" w:eastAsiaTheme="minorEastAsia" w:hAnsiTheme="minorEastAsia" w:hint="eastAsia"/>
                <w:color w:val="000000" w:themeColor="text1"/>
                <w:sz w:val="22"/>
                <w:szCs w:val="22"/>
              </w:rPr>
              <w:t>ひとり親</w:t>
            </w:r>
            <w:r w:rsidRPr="00293E23">
              <w:rPr>
                <w:rFonts w:asciiTheme="minorEastAsia" w:eastAsiaTheme="minorEastAsia" w:hAnsiTheme="minorEastAsia" w:hint="eastAsia"/>
                <w:color w:val="000000" w:themeColor="text1"/>
                <w:sz w:val="22"/>
                <w:szCs w:val="22"/>
              </w:rPr>
              <w:t>家庭</w:t>
            </w:r>
            <w:r>
              <w:rPr>
                <w:rFonts w:asciiTheme="minorEastAsia" w:eastAsiaTheme="minorEastAsia" w:hAnsiTheme="minorEastAsia" w:hint="eastAsia"/>
                <w:color w:val="000000" w:themeColor="text1"/>
                <w:sz w:val="22"/>
                <w:szCs w:val="22"/>
              </w:rPr>
              <w:t>・貧困家庭</w:t>
            </w:r>
            <w:r w:rsidRPr="00293E23">
              <w:rPr>
                <w:rFonts w:asciiTheme="minorEastAsia" w:eastAsiaTheme="minorEastAsia" w:hAnsiTheme="minorEastAsia" w:hint="eastAsia"/>
                <w:color w:val="000000" w:themeColor="text1"/>
                <w:sz w:val="22"/>
                <w:szCs w:val="22"/>
              </w:rPr>
              <w:t>等について相談に応じ、利用できる制度・サービス等について助言し問題の解決ができるよう、地域住民に周知し</w:t>
            </w:r>
            <w:r>
              <w:rPr>
                <w:rFonts w:asciiTheme="minorEastAsia" w:eastAsiaTheme="minorEastAsia" w:hAnsiTheme="minorEastAsia" w:hint="eastAsia"/>
                <w:color w:val="000000" w:themeColor="text1"/>
                <w:sz w:val="22"/>
                <w:szCs w:val="22"/>
              </w:rPr>
              <w:t>、関係機関と</w:t>
            </w:r>
            <w:r w:rsidRPr="00293E23">
              <w:rPr>
                <w:rFonts w:asciiTheme="minorEastAsia" w:eastAsiaTheme="minorEastAsia" w:hAnsiTheme="minorEastAsia" w:hint="eastAsia"/>
                <w:color w:val="000000" w:themeColor="text1"/>
                <w:sz w:val="22"/>
                <w:szCs w:val="22"/>
              </w:rPr>
              <w:t>連携して取り組みを進めます</w:t>
            </w:r>
            <w:r>
              <w:rPr>
                <w:rFonts w:asciiTheme="minorEastAsia" w:eastAsiaTheme="minorEastAsia" w:hAnsiTheme="minorEastAsia" w:hint="eastAsia"/>
                <w:color w:val="000000" w:themeColor="text1"/>
                <w:sz w:val="22"/>
                <w:szCs w:val="22"/>
              </w:rPr>
              <w:t>。</w:t>
            </w:r>
          </w:p>
        </w:tc>
      </w:tr>
    </w:tbl>
    <w:p w14:paraId="24226299" w14:textId="774C4CB4" w:rsidR="00084CED" w:rsidRPr="00293E23" w:rsidRDefault="004C6C7C" w:rsidP="00F41EA4">
      <w:pPr>
        <w:ind w:firstLineChars="100" w:firstLine="220"/>
        <w:rPr>
          <w:rFonts w:ascii="ＭＳ ゴシック" w:eastAsia="ＭＳ ゴシック" w:hAnsi="ＭＳ ゴシック"/>
          <w:color w:val="000000" w:themeColor="text1"/>
          <w:sz w:val="24"/>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552744" w:rsidRPr="00293E23">
        <w:rPr>
          <w:rFonts w:ascii="ＭＳ ゴシック" w:eastAsia="ＭＳ ゴシック" w:hAnsi="ＭＳ ゴシック" w:hint="eastAsia"/>
          <w:color w:val="000000" w:themeColor="text1"/>
        </w:rPr>
        <w:t>子ども・子育て支援法に定められた「地域子ども・子育て支援事業」</w:t>
      </w:r>
      <w:r w:rsidR="00450140">
        <w:rPr>
          <w:rFonts w:ascii="ＭＳ ゴシック" w:eastAsia="ＭＳ ゴシック" w:hAnsi="ＭＳ ゴシック" w:hint="eastAsia"/>
          <w:color w:val="000000" w:themeColor="text1"/>
        </w:rPr>
        <w:t>に関わる施策</w:t>
      </w:r>
    </w:p>
    <w:p w14:paraId="562D4F70" w14:textId="77777777" w:rsidR="00084CED" w:rsidRPr="00293E23" w:rsidRDefault="00084CED" w:rsidP="00084CED">
      <w:pPr>
        <w:rPr>
          <w:rFonts w:ascii="ＭＳ ゴシック" w:eastAsia="ＭＳ ゴシック" w:hAnsi="ＭＳ ゴシック"/>
          <w:color w:val="000000" w:themeColor="text1"/>
          <w:sz w:val="24"/>
        </w:rPr>
      </w:pPr>
    </w:p>
    <w:p w14:paraId="234D5CF2" w14:textId="77777777" w:rsidR="00454A93" w:rsidRPr="00293E23" w:rsidRDefault="00454A93">
      <w:pPr>
        <w:widowControl/>
        <w:jc w:val="left"/>
        <w:rPr>
          <w:rFonts w:ascii="ＭＳ ゴシック" w:eastAsia="ＭＳ ゴシック" w:hAnsi="ＭＳ ゴシック"/>
          <w:color w:val="000000" w:themeColor="text1"/>
          <w:sz w:val="24"/>
        </w:rPr>
      </w:pPr>
      <w:r w:rsidRPr="00293E23">
        <w:rPr>
          <w:rFonts w:ascii="ＭＳ ゴシック" w:eastAsia="ＭＳ ゴシック" w:hAnsi="ＭＳ ゴシック"/>
          <w:color w:val="000000" w:themeColor="text1"/>
          <w:sz w:val="24"/>
        </w:rPr>
        <w:br w:type="page"/>
      </w:r>
    </w:p>
    <w:p w14:paraId="69F380E9" w14:textId="5A8E6D6C" w:rsidR="00A336F8" w:rsidRPr="00364512" w:rsidRDefault="00145588" w:rsidP="00364512">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19328" behindDoc="1" locked="0" layoutInCell="1" allowOverlap="1" wp14:anchorId="015DC751" wp14:editId="45955033">
                <wp:simplePos x="0" y="0"/>
                <wp:positionH relativeFrom="column">
                  <wp:posOffset>144145</wp:posOffset>
                </wp:positionH>
                <wp:positionV relativeFrom="paragraph">
                  <wp:posOffset>-29210</wp:posOffset>
                </wp:positionV>
                <wp:extent cx="3051720" cy="271080"/>
                <wp:effectExtent l="57150" t="38100" r="53975" b="91440"/>
                <wp:wrapNone/>
                <wp:docPr id="68" name="角丸四角形 68"/>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777E0" id="角丸四角形 68" o:spid="_x0000_s1026" style="position:absolute;left:0;text-align:left;margin-left:11.35pt;margin-top:-2.3pt;width:240.3pt;height:2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専門（的な）相談の充実</w:t>
      </w:r>
    </w:p>
    <w:p w14:paraId="2508A60C" w14:textId="77777777" w:rsidR="00145588" w:rsidRPr="00293E23" w:rsidRDefault="00145588" w:rsidP="00145588">
      <w:pPr>
        <w:ind w:firstLineChars="150" w:firstLine="330"/>
        <w:rPr>
          <w:color w:val="000000" w:themeColor="text1"/>
          <w:sz w:val="22"/>
        </w:rPr>
      </w:pPr>
    </w:p>
    <w:p w14:paraId="3DA5520C" w14:textId="2C22DB0D" w:rsidR="001E3EA0"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社会的な状況の変化などにより、より専門的なニーズを</w:t>
      </w:r>
      <w:r w:rsidR="00F41EA4" w:rsidRPr="00293E23">
        <w:rPr>
          <w:rFonts w:ascii="ＭＳ 明朝" w:hAnsi="ＭＳ 明朝" w:hint="eastAsia"/>
          <w:color w:val="000000" w:themeColor="text1"/>
          <w:sz w:val="22"/>
          <w:szCs w:val="22"/>
        </w:rPr>
        <w:t>求めた</w:t>
      </w:r>
      <w:r w:rsidRPr="00293E23">
        <w:rPr>
          <w:rFonts w:ascii="ＭＳ 明朝" w:hAnsi="ＭＳ 明朝" w:hint="eastAsia"/>
          <w:color w:val="000000" w:themeColor="text1"/>
          <w:sz w:val="22"/>
          <w:szCs w:val="22"/>
        </w:rPr>
        <w:t>相談が増加しており、</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に関する巡回相談や不妊相談など適切に対応できるように努めます。</w:t>
      </w:r>
    </w:p>
    <w:p w14:paraId="0A496350" w14:textId="77777777" w:rsidR="00454A93" w:rsidRPr="00293E23" w:rsidRDefault="00454A93"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293E23" w14:paraId="62B3544F" w14:textId="77777777" w:rsidTr="00361A45">
        <w:trPr>
          <w:trHeight w:val="345"/>
        </w:trPr>
        <w:tc>
          <w:tcPr>
            <w:tcW w:w="2496" w:type="dxa"/>
            <w:tcBorders>
              <w:bottom w:val="double" w:sz="4" w:space="0" w:color="auto"/>
            </w:tcBorders>
            <w:shd w:val="clear" w:color="auto" w:fill="D9D9D9" w:themeFill="background1" w:themeFillShade="D9"/>
          </w:tcPr>
          <w:p w14:paraId="100761B9" w14:textId="259453FA"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tcPr>
          <w:p w14:paraId="063CB9DF" w14:textId="5F12D93A"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0A0AFB" w:rsidRPr="00293E23" w14:paraId="2D35F746" w14:textId="77777777" w:rsidTr="00B96A24">
        <w:trPr>
          <w:trHeight w:val="360"/>
        </w:trPr>
        <w:tc>
          <w:tcPr>
            <w:tcW w:w="2496" w:type="dxa"/>
            <w:tcBorders>
              <w:top w:val="single" w:sz="4" w:space="0" w:color="auto"/>
            </w:tcBorders>
            <w:shd w:val="clear" w:color="auto" w:fill="BFBFBF" w:themeFill="background1" w:themeFillShade="BF"/>
            <w:vAlign w:val="center"/>
          </w:tcPr>
          <w:p w14:paraId="14B652AA" w14:textId="77777777" w:rsidR="000A0AFB" w:rsidRPr="00D85592" w:rsidRDefault="000A0AFB"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不妊相談の周知</w:t>
            </w:r>
          </w:p>
        </w:tc>
        <w:tc>
          <w:tcPr>
            <w:tcW w:w="6463" w:type="dxa"/>
            <w:tcBorders>
              <w:top w:val="single" w:sz="4" w:space="0" w:color="auto"/>
            </w:tcBorders>
            <w:shd w:val="clear" w:color="auto" w:fill="auto"/>
            <w:vAlign w:val="center"/>
          </w:tcPr>
          <w:p w14:paraId="318DEFD1" w14:textId="72B38DD2" w:rsidR="000A0AFB" w:rsidRPr="00293E23" w:rsidRDefault="000A0AFB">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不妊専門相談や不妊治療費助成事業の啓発、パンフレットの提供を行います。</w:t>
            </w:r>
          </w:p>
        </w:tc>
      </w:tr>
      <w:tr w:rsidR="000A0AFB" w:rsidRPr="00293E23" w14:paraId="49010127"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5C03D0" w14:textId="6D549DEF" w:rsidR="000A0AFB" w:rsidRPr="00D85592" w:rsidRDefault="000A0AFB"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発達巡回相談</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070AEBB4" w14:textId="630A326B" w:rsidR="000A0AFB" w:rsidRPr="00293E23" w:rsidRDefault="000A0AFB">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幼稚園</w:t>
            </w:r>
            <w:r w:rsidR="00D10D59">
              <w:rPr>
                <w:rFonts w:asciiTheme="minorEastAsia" w:eastAsiaTheme="minorEastAsia" w:hAnsiTheme="minorEastAsia" w:hint="eastAsia"/>
                <w:color w:val="000000" w:themeColor="text1"/>
                <w:sz w:val="22"/>
                <w:szCs w:val="22"/>
              </w:rPr>
              <w:t>、</w:t>
            </w:r>
            <w:r w:rsidR="00D10D59" w:rsidRPr="00293E23">
              <w:rPr>
                <w:rFonts w:asciiTheme="minorEastAsia" w:eastAsiaTheme="minorEastAsia" w:hAnsiTheme="minorEastAsia" w:hint="eastAsia"/>
                <w:color w:val="000000" w:themeColor="text1"/>
                <w:sz w:val="22"/>
                <w:szCs w:val="22"/>
              </w:rPr>
              <w:t>保育所</w:t>
            </w:r>
            <w:r w:rsidR="009E298D">
              <w:rPr>
                <w:rFonts w:asciiTheme="minorEastAsia" w:eastAsiaTheme="minorEastAsia" w:hAnsiTheme="minorEastAsia" w:hint="eastAsia"/>
                <w:color w:val="000000" w:themeColor="text1"/>
                <w:sz w:val="22"/>
                <w:szCs w:val="22"/>
              </w:rPr>
              <w:t>等</w:t>
            </w:r>
            <w:r w:rsidRPr="00293E23">
              <w:rPr>
                <w:rFonts w:asciiTheme="minorEastAsia" w:eastAsiaTheme="minorEastAsia" w:hAnsiTheme="minorEastAsia" w:hint="eastAsia"/>
                <w:color w:val="000000" w:themeColor="text1"/>
                <w:sz w:val="22"/>
                <w:szCs w:val="22"/>
              </w:rPr>
              <w:t>において発達巡回相談を実施し、発達</w:t>
            </w:r>
            <w:r w:rsidR="00B565AD">
              <w:rPr>
                <w:rFonts w:asciiTheme="minorEastAsia" w:eastAsiaTheme="minorEastAsia" w:hAnsiTheme="minorEastAsia" w:hint="eastAsia"/>
                <w:color w:val="000000" w:themeColor="text1"/>
                <w:sz w:val="22"/>
                <w:szCs w:val="22"/>
              </w:rPr>
              <w:t>が気になる</w:t>
            </w:r>
            <w:r w:rsidRPr="00293E23">
              <w:rPr>
                <w:rFonts w:asciiTheme="minorEastAsia" w:eastAsiaTheme="minorEastAsia" w:hAnsiTheme="minorEastAsia" w:hint="eastAsia"/>
                <w:color w:val="000000" w:themeColor="text1"/>
                <w:sz w:val="22"/>
                <w:szCs w:val="22"/>
              </w:rPr>
              <w:t>子どもの</w:t>
            </w:r>
            <w:r w:rsidR="00B565AD">
              <w:rPr>
                <w:rFonts w:asciiTheme="minorEastAsia" w:eastAsiaTheme="minorEastAsia" w:hAnsiTheme="minorEastAsia" w:hint="eastAsia"/>
                <w:color w:val="000000" w:themeColor="text1"/>
                <w:sz w:val="22"/>
                <w:szCs w:val="22"/>
              </w:rPr>
              <w:t>早期発見、</w:t>
            </w:r>
            <w:r w:rsidRPr="00293E23">
              <w:rPr>
                <w:rFonts w:asciiTheme="minorEastAsia" w:eastAsiaTheme="minorEastAsia" w:hAnsiTheme="minorEastAsia" w:hint="eastAsia"/>
                <w:color w:val="000000" w:themeColor="text1"/>
                <w:sz w:val="22"/>
                <w:szCs w:val="22"/>
              </w:rPr>
              <w:t>早期支援等に努めます。</w:t>
            </w:r>
          </w:p>
        </w:tc>
      </w:tr>
      <w:tr w:rsidR="00F4596B" w:rsidRPr="00293E23" w14:paraId="6CD119F0"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9607D0" w14:textId="0E9C7A28" w:rsidR="00F4596B" w:rsidRPr="00D85592" w:rsidRDefault="00F4596B" w:rsidP="001D1D04">
            <w:pPr>
              <w:rPr>
                <w:rFonts w:asciiTheme="majorEastAsia" w:eastAsiaTheme="majorEastAsia" w:hAnsiTheme="majorEastAsia"/>
                <w:b/>
                <w:color w:val="000000" w:themeColor="text1"/>
                <w:sz w:val="22"/>
                <w:szCs w:val="22"/>
              </w:rPr>
            </w:pPr>
            <w:r w:rsidRPr="00F4596B">
              <w:rPr>
                <w:rFonts w:asciiTheme="majorEastAsia" w:eastAsiaTheme="majorEastAsia" w:hAnsiTheme="majorEastAsia" w:hint="eastAsia"/>
                <w:b/>
                <w:color w:val="000000" w:themeColor="text1"/>
                <w:sz w:val="22"/>
                <w:szCs w:val="22"/>
              </w:rPr>
              <w:t>親子教室</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04B69DD1" w14:textId="193D1508" w:rsidR="00F4596B" w:rsidRPr="00F4596B" w:rsidRDefault="00F4596B" w:rsidP="00B565AD">
            <w:pPr>
              <w:rPr>
                <w:rFonts w:asciiTheme="minorEastAsia" w:eastAsiaTheme="minorEastAsia" w:hAnsiTheme="minorEastAsia"/>
                <w:color w:val="000000" w:themeColor="text1"/>
                <w:sz w:val="22"/>
                <w:szCs w:val="22"/>
              </w:rPr>
            </w:pPr>
            <w:r w:rsidRPr="00F4596B">
              <w:rPr>
                <w:rFonts w:asciiTheme="minorEastAsia" w:eastAsiaTheme="minorEastAsia" w:hAnsiTheme="minorEastAsia" w:hint="eastAsia"/>
                <w:color w:val="000000" w:themeColor="text1"/>
                <w:sz w:val="22"/>
                <w:szCs w:val="22"/>
              </w:rPr>
              <w:t>健康診査等で発達に遅れがあると疑われる幼児と保護者を対象に親子遊び等を通して</w:t>
            </w:r>
            <w:r w:rsidR="00B565AD">
              <w:rPr>
                <w:rFonts w:asciiTheme="minorEastAsia" w:eastAsiaTheme="minorEastAsia" w:hAnsiTheme="minorEastAsia" w:hint="eastAsia"/>
                <w:color w:val="000000" w:themeColor="text1"/>
                <w:sz w:val="22"/>
                <w:szCs w:val="22"/>
              </w:rPr>
              <w:t>、集団生活適応のための指導、助言を行うとともに、幼児の発達を支援します。</w:t>
            </w:r>
          </w:p>
        </w:tc>
      </w:tr>
      <w:tr w:rsidR="000A0AFB" w:rsidRPr="00293E23" w14:paraId="78503AD6"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FC068C" w14:textId="575C856F" w:rsidR="00947C06" w:rsidRDefault="00B565AD"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こ</w:t>
            </w:r>
            <w:r w:rsidR="000A0AFB" w:rsidRPr="00D85592">
              <w:rPr>
                <w:rFonts w:asciiTheme="majorEastAsia" w:eastAsiaTheme="majorEastAsia" w:hAnsiTheme="majorEastAsia" w:hint="eastAsia"/>
                <w:b/>
                <w:color w:val="000000" w:themeColor="text1"/>
                <w:sz w:val="22"/>
                <w:szCs w:val="22"/>
              </w:rPr>
              <w:t>どもの心と言葉の</w:t>
            </w:r>
          </w:p>
          <w:p w14:paraId="2CDD032D" w14:textId="4593DC43" w:rsidR="000A0AFB" w:rsidRPr="00D85592" w:rsidRDefault="000A0AFB"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相談</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35CF99E8" w14:textId="47F2C291" w:rsidR="000A0AFB" w:rsidRPr="00293E23" w:rsidRDefault="000A0AFB" w:rsidP="008C003B">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主に精神面で検査等の支援が必要な乳幼児</w:t>
            </w:r>
            <w:r w:rsidR="00B565AD">
              <w:rPr>
                <w:rFonts w:asciiTheme="minorEastAsia" w:eastAsiaTheme="minorEastAsia" w:hAnsiTheme="minorEastAsia" w:hint="eastAsia"/>
                <w:color w:val="000000" w:themeColor="text1"/>
                <w:sz w:val="22"/>
                <w:szCs w:val="22"/>
              </w:rPr>
              <w:t>・児童</w:t>
            </w:r>
            <w:r w:rsidRPr="00293E23">
              <w:rPr>
                <w:rFonts w:asciiTheme="minorEastAsia" w:eastAsiaTheme="minorEastAsia" w:hAnsiTheme="minorEastAsia" w:hint="eastAsia"/>
                <w:color w:val="000000" w:themeColor="text1"/>
                <w:sz w:val="22"/>
                <w:szCs w:val="22"/>
              </w:rPr>
              <w:t>に対し、個別相談を実施します。</w:t>
            </w:r>
          </w:p>
        </w:tc>
      </w:tr>
      <w:tr w:rsidR="000A0AFB" w:rsidRPr="00293E23" w14:paraId="41F297F6"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EE109D" w14:textId="77777777" w:rsidR="000A0AFB" w:rsidRPr="00D85592" w:rsidRDefault="000A0AFB"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発達障害児療育事業</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20002E07" w14:textId="1377CFA4" w:rsidR="000A0AFB" w:rsidRPr="00293E23" w:rsidRDefault="000A0AFB">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発達</w:t>
            </w:r>
            <w:r w:rsidR="008A74AB">
              <w:rPr>
                <w:rFonts w:asciiTheme="minorEastAsia" w:eastAsiaTheme="minorEastAsia" w:hAnsiTheme="minorEastAsia" w:hint="eastAsia"/>
                <w:color w:val="000000" w:themeColor="text1"/>
                <w:sz w:val="22"/>
                <w:szCs w:val="22"/>
              </w:rPr>
              <w:t>障害</w:t>
            </w:r>
            <w:r w:rsidRPr="00293E23">
              <w:rPr>
                <w:rFonts w:asciiTheme="minorEastAsia" w:eastAsiaTheme="minorEastAsia" w:hAnsiTheme="minorEastAsia" w:hint="eastAsia"/>
                <w:color w:val="000000" w:themeColor="text1"/>
                <w:sz w:val="22"/>
                <w:szCs w:val="22"/>
              </w:rPr>
              <w:t>のある子ども、発達</w:t>
            </w:r>
            <w:r w:rsidR="008A74AB">
              <w:rPr>
                <w:rFonts w:asciiTheme="minorEastAsia" w:eastAsiaTheme="minorEastAsia" w:hAnsiTheme="minorEastAsia" w:hint="eastAsia"/>
                <w:color w:val="000000" w:themeColor="text1"/>
                <w:sz w:val="22"/>
                <w:szCs w:val="22"/>
              </w:rPr>
              <w:t>障害</w:t>
            </w:r>
            <w:r w:rsidRPr="00293E23">
              <w:rPr>
                <w:rFonts w:asciiTheme="minorEastAsia" w:eastAsiaTheme="minorEastAsia" w:hAnsiTheme="minorEastAsia" w:hint="eastAsia"/>
                <w:color w:val="000000" w:themeColor="text1"/>
                <w:sz w:val="22"/>
                <w:szCs w:val="22"/>
              </w:rPr>
              <w:t>の疑いのある子ども及び保護者に対して発達相談を実施し、必要な</w:t>
            </w:r>
            <w:r w:rsidR="00434EFC">
              <w:rPr>
                <w:rFonts w:asciiTheme="minorEastAsia" w:eastAsiaTheme="minorEastAsia" w:hAnsiTheme="minorEastAsia" w:hint="eastAsia"/>
                <w:color w:val="000000" w:themeColor="text1"/>
                <w:sz w:val="22"/>
                <w:szCs w:val="22"/>
              </w:rPr>
              <w:t>子ども</w:t>
            </w:r>
            <w:r w:rsidRPr="00293E23">
              <w:rPr>
                <w:rFonts w:asciiTheme="minorEastAsia" w:eastAsiaTheme="minorEastAsia" w:hAnsiTheme="minorEastAsia" w:hint="eastAsia"/>
                <w:color w:val="000000" w:themeColor="text1"/>
                <w:sz w:val="22"/>
                <w:szCs w:val="22"/>
              </w:rPr>
              <w:t>等に対し訓練や検査を行います。</w:t>
            </w:r>
          </w:p>
        </w:tc>
      </w:tr>
    </w:tbl>
    <w:p w14:paraId="12BC94E8" w14:textId="77777777" w:rsidR="00084CED" w:rsidRPr="00293E23" w:rsidRDefault="00084CED" w:rsidP="00084CED">
      <w:pPr>
        <w:rPr>
          <w:rFonts w:ascii="ＭＳ ゴシック" w:eastAsia="ＭＳ ゴシック" w:hAnsi="ＭＳ ゴシック"/>
          <w:color w:val="000000" w:themeColor="text1"/>
          <w:sz w:val="24"/>
        </w:rPr>
      </w:pPr>
    </w:p>
    <w:p w14:paraId="67A94845" w14:textId="03125C9E" w:rsidR="00546253" w:rsidRPr="00293E23" w:rsidRDefault="003D1A1A" w:rsidP="00364512">
      <w:pPr>
        <w:tabs>
          <w:tab w:val="left" w:pos="142"/>
        </w:tabs>
        <w:rPr>
          <w:rFonts w:ascii="ＭＳ ゴシック" w:eastAsia="ＭＳ ゴシック" w:hAnsi="ＭＳ ゴシック"/>
          <w:color w:val="000000" w:themeColor="text1"/>
          <w:sz w:val="24"/>
        </w:rPr>
      </w:pPr>
      <w:r>
        <w:rPr>
          <w:rFonts w:hint="eastAsia"/>
          <w:noProof/>
          <w:color w:val="000000" w:themeColor="text1"/>
          <w:sz w:val="22"/>
        </w:rPr>
        <mc:AlternateContent>
          <mc:Choice Requires="wps">
            <w:drawing>
              <wp:anchor distT="0" distB="0" distL="114300" distR="114300" simplePos="0" relativeHeight="251621376" behindDoc="1" locked="0" layoutInCell="1" allowOverlap="1" wp14:anchorId="7277D616" wp14:editId="0C328A79">
                <wp:simplePos x="0" y="0"/>
                <wp:positionH relativeFrom="column">
                  <wp:posOffset>144145</wp:posOffset>
                </wp:positionH>
                <wp:positionV relativeFrom="paragraph">
                  <wp:posOffset>215900</wp:posOffset>
                </wp:positionV>
                <wp:extent cx="3051720" cy="271080"/>
                <wp:effectExtent l="57150" t="38100" r="53975" b="91440"/>
                <wp:wrapNone/>
                <wp:docPr id="70" name="角丸四角形 70"/>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D0F64" id="角丸四角形 70" o:spid="_x0000_s1026" style="position:absolute;left:0;text-align:left;margin-left:11.35pt;margin-top:17pt;width:240.3pt;height:2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p>
    <w:p w14:paraId="64465D8D" w14:textId="7C0E8245" w:rsidR="00A336F8" w:rsidRPr="00364512"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親支援に関する教育機会の充実</w:t>
      </w:r>
    </w:p>
    <w:p w14:paraId="414C0844" w14:textId="77777777" w:rsidR="003D1A1A" w:rsidRPr="00293E23" w:rsidRDefault="003D1A1A" w:rsidP="00030B02">
      <w:pPr>
        <w:ind w:firstLineChars="100" w:firstLine="220"/>
        <w:rPr>
          <w:color w:val="000000" w:themeColor="text1"/>
          <w:sz w:val="22"/>
        </w:rPr>
      </w:pPr>
    </w:p>
    <w:p w14:paraId="7A7FC5EF" w14:textId="77777777" w:rsidR="001E3EA0"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育児に関する正しい知識や情報を広めるため、子育て講座・講習など、子育てに関する学習の機会の充実を図るとともに、事業が周知されるようリーフレットの活用など幅広い情報提供に努めます。</w:t>
      </w:r>
    </w:p>
    <w:p w14:paraId="12D94841" w14:textId="77777777" w:rsidR="00B32C71" w:rsidRPr="00293E23" w:rsidRDefault="00B32C71"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293E23" w14:paraId="1991C90B" w14:textId="77777777" w:rsidTr="00493EFA">
        <w:trPr>
          <w:trHeight w:val="270"/>
        </w:trPr>
        <w:tc>
          <w:tcPr>
            <w:tcW w:w="2506" w:type="dxa"/>
            <w:tcBorders>
              <w:bottom w:val="double" w:sz="4" w:space="0" w:color="auto"/>
            </w:tcBorders>
            <w:shd w:val="clear" w:color="auto" w:fill="D9D9D9" w:themeFill="background1" w:themeFillShade="D9"/>
          </w:tcPr>
          <w:p w14:paraId="288141E1" w14:textId="0BB49543"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tcPr>
          <w:p w14:paraId="01C910AF" w14:textId="7FB7100F"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0A0AFB" w:rsidRPr="00293E23" w14:paraId="667778C8"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08DA58B5" w14:textId="77777777" w:rsidR="002F448E" w:rsidRPr="00B96A24" w:rsidRDefault="000A0AFB"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幼児教育センターの</w:t>
            </w:r>
          </w:p>
          <w:p w14:paraId="3B89DA97" w14:textId="77777777" w:rsidR="000A0AFB" w:rsidRPr="00D85592" w:rsidRDefault="000A0AFB"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充実</w:t>
            </w:r>
          </w:p>
        </w:tc>
        <w:tc>
          <w:tcPr>
            <w:tcW w:w="6453" w:type="dxa"/>
            <w:tcBorders>
              <w:top w:val="single" w:sz="4" w:space="0" w:color="auto"/>
              <w:bottom w:val="single" w:sz="4" w:space="0" w:color="auto"/>
            </w:tcBorders>
            <w:shd w:val="clear" w:color="auto" w:fill="auto"/>
            <w:vAlign w:val="center"/>
          </w:tcPr>
          <w:p w14:paraId="3293AD98" w14:textId="5C965CDE" w:rsidR="000A0AFB" w:rsidRPr="00293E23" w:rsidRDefault="00450140" w:rsidP="008C003B">
            <w:pPr>
              <w:rPr>
                <w:rFonts w:asciiTheme="minorEastAsia" w:eastAsiaTheme="minorEastAsia" w:hAnsiTheme="minorEastAsia"/>
                <w:color w:val="000000" w:themeColor="text1"/>
                <w:sz w:val="22"/>
                <w:szCs w:val="22"/>
              </w:rPr>
            </w:pPr>
            <w:r w:rsidRPr="00450140">
              <w:rPr>
                <w:rFonts w:ascii="ＭＳ 明朝" w:hAnsi="ＭＳ 明朝" w:hint="eastAsia"/>
                <w:color w:val="000000" w:themeColor="text1"/>
                <w:sz w:val="22"/>
                <w:szCs w:val="22"/>
              </w:rPr>
              <w:t>家庭での教育力の充実・支援のため、相談・保護者への講演会・職員研修を実施します。</w:t>
            </w:r>
          </w:p>
        </w:tc>
      </w:tr>
      <w:tr w:rsidR="000A0AFB" w:rsidRPr="00293E23" w14:paraId="442A0272" w14:textId="77777777" w:rsidTr="00B96A24">
        <w:trPr>
          <w:trHeight w:val="360"/>
        </w:trPr>
        <w:tc>
          <w:tcPr>
            <w:tcW w:w="25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618553" w14:textId="62BB7056" w:rsidR="000A0AFB" w:rsidRPr="00D85592" w:rsidRDefault="00546253" w:rsidP="00AB3F93">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地域子育て支援拠点の整備</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left w:val="single" w:sz="4" w:space="0" w:color="auto"/>
              <w:bottom w:val="single" w:sz="4" w:space="0" w:color="auto"/>
              <w:right w:val="single" w:sz="4" w:space="0" w:color="auto"/>
            </w:tcBorders>
            <w:vAlign w:val="center"/>
          </w:tcPr>
          <w:p w14:paraId="08446D83" w14:textId="149BF2B7" w:rsidR="000A0AFB" w:rsidRPr="00293E23" w:rsidRDefault="00C411D8" w:rsidP="00C411D8">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ひろば型</w:t>
            </w:r>
            <w:r w:rsidR="000A0AFB" w:rsidRPr="00293E23">
              <w:rPr>
                <w:rFonts w:asciiTheme="minorEastAsia" w:eastAsiaTheme="minorEastAsia" w:hAnsiTheme="minorEastAsia" w:hint="eastAsia"/>
                <w:color w:val="000000" w:themeColor="text1"/>
                <w:sz w:val="22"/>
                <w:szCs w:val="22"/>
              </w:rPr>
              <w:t>子育て支援拠点として、子育ての悩みや不安を解消する親支援講座</w:t>
            </w:r>
            <w:r w:rsidR="00B32C71" w:rsidRPr="00293E23">
              <w:rPr>
                <w:rFonts w:asciiTheme="minorEastAsia" w:eastAsiaTheme="minorEastAsia" w:hAnsiTheme="minorEastAsia" w:hint="eastAsia"/>
                <w:color w:val="000000" w:themeColor="text1"/>
                <w:sz w:val="22"/>
                <w:szCs w:val="22"/>
              </w:rPr>
              <w:t>「ノーバディズ・パーフェクト・プログラム」</w:t>
            </w:r>
            <w:r w:rsidR="000A0AFB" w:rsidRPr="00293E23">
              <w:rPr>
                <w:rFonts w:asciiTheme="minorEastAsia" w:eastAsiaTheme="minorEastAsia" w:hAnsiTheme="minorEastAsia" w:hint="eastAsia"/>
                <w:color w:val="000000" w:themeColor="text1"/>
                <w:sz w:val="22"/>
                <w:szCs w:val="22"/>
              </w:rPr>
              <w:t>を開催します。</w:t>
            </w:r>
          </w:p>
        </w:tc>
      </w:tr>
      <w:tr w:rsidR="000A0AFB" w:rsidRPr="00293E23" w14:paraId="72146115" w14:textId="77777777" w:rsidTr="00B96A24">
        <w:trPr>
          <w:trHeight w:val="231"/>
        </w:trPr>
        <w:tc>
          <w:tcPr>
            <w:tcW w:w="25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ACB0AC" w14:textId="7A632725" w:rsidR="000A0AFB" w:rsidRPr="00D85592" w:rsidRDefault="000A0AFB" w:rsidP="001D1D04">
            <w:pPr>
              <w:rPr>
                <w:rFonts w:asciiTheme="majorEastAsia" w:eastAsiaTheme="majorEastAsia" w:hAnsiTheme="majorEastAsia"/>
                <w:b/>
                <w:color w:val="000000" w:themeColor="text1"/>
                <w:sz w:val="22"/>
                <w:szCs w:val="22"/>
              </w:rPr>
            </w:pPr>
            <w:r w:rsidRPr="00396403">
              <w:rPr>
                <w:rFonts w:asciiTheme="majorEastAsia" w:eastAsiaTheme="majorEastAsia" w:hAnsiTheme="majorEastAsia" w:hint="eastAsia"/>
                <w:b/>
                <w:color w:val="000000" w:themeColor="text1"/>
                <w:spacing w:val="-6"/>
                <w:sz w:val="22"/>
                <w:szCs w:val="22"/>
              </w:rPr>
              <w:t>子育て学習活動推進事業</w:t>
            </w:r>
            <w:r w:rsidRPr="00D85592">
              <w:rPr>
                <w:rFonts w:asciiTheme="majorEastAsia" w:eastAsiaTheme="majorEastAsia" w:hAnsiTheme="majorEastAsia" w:hint="eastAsia"/>
                <w:b/>
                <w:color w:val="000000" w:themeColor="text1"/>
                <w:sz w:val="22"/>
                <w:szCs w:val="22"/>
              </w:rPr>
              <w:t>の充実</w:t>
            </w:r>
            <w:r w:rsidR="00A42B8E">
              <w:rPr>
                <w:rFonts w:asciiTheme="majorEastAsia" w:eastAsiaTheme="majorEastAsia" w:hAnsiTheme="majorEastAsia"/>
                <w:b/>
                <w:color w:val="000000" w:themeColor="text1"/>
                <w:sz w:val="22"/>
                <w:szCs w:val="22"/>
              </w:rPr>
              <w:fldChar w:fldCharType="begin"/>
            </w:r>
            <w:r w:rsidR="00A42B8E">
              <w:rPr>
                <w:rFonts w:asciiTheme="majorEastAsia" w:eastAsiaTheme="majorEastAsia" w:hAnsiTheme="majorEastAsia"/>
                <w:b/>
                <w:color w:val="000000" w:themeColor="text1"/>
                <w:sz w:val="22"/>
                <w:szCs w:val="22"/>
              </w:rPr>
              <w:instrText xml:space="preserve"> </w:instrText>
            </w:r>
            <w:r w:rsidR="00A42B8E">
              <w:rPr>
                <w:rFonts w:asciiTheme="majorEastAsia" w:eastAsiaTheme="majorEastAsia" w:hAnsiTheme="majorEastAsia" w:hint="eastAsia"/>
                <w:b/>
                <w:color w:val="000000" w:themeColor="text1"/>
                <w:sz w:val="22"/>
                <w:szCs w:val="22"/>
              </w:rPr>
              <w:instrText>eq \o\ac(○,</w:instrText>
            </w:r>
            <w:r w:rsidR="00A42B8E" w:rsidRPr="00AB3F93">
              <w:rPr>
                <w:rFonts w:ascii="ＭＳ ゴシック" w:eastAsiaTheme="majorEastAsia" w:hAnsiTheme="majorEastAsia" w:hint="eastAsia"/>
                <w:b/>
                <w:color w:val="000000" w:themeColor="text1"/>
                <w:position w:val="1"/>
                <w:sz w:val="15"/>
                <w:szCs w:val="22"/>
              </w:rPr>
              <w:instrText>子</w:instrText>
            </w:r>
            <w:r w:rsidR="00A42B8E">
              <w:rPr>
                <w:rFonts w:asciiTheme="majorEastAsia" w:eastAsiaTheme="majorEastAsia" w:hAnsiTheme="majorEastAsia" w:hint="eastAsia"/>
                <w:b/>
                <w:color w:val="000000" w:themeColor="text1"/>
                <w:sz w:val="22"/>
                <w:szCs w:val="22"/>
              </w:rPr>
              <w:instrText>)</w:instrText>
            </w:r>
            <w:r w:rsidR="00A42B8E">
              <w:rPr>
                <w:rFonts w:asciiTheme="majorEastAsia" w:eastAsiaTheme="majorEastAsia" w:hAnsiTheme="majorEastAsia"/>
                <w:b/>
                <w:color w:val="000000" w:themeColor="text1"/>
                <w:sz w:val="22"/>
                <w:szCs w:val="22"/>
              </w:rPr>
              <w:fldChar w:fldCharType="end"/>
            </w:r>
          </w:p>
        </w:tc>
        <w:tc>
          <w:tcPr>
            <w:tcW w:w="6453" w:type="dxa"/>
            <w:tcBorders>
              <w:top w:val="single" w:sz="4" w:space="0" w:color="auto"/>
              <w:left w:val="single" w:sz="4" w:space="0" w:color="auto"/>
              <w:bottom w:val="single" w:sz="4" w:space="0" w:color="auto"/>
              <w:right w:val="single" w:sz="4" w:space="0" w:color="auto"/>
            </w:tcBorders>
            <w:shd w:val="clear" w:color="auto" w:fill="auto"/>
            <w:vAlign w:val="center"/>
          </w:tcPr>
          <w:p w14:paraId="6E02877B" w14:textId="77777777" w:rsidR="000A0AFB" w:rsidRPr="00293E23" w:rsidRDefault="00B32C71" w:rsidP="00B32C71">
            <w:pPr>
              <w:rPr>
                <w:rFonts w:asciiTheme="minorEastAsia" w:eastAsiaTheme="minorEastAsia" w:hAnsiTheme="minorEastAsia"/>
                <w:color w:val="000000" w:themeColor="text1"/>
                <w:sz w:val="22"/>
                <w:szCs w:val="22"/>
              </w:rPr>
            </w:pPr>
            <w:r w:rsidRPr="00293E23">
              <w:rPr>
                <w:rFonts w:ascii="ＭＳ 明朝" w:hAnsi="ＭＳ 明朝" w:hint="eastAsia"/>
                <w:color w:val="000000" w:themeColor="text1"/>
                <w:sz w:val="22"/>
                <w:szCs w:val="22"/>
              </w:rPr>
              <w:t>子育て講座や講演会を実施し、子育てに関する学習の機会</w:t>
            </w:r>
            <w:r w:rsidR="00AB79BC" w:rsidRPr="00293E23">
              <w:rPr>
                <w:rFonts w:ascii="ＭＳ 明朝" w:hAnsi="ＭＳ 明朝" w:hint="eastAsia"/>
                <w:color w:val="000000" w:themeColor="text1"/>
                <w:sz w:val="22"/>
                <w:szCs w:val="22"/>
              </w:rPr>
              <w:t>を</w:t>
            </w:r>
            <w:r w:rsidRPr="00293E23">
              <w:rPr>
                <w:rFonts w:ascii="ＭＳ 明朝" w:hAnsi="ＭＳ 明朝" w:hint="eastAsia"/>
                <w:color w:val="000000" w:themeColor="text1"/>
                <w:sz w:val="22"/>
                <w:szCs w:val="22"/>
              </w:rPr>
              <w:t>提供します。</w:t>
            </w:r>
          </w:p>
        </w:tc>
      </w:tr>
    </w:tbl>
    <w:p w14:paraId="12DD55F2" w14:textId="1E887FA4" w:rsidR="00546253" w:rsidRPr="00293E23" w:rsidRDefault="004C6C7C" w:rsidP="00F41EA4">
      <w:pPr>
        <w:ind w:firstLineChars="100" w:firstLine="220"/>
        <w:rPr>
          <w:rFonts w:ascii="ＭＳ ゴシック" w:eastAsia="ＭＳ ゴシック" w:hAnsi="ＭＳ ゴシック"/>
          <w:color w:val="000000" w:themeColor="text1"/>
          <w:sz w:val="24"/>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546253" w:rsidRPr="00293E23">
        <w:rPr>
          <w:rFonts w:ascii="ＭＳ ゴシック" w:eastAsia="ＭＳ ゴシック" w:hAnsi="ＭＳ ゴシック" w:hint="eastAsia"/>
          <w:color w:val="000000" w:themeColor="text1"/>
        </w:rPr>
        <w:t>子ども・子育て支援法に定められた「地域子ども・子育て支援事業」</w:t>
      </w:r>
      <w:r w:rsidR="00450140">
        <w:rPr>
          <w:rFonts w:ascii="ＭＳ ゴシック" w:eastAsia="ＭＳ ゴシック" w:hAnsi="ＭＳ ゴシック" w:hint="eastAsia"/>
          <w:color w:val="000000" w:themeColor="text1"/>
        </w:rPr>
        <w:t>に関わる施策</w:t>
      </w:r>
    </w:p>
    <w:p w14:paraId="5036ED5E" w14:textId="77777777" w:rsidR="00084CED" w:rsidRPr="00293E23" w:rsidRDefault="00084CED" w:rsidP="00084CED">
      <w:pPr>
        <w:rPr>
          <w:rFonts w:ascii="ＭＳ ゴシック" w:eastAsia="ＭＳ ゴシック" w:hAnsi="ＭＳ ゴシック"/>
          <w:color w:val="000000" w:themeColor="text1"/>
          <w:sz w:val="24"/>
        </w:rPr>
      </w:pPr>
    </w:p>
    <w:p w14:paraId="663D21C9" w14:textId="77777777" w:rsidR="00084CED" w:rsidRPr="00293E23" w:rsidRDefault="00084CED" w:rsidP="00084CED">
      <w:pPr>
        <w:rPr>
          <w:rFonts w:ascii="ＭＳ ゴシック" w:eastAsia="ＭＳ ゴシック" w:hAnsi="ＭＳ ゴシック"/>
          <w:color w:val="000000" w:themeColor="text1"/>
          <w:sz w:val="24"/>
        </w:rPr>
      </w:pPr>
    </w:p>
    <w:p w14:paraId="2BD2E922" w14:textId="77777777" w:rsidR="00450140" w:rsidRDefault="00450140">
      <w:pPr>
        <w:widowControl/>
        <w:jc w:val="left"/>
        <w:rPr>
          <w:rFonts w:asciiTheme="majorEastAsia" w:eastAsiaTheme="majorEastAsia" w:hAnsiTheme="majorEastAsia"/>
          <w:color w:val="000000" w:themeColor="text1"/>
          <w:sz w:val="24"/>
        </w:rPr>
      </w:pPr>
      <w:r>
        <w:rPr>
          <w:color w:val="000000" w:themeColor="text1"/>
        </w:rPr>
        <w:br w:type="page"/>
      </w:r>
    </w:p>
    <w:p w14:paraId="524618C6" w14:textId="495F9577" w:rsidR="00084CED" w:rsidRPr="00F30C62" w:rsidRDefault="003451E9" w:rsidP="003D1A1A">
      <w:pPr>
        <w:pStyle w:val="3"/>
        <w:ind w:left="260" w:hanging="258"/>
        <w:rPr>
          <w:color w:val="FFFFFF" w:themeColor="background1"/>
        </w:rPr>
      </w:pPr>
      <w:bookmarkStart w:id="144" w:name="_Toc406926763"/>
      <w:r w:rsidRPr="00F30C62">
        <w:rPr>
          <w:rFonts w:hint="eastAsia"/>
          <w:noProof/>
          <w:color w:val="FFFFFF" w:themeColor="background1"/>
          <w:sz w:val="22"/>
        </w:rPr>
        <mc:AlternateContent>
          <mc:Choice Requires="wps">
            <w:drawing>
              <wp:anchor distT="0" distB="0" distL="114300" distR="114300" simplePos="0" relativeHeight="251714560" behindDoc="1" locked="0" layoutInCell="1" allowOverlap="1" wp14:anchorId="342EA41B" wp14:editId="09F7048D">
                <wp:simplePos x="0" y="0"/>
                <wp:positionH relativeFrom="column">
                  <wp:posOffset>4445</wp:posOffset>
                </wp:positionH>
                <wp:positionV relativeFrom="paragraph">
                  <wp:posOffset>-43180</wp:posOffset>
                </wp:positionV>
                <wp:extent cx="5010150" cy="304800"/>
                <wp:effectExtent l="76200" t="57150" r="57150" b="95250"/>
                <wp:wrapNone/>
                <wp:docPr id="339" name="角丸四角形 339"/>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2FAAAF6E" w14:textId="77777777" w:rsidR="009E298D" w:rsidRPr="00F30C62" w:rsidRDefault="009E298D" w:rsidP="003451E9">
                            <w:pPr>
                              <w:jc w:val="center"/>
                              <w:rPr>
                                <w:color w:val="FFFFFF" w:themeColor="background1"/>
                              </w:rPr>
                            </w:pPr>
                          </w:p>
                          <w:p w14:paraId="4218D95D" w14:textId="77777777" w:rsidR="009E298D" w:rsidRPr="00F30C62" w:rsidRDefault="009E298D" w:rsidP="003451E9">
                            <w:pPr>
                              <w:jc w:val="center"/>
                              <w:rPr>
                                <w:color w:val="FFFFFF" w:themeColor="background1"/>
                              </w:rPr>
                            </w:pPr>
                          </w:p>
                          <w:p w14:paraId="4E57ACC9" w14:textId="77777777" w:rsidR="009E298D" w:rsidRPr="00F30C62" w:rsidRDefault="009E298D" w:rsidP="003451E9">
                            <w:pPr>
                              <w:jc w:val="center"/>
                              <w:rPr>
                                <w:color w:val="FFFFFF" w:themeColor="background1"/>
                              </w:rPr>
                            </w:pPr>
                          </w:p>
                          <w:p w14:paraId="148C795B" w14:textId="77777777" w:rsidR="009E298D" w:rsidRPr="00F30C62" w:rsidRDefault="009E298D" w:rsidP="003451E9">
                            <w:pPr>
                              <w:jc w:val="center"/>
                              <w:rPr>
                                <w:color w:val="FFFFFF" w:themeColor="background1"/>
                              </w:rPr>
                            </w:pPr>
                          </w:p>
                          <w:p w14:paraId="584379F6" w14:textId="77777777" w:rsidR="009E298D" w:rsidRPr="00F30C62" w:rsidRDefault="009E298D" w:rsidP="003451E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2EA41B" id="角丸四角形 339" o:spid="_x0000_s1079" style="position:absolute;left:0;text-align:left;margin-left:.35pt;margin-top:-3.4pt;width:394.5pt;height:24pt;z-index:-251601920;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" fillcolor="#c0504d [3205]" strokecolor="white [3201]" strokeweight="3pt">
                <v:shadow on="t" color="black" opacity="24903f" origin=",.5" offset="0,.55556mm"/>
                <v:textbox>
                  <w:txbxContent>
                    <w:p w14:paraId="2FAAAF6E" w14:textId="77777777" w:rsidR="009E298D" w:rsidRPr="00F30C62" w:rsidRDefault="009E298D" w:rsidP="003451E9">
                      <w:pPr>
                        <w:jc w:val="center"/>
                        <w:rPr>
                          <w:color w:val="FFFFFF" w:themeColor="background1"/>
                        </w:rPr>
                      </w:pPr>
                    </w:p>
                    <w:p w14:paraId="4218D95D" w14:textId="77777777" w:rsidR="009E298D" w:rsidRPr="00F30C62" w:rsidRDefault="009E298D" w:rsidP="003451E9">
                      <w:pPr>
                        <w:jc w:val="center"/>
                        <w:rPr>
                          <w:color w:val="FFFFFF" w:themeColor="background1"/>
                        </w:rPr>
                      </w:pPr>
                    </w:p>
                    <w:p w14:paraId="4E57ACC9" w14:textId="77777777" w:rsidR="009E298D" w:rsidRPr="00F30C62" w:rsidRDefault="009E298D" w:rsidP="003451E9">
                      <w:pPr>
                        <w:jc w:val="center"/>
                        <w:rPr>
                          <w:color w:val="FFFFFF" w:themeColor="background1"/>
                        </w:rPr>
                      </w:pPr>
                    </w:p>
                    <w:p w14:paraId="148C795B" w14:textId="77777777" w:rsidR="009E298D" w:rsidRPr="00F30C62" w:rsidRDefault="009E298D" w:rsidP="003451E9">
                      <w:pPr>
                        <w:jc w:val="center"/>
                        <w:rPr>
                          <w:color w:val="FFFFFF" w:themeColor="background1"/>
                        </w:rPr>
                      </w:pPr>
                    </w:p>
                    <w:p w14:paraId="584379F6" w14:textId="77777777" w:rsidR="009E298D" w:rsidRPr="00F30C62" w:rsidRDefault="009E298D" w:rsidP="003451E9">
                      <w:pPr>
                        <w:jc w:val="center"/>
                        <w:rPr>
                          <w:color w:val="FFFFFF" w:themeColor="background1"/>
                        </w:rPr>
                      </w:pPr>
                    </w:p>
                  </w:txbxContent>
                </v:textbox>
              </v:roundrect>
            </w:pict>
          </mc:Fallback>
        </mc:AlternateContent>
      </w:r>
      <w:r w:rsidR="00084CED" w:rsidRPr="00F30C62">
        <w:rPr>
          <w:rFonts w:hint="eastAsia"/>
          <w:color w:val="FFFFFF" w:themeColor="background1"/>
        </w:rPr>
        <w:t>（２）多様な子育て支援の充実</w:t>
      </w:r>
      <w:bookmarkEnd w:id="144"/>
    </w:p>
    <w:p w14:paraId="2CE8200A" w14:textId="72F5C3B4"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22400" behindDoc="1" locked="0" layoutInCell="1" allowOverlap="1" wp14:anchorId="3982F39B" wp14:editId="6476385D">
                <wp:simplePos x="0" y="0"/>
                <wp:positionH relativeFrom="column">
                  <wp:posOffset>144145</wp:posOffset>
                </wp:positionH>
                <wp:positionV relativeFrom="paragraph">
                  <wp:posOffset>201031</wp:posOffset>
                </wp:positionV>
                <wp:extent cx="3051175" cy="270510"/>
                <wp:effectExtent l="57150" t="38100" r="53975" b="91440"/>
                <wp:wrapNone/>
                <wp:docPr id="72" name="角丸四角形 72"/>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C92D5" id="角丸四角形 72" o:spid="_x0000_s1026" style="position:absolute;left:0;text-align:left;margin-left:11.35pt;margin-top:15.85pt;width:240.25pt;height:2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66314E53" w14:textId="5F66129C" w:rsidR="00480CDF" w:rsidRPr="00364512"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地域子育て支援拠点の充実</w:t>
      </w:r>
    </w:p>
    <w:p w14:paraId="5C983A37" w14:textId="77777777" w:rsidR="003D1A1A" w:rsidRPr="00293E23" w:rsidRDefault="003D1A1A" w:rsidP="00030B02">
      <w:pPr>
        <w:ind w:firstLineChars="100" w:firstLine="220"/>
        <w:rPr>
          <w:color w:val="000000" w:themeColor="text1"/>
          <w:sz w:val="22"/>
        </w:rPr>
      </w:pPr>
    </w:p>
    <w:p w14:paraId="0C96C3A9" w14:textId="766571A9"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乳幼児またはその保護者が、社会から孤立したりストレスを感じ</w:t>
      </w:r>
      <w:r w:rsidR="00894CA3">
        <w:rPr>
          <w:rFonts w:ascii="ＭＳ 明朝" w:hAnsi="ＭＳ 明朝" w:hint="eastAsia"/>
          <w:color w:val="000000" w:themeColor="text1"/>
          <w:sz w:val="22"/>
          <w:szCs w:val="22"/>
        </w:rPr>
        <w:t>たりする</w:t>
      </w:r>
      <w:r w:rsidRPr="00293E23">
        <w:rPr>
          <w:rFonts w:ascii="ＭＳ 明朝" w:hAnsi="ＭＳ 明朝" w:hint="eastAsia"/>
          <w:color w:val="000000" w:themeColor="text1"/>
          <w:sz w:val="22"/>
          <w:szCs w:val="22"/>
        </w:rPr>
        <w:t>ことなく子育てができるよう、保護者同士が相互に交流できる場所を提供し、子育てについての相談や情報提供、助言その他の援助ができるよう努めます。</w:t>
      </w:r>
    </w:p>
    <w:p w14:paraId="0EDCE764"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また、地域で活動する主任児童委員等と連携を深め、閉じこもりがちな保護者への働きかけを推進します。</w:t>
      </w:r>
    </w:p>
    <w:p w14:paraId="4BA59542" w14:textId="77777777" w:rsidR="001E3EA0" w:rsidRPr="00293E23" w:rsidRDefault="001E3EA0"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293E23" w14:paraId="1BD036B7" w14:textId="77777777" w:rsidTr="00493EFA">
        <w:trPr>
          <w:trHeight w:val="345"/>
        </w:trPr>
        <w:tc>
          <w:tcPr>
            <w:tcW w:w="2506" w:type="dxa"/>
            <w:tcBorders>
              <w:bottom w:val="double" w:sz="4" w:space="0" w:color="auto"/>
            </w:tcBorders>
            <w:shd w:val="clear" w:color="auto" w:fill="D9D9D9" w:themeFill="background1" w:themeFillShade="D9"/>
          </w:tcPr>
          <w:p w14:paraId="7D15029E" w14:textId="5DBC04C3"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tcPr>
          <w:p w14:paraId="2A125193" w14:textId="1F4F091D"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480CDF" w:rsidRPr="00293E23" w14:paraId="77DED324"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1DCFDACE" w14:textId="1C952500" w:rsidR="00480CDF" w:rsidRPr="00D85592" w:rsidRDefault="00546253" w:rsidP="00AB3F93">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地域子育て支援拠点の整備</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shd w:val="clear" w:color="auto" w:fill="auto"/>
            <w:vAlign w:val="center"/>
          </w:tcPr>
          <w:p w14:paraId="4A09DFE3" w14:textId="41185C19" w:rsidR="00480CDF" w:rsidRPr="00293E23" w:rsidRDefault="00480CDF" w:rsidP="00C411D8">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子育て支援拠点として、子育て家庭に対し、育児不安の相談・指導、育児支援事業を実施します。</w:t>
            </w:r>
          </w:p>
        </w:tc>
      </w:tr>
      <w:tr w:rsidR="00480CDF" w:rsidRPr="00293E23" w14:paraId="39823BAC"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3A56F773" w14:textId="5FA0279C" w:rsidR="00480CDF" w:rsidRPr="00D85592" w:rsidRDefault="00480CDF" w:rsidP="001D1D04">
            <w:pPr>
              <w:rPr>
                <w:rFonts w:asciiTheme="majorEastAsia" w:eastAsiaTheme="majorEastAsia" w:hAnsiTheme="majorEastAsia"/>
                <w:b/>
                <w:color w:val="000000" w:themeColor="text1"/>
                <w:sz w:val="22"/>
                <w:szCs w:val="22"/>
              </w:rPr>
            </w:pPr>
            <w:r w:rsidRPr="00396403">
              <w:rPr>
                <w:rFonts w:asciiTheme="majorEastAsia" w:eastAsiaTheme="majorEastAsia" w:hAnsiTheme="majorEastAsia" w:hint="eastAsia"/>
                <w:b/>
                <w:color w:val="000000" w:themeColor="text1"/>
                <w:spacing w:val="-6"/>
                <w:sz w:val="22"/>
                <w:szCs w:val="22"/>
              </w:rPr>
              <w:t>子育て学習活動推進事業</w:t>
            </w:r>
            <w:r w:rsidRPr="00D85592">
              <w:rPr>
                <w:rFonts w:asciiTheme="majorEastAsia" w:eastAsiaTheme="majorEastAsia" w:hAnsiTheme="majorEastAsia" w:hint="eastAsia"/>
                <w:b/>
                <w:color w:val="000000" w:themeColor="text1"/>
                <w:sz w:val="22"/>
                <w:szCs w:val="22"/>
              </w:rPr>
              <w:t>の充実</w:t>
            </w:r>
            <w:r w:rsidR="00A42B8E">
              <w:rPr>
                <w:rFonts w:asciiTheme="majorEastAsia" w:eastAsiaTheme="majorEastAsia" w:hAnsiTheme="majorEastAsia"/>
                <w:b/>
                <w:color w:val="000000" w:themeColor="text1"/>
                <w:sz w:val="22"/>
                <w:szCs w:val="22"/>
              </w:rPr>
              <w:fldChar w:fldCharType="begin"/>
            </w:r>
            <w:r w:rsidR="00A42B8E">
              <w:rPr>
                <w:rFonts w:asciiTheme="majorEastAsia" w:eastAsiaTheme="majorEastAsia" w:hAnsiTheme="majorEastAsia"/>
                <w:b/>
                <w:color w:val="000000" w:themeColor="text1"/>
                <w:sz w:val="22"/>
                <w:szCs w:val="22"/>
              </w:rPr>
              <w:instrText xml:space="preserve"> </w:instrText>
            </w:r>
            <w:r w:rsidR="00A42B8E">
              <w:rPr>
                <w:rFonts w:asciiTheme="majorEastAsia" w:eastAsiaTheme="majorEastAsia" w:hAnsiTheme="majorEastAsia" w:hint="eastAsia"/>
                <w:b/>
                <w:color w:val="000000" w:themeColor="text1"/>
                <w:sz w:val="22"/>
                <w:szCs w:val="22"/>
              </w:rPr>
              <w:instrText>eq \o\ac(○,</w:instrText>
            </w:r>
            <w:r w:rsidR="00A42B8E" w:rsidRPr="00AB3F93">
              <w:rPr>
                <w:rFonts w:ascii="ＭＳ ゴシック" w:eastAsiaTheme="majorEastAsia" w:hAnsiTheme="majorEastAsia" w:hint="eastAsia"/>
                <w:b/>
                <w:color w:val="000000" w:themeColor="text1"/>
                <w:position w:val="1"/>
                <w:sz w:val="15"/>
                <w:szCs w:val="22"/>
              </w:rPr>
              <w:instrText>子</w:instrText>
            </w:r>
            <w:r w:rsidR="00A42B8E">
              <w:rPr>
                <w:rFonts w:asciiTheme="majorEastAsia" w:eastAsiaTheme="majorEastAsia" w:hAnsiTheme="majorEastAsia" w:hint="eastAsia"/>
                <w:b/>
                <w:color w:val="000000" w:themeColor="text1"/>
                <w:sz w:val="22"/>
                <w:szCs w:val="22"/>
              </w:rPr>
              <w:instrText>)</w:instrText>
            </w:r>
            <w:r w:rsidR="00A42B8E">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shd w:val="clear" w:color="auto" w:fill="FFFFFF" w:themeFill="background1"/>
            <w:vAlign w:val="center"/>
          </w:tcPr>
          <w:p w14:paraId="355FDBDB" w14:textId="2CC64B3E" w:rsidR="00480CDF" w:rsidRPr="00293E23" w:rsidRDefault="00480CDF">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ひろば型の子育て支援拠点として、子育て学習センターにおいて、</w:t>
            </w:r>
            <w:r w:rsidRPr="00293E23">
              <w:rPr>
                <w:rFonts w:asciiTheme="minorEastAsia" w:eastAsiaTheme="minorEastAsia" w:hAnsiTheme="minorEastAsia" w:cs="ＭＳ ゴシック" w:hint="eastAsia"/>
                <w:color w:val="000000" w:themeColor="text1"/>
                <w:sz w:val="22"/>
                <w:szCs w:val="22"/>
              </w:rPr>
              <w:t>子育ての不安や悩みに対応し、家庭や地域の教育力を高めるとともに、</w:t>
            </w:r>
            <w:r w:rsidRPr="00293E23">
              <w:rPr>
                <w:rFonts w:asciiTheme="minorEastAsia" w:eastAsiaTheme="minorEastAsia" w:hAnsiTheme="minorEastAsia" w:hint="eastAsia"/>
                <w:color w:val="000000" w:themeColor="text1"/>
                <w:sz w:val="22"/>
                <w:szCs w:val="22"/>
              </w:rPr>
              <w:t>自主グループ活動の支援や</w:t>
            </w:r>
            <w:r w:rsidRPr="00293E23">
              <w:rPr>
                <w:rFonts w:asciiTheme="minorEastAsia" w:eastAsiaTheme="minorEastAsia" w:hAnsiTheme="minorEastAsia" w:cs="ＭＳ ゴシック" w:hint="eastAsia"/>
                <w:color w:val="000000" w:themeColor="text1"/>
                <w:sz w:val="22"/>
                <w:szCs w:val="22"/>
              </w:rPr>
              <w:t>相談業務等を通じて子育て中の保護者を支援します。</w:t>
            </w:r>
          </w:p>
        </w:tc>
      </w:tr>
      <w:tr w:rsidR="00480CDF" w:rsidRPr="00293E23" w14:paraId="557B630A" w14:textId="77777777" w:rsidTr="00B96A24">
        <w:trPr>
          <w:trHeight w:val="360"/>
        </w:trPr>
        <w:tc>
          <w:tcPr>
            <w:tcW w:w="2506" w:type="dxa"/>
            <w:tcBorders>
              <w:top w:val="single" w:sz="4" w:space="0" w:color="auto"/>
            </w:tcBorders>
            <w:shd w:val="clear" w:color="auto" w:fill="BFBFBF" w:themeFill="background1" w:themeFillShade="BF"/>
            <w:vAlign w:val="center"/>
          </w:tcPr>
          <w:p w14:paraId="54380A87" w14:textId="77777777" w:rsidR="00480CDF" w:rsidRPr="00D85592" w:rsidRDefault="00480CDF"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まちの子育てひろばの推進</w:t>
            </w:r>
          </w:p>
        </w:tc>
        <w:tc>
          <w:tcPr>
            <w:tcW w:w="6453" w:type="dxa"/>
            <w:tcBorders>
              <w:top w:val="single" w:sz="4" w:space="0" w:color="auto"/>
            </w:tcBorders>
            <w:shd w:val="clear" w:color="auto" w:fill="FFFFFF" w:themeFill="background1"/>
            <w:vAlign w:val="center"/>
          </w:tcPr>
          <w:p w14:paraId="04F8BD1B" w14:textId="155224EB" w:rsidR="00480CDF" w:rsidRPr="00293E23" w:rsidRDefault="00480CDF" w:rsidP="00450140">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子育て中の親が気軽に集い、仲間づくりや情報交換ができる地域の身近な拠点の定着</w:t>
            </w:r>
            <w:r w:rsidR="00450140">
              <w:rPr>
                <w:rFonts w:asciiTheme="minorEastAsia" w:eastAsiaTheme="minorEastAsia" w:hAnsiTheme="minorEastAsia" w:hint="eastAsia"/>
                <w:color w:val="000000" w:themeColor="text1"/>
                <w:sz w:val="22"/>
                <w:szCs w:val="22"/>
              </w:rPr>
              <w:t>促進を図ります。</w:t>
            </w:r>
          </w:p>
        </w:tc>
      </w:tr>
    </w:tbl>
    <w:p w14:paraId="7993533E" w14:textId="759567F4" w:rsidR="00546253" w:rsidRPr="00293E23" w:rsidRDefault="004C6C7C" w:rsidP="00F41EA4">
      <w:pPr>
        <w:ind w:firstLineChars="100" w:firstLine="220"/>
        <w:rPr>
          <w:rFonts w:ascii="ＭＳ ゴシック" w:eastAsia="ＭＳ ゴシック" w:hAnsi="ＭＳ ゴシック"/>
          <w:color w:val="000000" w:themeColor="text1"/>
          <w:sz w:val="24"/>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546253" w:rsidRPr="00293E23">
        <w:rPr>
          <w:rFonts w:ascii="ＭＳ ゴシック" w:eastAsia="ＭＳ ゴシック" w:hAnsi="ＭＳ ゴシック" w:hint="eastAsia"/>
          <w:color w:val="000000" w:themeColor="text1"/>
        </w:rPr>
        <w:t>子ども・子育て支援法に定められた「地域子ども・子育て支援事業」</w:t>
      </w:r>
      <w:r w:rsidR="00450140">
        <w:rPr>
          <w:rFonts w:ascii="ＭＳ ゴシック" w:eastAsia="ＭＳ ゴシック" w:hAnsi="ＭＳ ゴシック" w:hint="eastAsia"/>
          <w:color w:val="000000" w:themeColor="text1"/>
        </w:rPr>
        <w:t>に関わる施策</w:t>
      </w:r>
    </w:p>
    <w:p w14:paraId="2E1F3B07" w14:textId="1B35A607" w:rsidR="002E29E6" w:rsidRDefault="002E29E6">
      <w:pPr>
        <w:widowControl/>
        <w:jc w:val="left"/>
        <w:rPr>
          <w:rFonts w:ascii="ＭＳ ゴシック" w:eastAsia="ＭＳ ゴシック" w:hAnsi="ＭＳ ゴシック"/>
          <w:color w:val="000000" w:themeColor="text1"/>
          <w:sz w:val="24"/>
        </w:rPr>
      </w:pPr>
    </w:p>
    <w:p w14:paraId="742F0C84" w14:textId="77777777" w:rsidR="008D52CB" w:rsidRPr="00293E23" w:rsidRDefault="008D52CB">
      <w:pPr>
        <w:widowControl/>
        <w:jc w:val="left"/>
        <w:rPr>
          <w:rFonts w:ascii="ＭＳ ゴシック" w:eastAsia="ＭＳ ゴシック" w:hAnsi="ＭＳ ゴシック"/>
          <w:color w:val="000000" w:themeColor="text1"/>
          <w:sz w:val="24"/>
        </w:rPr>
      </w:pPr>
    </w:p>
    <w:p w14:paraId="7F284CC3" w14:textId="72E33477" w:rsidR="001E3EA0" w:rsidRDefault="00364512" w:rsidP="00364512">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84864" behindDoc="1" locked="0" layoutInCell="1" allowOverlap="1" wp14:anchorId="677A9124" wp14:editId="265D28E5">
                <wp:simplePos x="0" y="0"/>
                <wp:positionH relativeFrom="column">
                  <wp:posOffset>144145</wp:posOffset>
                </wp:positionH>
                <wp:positionV relativeFrom="paragraph">
                  <wp:posOffset>-27239</wp:posOffset>
                </wp:positionV>
                <wp:extent cx="3051720" cy="271080"/>
                <wp:effectExtent l="57150" t="38100" r="53975" b="91440"/>
                <wp:wrapNone/>
                <wp:docPr id="203" name="角丸四角形 203"/>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45453" id="角丸四角形 203" o:spid="_x0000_s1026" style="position:absolute;left:0;text-align:left;margin-left:11.35pt;margin-top:-2.15pt;width:240.3pt;height:2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子育て支援サービスの充実</w:t>
      </w:r>
    </w:p>
    <w:p w14:paraId="3962D116"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4815D125" w14:textId="0CBCB022"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専業主婦やひとり親家庭等を含めたすべての子育て家庭への支援が充実されるよう、利用者の増加に対応できる体制を整備するとともに、ファミリー</w:t>
      </w:r>
      <w:r w:rsidR="00F41EA4" w:rsidRPr="00293E23">
        <w:rPr>
          <w:rFonts w:ascii="ＭＳ 明朝" w:hAnsi="ＭＳ 明朝" w:hint="eastAsia"/>
          <w:color w:val="000000" w:themeColor="text1"/>
          <w:sz w:val="22"/>
          <w:szCs w:val="22"/>
        </w:rPr>
        <w:t>・</w:t>
      </w:r>
      <w:r w:rsidRPr="00293E23">
        <w:rPr>
          <w:rFonts w:ascii="ＭＳ 明朝" w:hAnsi="ＭＳ 明朝" w:hint="eastAsia"/>
          <w:color w:val="000000" w:themeColor="text1"/>
          <w:sz w:val="22"/>
          <w:szCs w:val="22"/>
        </w:rPr>
        <w:t>サポート</w:t>
      </w:r>
      <w:r w:rsidR="00F41EA4" w:rsidRPr="00293E23">
        <w:rPr>
          <w:rFonts w:ascii="ＭＳ 明朝" w:hAnsi="ＭＳ 明朝" w:hint="eastAsia"/>
          <w:color w:val="000000" w:themeColor="text1"/>
          <w:sz w:val="22"/>
          <w:szCs w:val="22"/>
        </w:rPr>
        <w:t>・</w:t>
      </w:r>
      <w:r w:rsidRPr="00293E23">
        <w:rPr>
          <w:rFonts w:ascii="ＭＳ 明朝" w:hAnsi="ＭＳ 明朝" w:hint="eastAsia"/>
          <w:color w:val="000000" w:themeColor="text1"/>
          <w:sz w:val="22"/>
          <w:szCs w:val="22"/>
        </w:rPr>
        <w:t>センター事業など</w:t>
      </w:r>
      <w:r w:rsidR="00F41EA4" w:rsidRPr="00293E23">
        <w:rPr>
          <w:rFonts w:ascii="ＭＳ 明朝" w:hAnsi="ＭＳ 明朝" w:hint="eastAsia"/>
          <w:color w:val="000000" w:themeColor="text1"/>
          <w:sz w:val="22"/>
          <w:szCs w:val="22"/>
        </w:rPr>
        <w:t>、</w:t>
      </w:r>
      <w:r w:rsidRPr="00293E23">
        <w:rPr>
          <w:rFonts w:ascii="ＭＳ 明朝" w:hAnsi="ＭＳ 明朝" w:hint="eastAsia"/>
          <w:color w:val="000000" w:themeColor="text1"/>
          <w:sz w:val="22"/>
          <w:szCs w:val="22"/>
        </w:rPr>
        <w:t>利用者が減少している事業に関しては情報提供に努めます。</w:t>
      </w:r>
    </w:p>
    <w:p w14:paraId="08055F79" w14:textId="77777777" w:rsidR="007D0574" w:rsidRPr="00293E23" w:rsidRDefault="007D0574" w:rsidP="0061546F">
      <w:pPr>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293E23" w14:paraId="2DF40132" w14:textId="77777777" w:rsidTr="008D52CB">
        <w:trPr>
          <w:trHeight w:val="345"/>
          <w:tblHeader/>
        </w:trPr>
        <w:tc>
          <w:tcPr>
            <w:tcW w:w="2506" w:type="dxa"/>
            <w:tcBorders>
              <w:bottom w:val="double" w:sz="4" w:space="0" w:color="auto"/>
            </w:tcBorders>
            <w:shd w:val="clear" w:color="auto" w:fill="D9D9D9" w:themeFill="background1" w:themeFillShade="D9"/>
          </w:tcPr>
          <w:p w14:paraId="1C5F3AB2" w14:textId="748D19D7"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tcPr>
          <w:p w14:paraId="0C5B846D" w14:textId="02F76533"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E29E6" w:rsidRPr="00293E23" w14:paraId="09B64021"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04DEAC77" w14:textId="6E77E934" w:rsidR="002E29E6" w:rsidRPr="00D85592" w:rsidRDefault="002E29E6" w:rsidP="00AB3F93">
            <w:pPr>
              <w:rPr>
                <w:rFonts w:asciiTheme="majorEastAsia" w:eastAsiaTheme="majorEastAsia" w:hAnsiTheme="majorEastAsia"/>
                <w:b/>
                <w:color w:val="000000" w:themeColor="text1"/>
                <w:sz w:val="22"/>
                <w:szCs w:val="22"/>
              </w:rPr>
            </w:pPr>
            <w:r w:rsidRPr="00396403">
              <w:rPr>
                <w:rFonts w:asciiTheme="majorEastAsia" w:eastAsiaTheme="majorEastAsia" w:hAnsiTheme="majorEastAsia" w:hint="eastAsia"/>
                <w:b/>
                <w:color w:val="000000" w:themeColor="text1"/>
                <w:spacing w:val="-6"/>
                <w:sz w:val="22"/>
                <w:szCs w:val="22"/>
              </w:rPr>
              <w:t>ファミリー・サポート</w:t>
            </w:r>
            <w:r w:rsidRPr="00B96A24">
              <w:rPr>
                <w:rFonts w:asciiTheme="majorEastAsia" w:eastAsiaTheme="majorEastAsia" w:hAnsiTheme="majorEastAsia" w:hint="eastAsia"/>
                <w:b/>
                <w:color w:val="000000" w:themeColor="text1"/>
                <w:sz w:val="22"/>
                <w:szCs w:val="22"/>
              </w:rPr>
              <w:t>・</w:t>
            </w:r>
            <w:r w:rsidRPr="00D85592">
              <w:rPr>
                <w:rFonts w:asciiTheme="majorEastAsia" w:eastAsiaTheme="majorEastAsia" w:hAnsiTheme="majorEastAsia" w:hint="eastAsia"/>
                <w:b/>
                <w:color w:val="000000" w:themeColor="text1"/>
                <w:sz w:val="22"/>
                <w:szCs w:val="22"/>
              </w:rPr>
              <w:t>センター事業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6D8B07C7" w14:textId="77777777" w:rsidR="002E29E6" w:rsidRPr="00293E23" w:rsidRDefault="002E29E6" w:rsidP="008C003B">
            <w:pPr>
              <w:rPr>
                <w:rFonts w:ascii="ＭＳ Ｐ明朝" w:eastAsia="ＭＳ Ｐ明朝" w:hAnsi="ＭＳ Ｐ明朝"/>
                <w:color w:val="000000" w:themeColor="text1"/>
                <w:sz w:val="22"/>
                <w:szCs w:val="22"/>
              </w:rPr>
            </w:pPr>
            <w:r w:rsidRPr="00293E23">
              <w:rPr>
                <w:rFonts w:ascii="ＭＳ Ｐ明朝" w:eastAsia="ＭＳ Ｐ明朝" w:hAnsi="ＭＳ Ｐ明朝"/>
                <w:bCs/>
                <w:color w:val="000000" w:themeColor="text1"/>
                <w:sz w:val="22"/>
                <w:szCs w:val="22"/>
              </w:rPr>
              <w:t>「育児の手助けをしてほしい人」と「育児の手助けができる人」が会員となり、子どもを預けたり、預かったり</w:t>
            </w:r>
            <w:r w:rsidRPr="00293E23">
              <w:rPr>
                <w:rFonts w:ascii="ＭＳ Ｐ明朝" w:eastAsia="ＭＳ Ｐ明朝" w:hAnsi="ＭＳ Ｐ明朝" w:hint="eastAsia"/>
                <w:bCs/>
                <w:color w:val="000000" w:themeColor="text1"/>
                <w:sz w:val="22"/>
                <w:szCs w:val="22"/>
              </w:rPr>
              <w:t>、育児</w:t>
            </w:r>
            <w:r w:rsidRPr="00293E23">
              <w:rPr>
                <w:rFonts w:ascii="ＭＳ Ｐ明朝" w:eastAsia="ＭＳ Ｐ明朝" w:hAnsi="ＭＳ Ｐ明朝" w:hint="eastAsia"/>
                <w:color w:val="000000" w:themeColor="text1"/>
                <w:sz w:val="22"/>
                <w:szCs w:val="22"/>
              </w:rPr>
              <w:t>相互援助活動を行うことにより、子育てがしやすい環境をつくります。</w:t>
            </w:r>
          </w:p>
        </w:tc>
      </w:tr>
      <w:tr w:rsidR="002E29E6" w:rsidRPr="00293E23" w14:paraId="64E0E17C" w14:textId="77777777" w:rsidTr="00B96A24">
        <w:trPr>
          <w:trHeight w:val="360"/>
        </w:trPr>
        <w:tc>
          <w:tcPr>
            <w:tcW w:w="2506" w:type="dxa"/>
            <w:tcBorders>
              <w:top w:val="single" w:sz="4" w:space="0" w:color="auto"/>
            </w:tcBorders>
            <w:shd w:val="clear" w:color="auto" w:fill="BFBFBF" w:themeFill="background1" w:themeFillShade="BF"/>
            <w:vAlign w:val="center"/>
          </w:tcPr>
          <w:p w14:paraId="2FC6D595" w14:textId="4E416443" w:rsidR="002E29E6" w:rsidRPr="00D85592" w:rsidRDefault="002E29E6">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一時預かり事業</w:t>
            </w:r>
            <w:r w:rsidR="00CC1C84">
              <w:rPr>
                <w:rFonts w:asciiTheme="majorEastAsia" w:eastAsiaTheme="majorEastAsia" w:hAnsiTheme="majorEastAsia"/>
                <w:b/>
                <w:color w:val="000000" w:themeColor="text1"/>
                <w:sz w:val="22"/>
                <w:szCs w:val="22"/>
              </w:rPr>
              <w:fldChar w:fldCharType="begin"/>
            </w:r>
            <w:r w:rsidR="00CC1C84">
              <w:rPr>
                <w:rFonts w:asciiTheme="majorEastAsia" w:eastAsiaTheme="majorEastAsia" w:hAnsiTheme="majorEastAsia"/>
                <w:b/>
                <w:color w:val="000000" w:themeColor="text1"/>
                <w:sz w:val="22"/>
                <w:szCs w:val="22"/>
              </w:rPr>
              <w:instrText xml:space="preserve"> </w:instrText>
            </w:r>
            <w:r w:rsidR="00CC1C84">
              <w:rPr>
                <w:rFonts w:asciiTheme="majorEastAsia" w:eastAsiaTheme="majorEastAsia" w:hAnsiTheme="majorEastAsia" w:hint="eastAsia"/>
                <w:b/>
                <w:color w:val="000000" w:themeColor="text1"/>
                <w:sz w:val="22"/>
                <w:szCs w:val="22"/>
              </w:rPr>
              <w:instrText>eq \o\ac(○,</w:instrText>
            </w:r>
            <w:r w:rsidR="00CC1C84" w:rsidRPr="00AB3F93">
              <w:rPr>
                <w:rFonts w:ascii="ＭＳ ゴシック" w:eastAsiaTheme="majorEastAsia" w:hAnsiTheme="majorEastAsia" w:hint="eastAsia"/>
                <w:b/>
                <w:color w:val="000000" w:themeColor="text1"/>
                <w:position w:val="1"/>
                <w:sz w:val="15"/>
                <w:szCs w:val="22"/>
              </w:rPr>
              <w:instrText>子</w:instrText>
            </w:r>
            <w:r w:rsidR="00CC1C84">
              <w:rPr>
                <w:rFonts w:asciiTheme="majorEastAsia" w:eastAsiaTheme="majorEastAsia" w:hAnsiTheme="majorEastAsia" w:hint="eastAsia"/>
                <w:b/>
                <w:color w:val="000000" w:themeColor="text1"/>
                <w:sz w:val="22"/>
                <w:szCs w:val="22"/>
              </w:rPr>
              <w:instrText>)</w:instrText>
            </w:r>
            <w:r w:rsidR="00CC1C84">
              <w:rPr>
                <w:rFonts w:asciiTheme="majorEastAsia" w:eastAsiaTheme="majorEastAsia" w:hAnsiTheme="majorEastAsia"/>
                <w:b/>
                <w:color w:val="000000" w:themeColor="text1"/>
                <w:sz w:val="22"/>
                <w:szCs w:val="22"/>
              </w:rPr>
              <w:fldChar w:fldCharType="end"/>
            </w:r>
          </w:p>
        </w:tc>
        <w:tc>
          <w:tcPr>
            <w:tcW w:w="6453" w:type="dxa"/>
            <w:tcBorders>
              <w:top w:val="single" w:sz="4" w:space="0" w:color="auto"/>
            </w:tcBorders>
            <w:vAlign w:val="center"/>
          </w:tcPr>
          <w:p w14:paraId="79FC7351" w14:textId="3DB036E8" w:rsidR="002E29E6" w:rsidRPr="00293E23" w:rsidRDefault="002E29E6">
            <w:pPr>
              <w:rPr>
                <w:rFonts w:ascii="ＭＳ Ｐ明朝" w:eastAsia="ＭＳ Ｐ明朝" w:hAnsi="ＭＳ Ｐ明朝"/>
                <w:color w:val="000000" w:themeColor="text1"/>
                <w:sz w:val="22"/>
                <w:szCs w:val="22"/>
              </w:rPr>
            </w:pPr>
            <w:r w:rsidRPr="00293E23">
              <w:rPr>
                <w:rFonts w:ascii="ＭＳ Ｐ明朝" w:eastAsia="ＭＳ Ｐ明朝" w:hAnsi="ＭＳ Ｐ明朝" w:hint="eastAsia"/>
                <w:color w:val="000000" w:themeColor="text1"/>
                <w:sz w:val="22"/>
                <w:szCs w:val="22"/>
              </w:rPr>
              <w:t>保護者の就労等により、家庭において一時的に保育を受けることが困難となった乳幼児</w:t>
            </w:r>
            <w:r w:rsidR="00434EFC">
              <w:rPr>
                <w:rFonts w:ascii="ＭＳ Ｐ明朝" w:eastAsia="ＭＳ Ｐ明朝" w:hAnsi="ＭＳ Ｐ明朝" w:hint="eastAsia"/>
                <w:color w:val="000000" w:themeColor="text1"/>
                <w:sz w:val="22"/>
                <w:szCs w:val="22"/>
              </w:rPr>
              <w:t>に</w:t>
            </w:r>
            <w:r w:rsidRPr="00293E23">
              <w:rPr>
                <w:rFonts w:ascii="ＭＳ Ｐ明朝" w:eastAsia="ＭＳ Ｐ明朝" w:hAnsi="ＭＳ Ｐ明朝" w:hint="eastAsia"/>
                <w:color w:val="000000" w:themeColor="text1"/>
                <w:sz w:val="22"/>
                <w:szCs w:val="22"/>
              </w:rPr>
              <w:t>保育所</w:t>
            </w:r>
            <w:r w:rsidR="00CC1C84">
              <w:rPr>
                <w:rFonts w:ascii="ＭＳ Ｐ明朝" w:eastAsia="ＭＳ Ｐ明朝" w:hAnsi="ＭＳ Ｐ明朝" w:hint="eastAsia"/>
                <w:color w:val="000000" w:themeColor="text1"/>
                <w:sz w:val="22"/>
                <w:szCs w:val="22"/>
              </w:rPr>
              <w:t>等</w:t>
            </w:r>
            <w:r w:rsidRPr="00293E23">
              <w:rPr>
                <w:rFonts w:ascii="ＭＳ Ｐ明朝" w:eastAsia="ＭＳ Ｐ明朝" w:hAnsi="ＭＳ Ｐ明朝" w:hint="eastAsia"/>
                <w:color w:val="000000" w:themeColor="text1"/>
                <w:sz w:val="22"/>
                <w:szCs w:val="22"/>
              </w:rPr>
              <w:t>において一時保育を実施します。</w:t>
            </w:r>
          </w:p>
        </w:tc>
      </w:tr>
      <w:tr w:rsidR="002E29E6" w:rsidRPr="00293E23" w14:paraId="507AC9E6"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22374404" w14:textId="64D5C72B" w:rsidR="002E29E6" w:rsidRPr="00D85592" w:rsidRDefault="002E29E6" w:rsidP="00AB3F93">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子育て家庭ショートステイ事業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3D390B7F" w14:textId="2C373095" w:rsidR="002E29E6" w:rsidRPr="00293E23" w:rsidRDefault="002E29E6" w:rsidP="008C003B">
            <w:pPr>
              <w:rPr>
                <w:rFonts w:ascii="ＭＳ Ｐ明朝" w:eastAsia="ＭＳ Ｐ明朝" w:hAnsi="ＭＳ Ｐ明朝"/>
                <w:color w:val="000000" w:themeColor="text1"/>
                <w:sz w:val="22"/>
                <w:szCs w:val="22"/>
              </w:rPr>
            </w:pPr>
            <w:r w:rsidRPr="00293E23">
              <w:rPr>
                <w:rFonts w:ascii="ＭＳ Ｐ明朝" w:eastAsia="ＭＳ Ｐ明朝" w:hAnsi="ＭＳ Ｐ明朝" w:hint="eastAsia"/>
                <w:color w:val="000000" w:themeColor="text1"/>
                <w:sz w:val="22"/>
                <w:szCs w:val="22"/>
              </w:rPr>
              <w:t>保護者が疾病等で児童を養育することが一時的に困難になった場合、児童</w:t>
            </w:r>
            <w:r w:rsidR="00434EFC">
              <w:rPr>
                <w:rFonts w:ascii="ＭＳ Ｐ明朝" w:eastAsia="ＭＳ Ｐ明朝" w:hAnsi="ＭＳ Ｐ明朝" w:hint="eastAsia"/>
                <w:color w:val="000000" w:themeColor="text1"/>
                <w:sz w:val="22"/>
                <w:szCs w:val="22"/>
              </w:rPr>
              <w:t>に</w:t>
            </w:r>
            <w:r w:rsidRPr="00293E23">
              <w:rPr>
                <w:rFonts w:ascii="ＭＳ Ｐ明朝" w:eastAsia="ＭＳ Ｐ明朝" w:hAnsi="ＭＳ Ｐ明朝" w:hint="eastAsia"/>
                <w:color w:val="000000" w:themeColor="text1"/>
                <w:sz w:val="22"/>
                <w:szCs w:val="22"/>
              </w:rPr>
              <w:t>児童養護施設等において養育・保護を実施します。</w:t>
            </w:r>
          </w:p>
        </w:tc>
      </w:tr>
    </w:tbl>
    <w:p w14:paraId="153A1176" w14:textId="77777777" w:rsidR="00805B30" w:rsidRDefault="00805B30"/>
    <w:p w14:paraId="6FBC8EF7" w14:textId="77777777" w:rsidR="00805B30" w:rsidRDefault="00805B30"/>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805B30" w:rsidRPr="00293E23" w14:paraId="72491F4F" w14:textId="77777777" w:rsidTr="002A4978">
        <w:trPr>
          <w:trHeight w:val="345"/>
          <w:tblHeader/>
        </w:trPr>
        <w:tc>
          <w:tcPr>
            <w:tcW w:w="2506" w:type="dxa"/>
            <w:tcBorders>
              <w:bottom w:val="double" w:sz="4" w:space="0" w:color="auto"/>
            </w:tcBorders>
            <w:shd w:val="clear" w:color="auto" w:fill="D9D9D9" w:themeFill="background1" w:themeFillShade="D9"/>
          </w:tcPr>
          <w:p w14:paraId="1BBFDD24" w14:textId="77777777" w:rsidR="00805B30" w:rsidRPr="00D85592" w:rsidRDefault="00805B30" w:rsidP="002A4978">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tcPr>
          <w:p w14:paraId="2A935C4F" w14:textId="77777777" w:rsidR="00805B30" w:rsidRPr="00D85592" w:rsidRDefault="00805B30" w:rsidP="002A4978">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805B30" w:rsidRPr="00293E23" w14:paraId="4B6F6DEF"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43A5475A" w14:textId="5C4F96D9" w:rsidR="00805B30" w:rsidRPr="00360125" w:rsidRDefault="00805B30" w:rsidP="002A4978">
            <w:pPr>
              <w:rPr>
                <w:rFonts w:asciiTheme="majorEastAsia" w:eastAsiaTheme="majorEastAsia" w:hAnsiTheme="majorEastAsia"/>
                <w:b/>
                <w:color w:val="000000" w:themeColor="text1"/>
                <w:spacing w:val="-6"/>
                <w:sz w:val="22"/>
                <w:szCs w:val="22"/>
              </w:rPr>
            </w:pPr>
            <w:r w:rsidRPr="00D85592">
              <w:rPr>
                <w:rFonts w:asciiTheme="majorEastAsia" w:eastAsiaTheme="majorEastAsia" w:hAnsiTheme="majorEastAsia" w:hint="eastAsia"/>
                <w:b/>
                <w:color w:val="000000" w:themeColor="text1"/>
                <w:spacing w:val="-6"/>
                <w:sz w:val="22"/>
                <w:szCs w:val="22"/>
              </w:rPr>
              <w:t>乳児家庭全戸訪問事業</w:t>
            </w:r>
          </w:p>
          <w:p w14:paraId="01A59E71" w14:textId="36AF1E77" w:rsidR="00805B30" w:rsidRPr="00360125" w:rsidRDefault="00805B30" w:rsidP="00BC0A75">
            <w:pPr>
              <w:ind w:left="221" w:hangingChars="100" w:hanging="221"/>
              <w:rPr>
                <w:rFonts w:asciiTheme="majorEastAsia" w:eastAsiaTheme="majorEastAsia" w:hAnsiTheme="majorEastAsia"/>
                <w:b/>
                <w:color w:val="000000" w:themeColor="text1"/>
                <w:spacing w:val="-6"/>
                <w:sz w:val="22"/>
                <w:szCs w:val="22"/>
              </w:rPr>
            </w:pPr>
            <w:r w:rsidRPr="00D85592">
              <w:rPr>
                <w:rFonts w:asciiTheme="majorEastAsia" w:eastAsiaTheme="majorEastAsia" w:hAnsiTheme="majorEastAsia" w:hint="eastAsia"/>
                <w:b/>
                <w:color w:val="000000" w:themeColor="text1"/>
                <w:sz w:val="22"/>
                <w:szCs w:val="22"/>
              </w:rPr>
              <w:t>（こんにちは赤ちゃん事業）</w:t>
            </w:r>
            <w:r>
              <w:rPr>
                <w:rFonts w:asciiTheme="majorEastAsia" w:eastAsiaTheme="majorEastAsia" w:hAnsiTheme="majorEastAsia"/>
                <w:b/>
                <w:color w:val="000000" w:themeColor="text1"/>
                <w:sz w:val="22"/>
                <w:szCs w:val="22"/>
              </w:rPr>
              <w:fldChar w:fldCharType="begin"/>
            </w:r>
            <w:r>
              <w:rPr>
                <w:rFonts w:asciiTheme="majorEastAsia" w:eastAsiaTheme="majorEastAsia" w:hAnsiTheme="majorEastAsia"/>
                <w:b/>
                <w:color w:val="000000" w:themeColor="text1"/>
                <w:sz w:val="22"/>
                <w:szCs w:val="22"/>
              </w:rPr>
              <w:instrText xml:space="preserve"> </w:instrText>
            </w:r>
            <w:r>
              <w:rPr>
                <w:rFonts w:asciiTheme="majorEastAsia" w:eastAsiaTheme="majorEastAsia" w:hAnsiTheme="majorEastAsia" w:hint="eastAsia"/>
                <w:b/>
                <w:color w:val="000000" w:themeColor="text1"/>
                <w:sz w:val="22"/>
                <w:szCs w:val="22"/>
              </w:rPr>
              <w:instrText>eq \o\ac(○,</w:instrText>
            </w:r>
            <w:r w:rsidRPr="00AB3F93">
              <w:rPr>
                <w:rFonts w:ascii="ＭＳ ゴシック" w:eastAsiaTheme="majorEastAsia" w:hAnsiTheme="majorEastAsia" w:hint="eastAsia"/>
                <w:b/>
                <w:color w:val="000000" w:themeColor="text1"/>
                <w:position w:val="1"/>
                <w:sz w:val="15"/>
                <w:szCs w:val="22"/>
              </w:rPr>
              <w:instrText>子</w:instrText>
            </w:r>
            <w:r>
              <w:rPr>
                <w:rFonts w:asciiTheme="majorEastAsia" w:eastAsiaTheme="majorEastAsia" w:hAnsiTheme="majorEastAsia" w:hint="eastAsia"/>
                <w:b/>
                <w:color w:val="000000" w:themeColor="text1"/>
                <w:sz w:val="22"/>
                <w:szCs w:val="22"/>
              </w:rPr>
              <w:instrText>)</w:instrText>
            </w:r>
            <w:r>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49BBF9EA" w14:textId="77308734" w:rsidR="00805B30" w:rsidRPr="00293E23" w:rsidRDefault="00805B30" w:rsidP="008C003B">
            <w:pPr>
              <w:rPr>
                <w:rFonts w:ascii="ＭＳ Ｐ明朝" w:eastAsia="ＭＳ Ｐ明朝" w:hAnsi="ＭＳ Ｐ明朝"/>
                <w:color w:val="000000" w:themeColor="text1"/>
                <w:sz w:val="22"/>
                <w:szCs w:val="22"/>
              </w:rPr>
            </w:pPr>
            <w:r w:rsidRPr="00293E23">
              <w:rPr>
                <w:rFonts w:ascii="ＭＳ Ｐ明朝" w:eastAsia="ＭＳ Ｐ明朝" w:hAnsi="ＭＳ Ｐ明朝" w:hint="eastAsia"/>
                <w:color w:val="000000" w:themeColor="text1"/>
                <w:sz w:val="22"/>
                <w:szCs w:val="22"/>
              </w:rPr>
              <w:t>すべての乳児のいる家庭を訪問することによって、子育てに関する情報提供、乳児及びその保護者の心身の状況や養育環境の把握を行うほか、養育について専門職が訪問し、相談に応じ、助言その他の援助を行います。</w:t>
            </w:r>
          </w:p>
        </w:tc>
      </w:tr>
      <w:tr w:rsidR="00805B30" w:rsidRPr="00293E23" w14:paraId="1795BB9A" w14:textId="77777777" w:rsidTr="00B96A24">
        <w:trPr>
          <w:trHeight w:val="360"/>
        </w:trPr>
        <w:tc>
          <w:tcPr>
            <w:tcW w:w="2506" w:type="dxa"/>
            <w:tcBorders>
              <w:top w:val="single" w:sz="4" w:space="0" w:color="auto"/>
            </w:tcBorders>
            <w:shd w:val="clear" w:color="auto" w:fill="BFBFBF" w:themeFill="background1" w:themeFillShade="BF"/>
            <w:vAlign w:val="center"/>
          </w:tcPr>
          <w:p w14:paraId="57E77326" w14:textId="77777777" w:rsidR="00805B30" w:rsidRPr="00B96A24" w:rsidRDefault="00805B30"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養育支援訪問事業の</w:t>
            </w:r>
          </w:p>
          <w:p w14:paraId="65395544" w14:textId="1D9FBC83" w:rsidR="00805B30" w:rsidRPr="00D85592" w:rsidRDefault="00805B30" w:rsidP="0023232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推進</w:t>
            </w:r>
            <w:r>
              <w:rPr>
                <w:rFonts w:asciiTheme="majorEastAsia" w:eastAsiaTheme="majorEastAsia" w:hAnsiTheme="majorEastAsia"/>
                <w:b/>
                <w:color w:val="000000" w:themeColor="text1"/>
                <w:sz w:val="22"/>
                <w:szCs w:val="22"/>
              </w:rPr>
              <w:fldChar w:fldCharType="begin"/>
            </w:r>
            <w:r>
              <w:rPr>
                <w:rFonts w:asciiTheme="majorEastAsia" w:eastAsiaTheme="majorEastAsia" w:hAnsiTheme="majorEastAsia"/>
                <w:b/>
                <w:color w:val="000000" w:themeColor="text1"/>
                <w:sz w:val="22"/>
                <w:szCs w:val="22"/>
              </w:rPr>
              <w:instrText xml:space="preserve"> </w:instrText>
            </w:r>
            <w:r>
              <w:rPr>
                <w:rFonts w:asciiTheme="majorEastAsia" w:eastAsiaTheme="majorEastAsia" w:hAnsiTheme="majorEastAsia" w:hint="eastAsia"/>
                <w:b/>
                <w:color w:val="000000" w:themeColor="text1"/>
                <w:sz w:val="22"/>
                <w:szCs w:val="22"/>
              </w:rPr>
              <w:instrText>eq \o\ac(○,</w:instrText>
            </w:r>
            <w:r w:rsidRPr="00AB3F93">
              <w:rPr>
                <w:rFonts w:ascii="ＭＳ ゴシック" w:eastAsiaTheme="majorEastAsia" w:hAnsiTheme="majorEastAsia" w:hint="eastAsia"/>
                <w:b/>
                <w:color w:val="000000" w:themeColor="text1"/>
                <w:position w:val="1"/>
                <w:sz w:val="15"/>
                <w:szCs w:val="22"/>
              </w:rPr>
              <w:instrText>子</w:instrText>
            </w:r>
            <w:r>
              <w:rPr>
                <w:rFonts w:asciiTheme="majorEastAsia" w:eastAsiaTheme="majorEastAsia" w:hAnsiTheme="majorEastAsia" w:hint="eastAsia"/>
                <w:b/>
                <w:color w:val="000000" w:themeColor="text1"/>
                <w:sz w:val="22"/>
                <w:szCs w:val="22"/>
              </w:rPr>
              <w:instrText>)</w:instrText>
            </w:r>
            <w:r>
              <w:rPr>
                <w:rFonts w:asciiTheme="majorEastAsia" w:eastAsiaTheme="majorEastAsia" w:hAnsiTheme="majorEastAsia"/>
                <w:b/>
                <w:color w:val="000000" w:themeColor="text1"/>
                <w:sz w:val="22"/>
                <w:szCs w:val="22"/>
              </w:rPr>
              <w:fldChar w:fldCharType="end"/>
            </w:r>
          </w:p>
        </w:tc>
        <w:tc>
          <w:tcPr>
            <w:tcW w:w="6453" w:type="dxa"/>
            <w:tcBorders>
              <w:top w:val="single" w:sz="4" w:space="0" w:color="auto"/>
            </w:tcBorders>
            <w:vAlign w:val="center"/>
          </w:tcPr>
          <w:p w14:paraId="6388F116" w14:textId="745AF10C" w:rsidR="00805B30" w:rsidRPr="00396403" w:rsidRDefault="00805B30">
            <w:pPr>
              <w:rPr>
                <w:rFonts w:ascii="ＭＳ Ｐ明朝" w:eastAsia="ＭＳ Ｐ明朝" w:hAnsi="ＭＳ Ｐ明朝"/>
                <w:color w:val="000000" w:themeColor="text1"/>
                <w:spacing w:val="-2"/>
                <w:sz w:val="22"/>
                <w:szCs w:val="22"/>
              </w:rPr>
            </w:pPr>
            <w:r w:rsidRPr="00396403">
              <w:rPr>
                <w:rFonts w:asciiTheme="minorEastAsia" w:eastAsiaTheme="minorEastAsia" w:hAnsiTheme="minorEastAsia" w:hint="eastAsia"/>
                <w:color w:val="000000" w:themeColor="text1"/>
                <w:spacing w:val="-2"/>
                <w:sz w:val="22"/>
                <w:szCs w:val="22"/>
              </w:rPr>
              <w:t>乳児全戸訪問事業等により把握した、①保護者の養育を支援することが特に必要と認められる児童及びその保護者、②保護者に監護されることが不適切であると認められる児童及びその保護者、③出産前に、出産後の養育の支援が特に必要と認められる妊婦に対し、その養育が適切に行われるよう、居宅において養育に関する相談、指導、助言その他の必要な支援の実施を進めます。</w:t>
            </w:r>
          </w:p>
        </w:tc>
      </w:tr>
    </w:tbl>
    <w:p w14:paraId="664AB7EB" w14:textId="7FC1F060" w:rsidR="002E29E6" w:rsidRPr="00293E23" w:rsidRDefault="008C3101" w:rsidP="008C3101">
      <w:pPr>
        <w:ind w:leftChars="68" w:left="284" w:hangingChars="64" w:hanging="141"/>
        <w:rPr>
          <w:color w:val="000000" w:themeColor="text1"/>
          <w:sz w:val="22"/>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2E29E6" w:rsidRPr="00293E23">
        <w:rPr>
          <w:rFonts w:ascii="ＭＳ ゴシック" w:eastAsia="ＭＳ ゴシック" w:hAnsi="ＭＳ ゴシック" w:hint="eastAsia"/>
          <w:color w:val="000000" w:themeColor="text1"/>
        </w:rPr>
        <w:t>子ども・子育て支援法に定められた</w:t>
      </w:r>
      <w:r w:rsidR="007D0574" w:rsidRPr="00293E23">
        <w:rPr>
          <w:rFonts w:ascii="ＭＳ ゴシック" w:eastAsia="ＭＳ ゴシック" w:hAnsi="ＭＳ ゴシック" w:hint="eastAsia"/>
          <w:color w:val="000000" w:themeColor="text1"/>
        </w:rPr>
        <w:t>「地域子ども・子育て支援事業」</w:t>
      </w:r>
      <w:r w:rsidR="00450140">
        <w:rPr>
          <w:rFonts w:ascii="ＭＳ ゴシック" w:eastAsia="ＭＳ ゴシック" w:hAnsi="ＭＳ ゴシック" w:hint="eastAsia"/>
          <w:color w:val="000000" w:themeColor="text1"/>
        </w:rPr>
        <w:t>に関わる施策</w:t>
      </w:r>
    </w:p>
    <w:p w14:paraId="40234378" w14:textId="4C002A13" w:rsidR="000D1943" w:rsidRDefault="000D1943">
      <w:pPr>
        <w:widowControl/>
        <w:jc w:val="left"/>
        <w:rPr>
          <w:color w:val="000000" w:themeColor="text1"/>
          <w:sz w:val="22"/>
        </w:rPr>
      </w:pPr>
    </w:p>
    <w:p w14:paraId="233FC97C" w14:textId="000E5017" w:rsidR="00D2625F" w:rsidRPr="00293E23" w:rsidRDefault="003D1A1A" w:rsidP="00D2625F">
      <w:pPr>
        <w:rPr>
          <w:color w:val="000000" w:themeColor="text1"/>
          <w:sz w:val="22"/>
        </w:rPr>
      </w:pPr>
      <w:r>
        <w:rPr>
          <w:rFonts w:hint="eastAsia"/>
          <w:noProof/>
          <w:color w:val="000000" w:themeColor="text1"/>
          <w:sz w:val="22"/>
        </w:rPr>
        <mc:AlternateContent>
          <mc:Choice Requires="wps">
            <w:drawing>
              <wp:anchor distT="0" distB="0" distL="114300" distR="114300" simplePos="0" relativeHeight="251623424" behindDoc="1" locked="0" layoutInCell="1" allowOverlap="1" wp14:anchorId="4EA54CC5" wp14:editId="5EF69C40">
                <wp:simplePos x="0" y="0"/>
                <wp:positionH relativeFrom="column">
                  <wp:posOffset>144145</wp:posOffset>
                </wp:positionH>
                <wp:positionV relativeFrom="paragraph">
                  <wp:posOffset>210556</wp:posOffset>
                </wp:positionV>
                <wp:extent cx="3051720" cy="271080"/>
                <wp:effectExtent l="57150" t="38100" r="53975" b="91440"/>
                <wp:wrapNone/>
                <wp:docPr id="74" name="角丸四角形 74"/>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0A2D5" id="角丸四角形 74" o:spid="_x0000_s1026" style="position:absolute;left:0;text-align:left;margin-left:11.35pt;margin-top:16.6pt;width:240.3pt;height:2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217DAD9C" w14:textId="5FDE60FA" w:rsidR="00A336F8"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子育て家庭の経済的支援（費用負担軽減）</w:t>
      </w:r>
    </w:p>
    <w:p w14:paraId="65E27B37"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6D7A110A" w14:textId="77777777" w:rsidR="001E3EA0" w:rsidRPr="00293E23" w:rsidRDefault="00A336F8" w:rsidP="00D2625F">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を養育している家庭においては、心理的・身体的な負担のみならず、養育費や教育費、医療費などの経済的負担が大きくなっているため、乳幼児等医療費の助成やひとり親家庭への経済的支援など、子育て家庭において経済的負担が軽減されるよう努めます。</w:t>
      </w:r>
    </w:p>
    <w:p w14:paraId="2F0B21C6" w14:textId="77777777" w:rsidR="00D2625F" w:rsidRPr="00293E23" w:rsidRDefault="00D2625F" w:rsidP="0061546F">
      <w:pPr>
        <w:rPr>
          <w:rFonts w:ascii="ＭＳ Ｐゴシック" w:eastAsia="ＭＳ Ｐゴシック" w:hAnsi="ＭＳ Ｐゴシック"/>
          <w:color w:val="000000" w:themeColor="text1"/>
          <w:sz w:val="24"/>
        </w:rPr>
      </w:pP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64"/>
        <w:gridCol w:w="6463"/>
      </w:tblGrid>
      <w:tr w:rsidR="00407604" w:rsidRPr="00293E23" w14:paraId="61AA2A6B" w14:textId="77777777" w:rsidTr="00396403">
        <w:trPr>
          <w:trHeight w:val="345"/>
          <w:tblHeader/>
        </w:trPr>
        <w:tc>
          <w:tcPr>
            <w:tcW w:w="2564" w:type="dxa"/>
            <w:tcBorders>
              <w:bottom w:val="double" w:sz="4" w:space="0" w:color="auto"/>
            </w:tcBorders>
            <w:shd w:val="clear" w:color="auto" w:fill="D9D9D9" w:themeFill="background1" w:themeFillShade="D9"/>
          </w:tcPr>
          <w:p w14:paraId="2042B9C6" w14:textId="1EE8F870"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tcPr>
          <w:p w14:paraId="3ADD9501" w14:textId="24AEF8D7"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E83A53" w:rsidRPr="00293E23" w14:paraId="0BF70A8F"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582A29A7" w14:textId="77777777" w:rsidR="00E83A53" w:rsidRPr="00D85592" w:rsidRDefault="00E83A53"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乳幼児等医療費の助成</w:t>
            </w:r>
          </w:p>
        </w:tc>
        <w:tc>
          <w:tcPr>
            <w:tcW w:w="6463" w:type="dxa"/>
            <w:tcBorders>
              <w:top w:val="single" w:sz="4" w:space="0" w:color="auto"/>
              <w:bottom w:val="single" w:sz="4" w:space="0" w:color="auto"/>
            </w:tcBorders>
            <w:shd w:val="clear" w:color="auto" w:fill="auto"/>
            <w:vAlign w:val="center"/>
          </w:tcPr>
          <w:p w14:paraId="648CE340" w14:textId="713B4E54" w:rsidR="00E83A53" w:rsidRPr="00293E23" w:rsidRDefault="00E83A53"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小学校</w:t>
            </w:r>
            <w:r w:rsidR="00074024">
              <w:rPr>
                <w:rFonts w:ascii="ＭＳ Ｐ明朝" w:eastAsia="ＭＳ Ｐ明朝" w:hAnsi="ＭＳ Ｐ明朝" w:hint="eastAsia"/>
                <w:color w:val="000000" w:themeColor="text1"/>
                <w:sz w:val="22"/>
              </w:rPr>
              <w:t>3</w:t>
            </w:r>
            <w:r w:rsidRPr="00293E23">
              <w:rPr>
                <w:rFonts w:ascii="ＭＳ Ｐ明朝" w:eastAsia="ＭＳ Ｐ明朝" w:hAnsi="ＭＳ Ｐ明朝" w:hint="eastAsia"/>
                <w:color w:val="000000" w:themeColor="text1"/>
                <w:sz w:val="22"/>
              </w:rPr>
              <w:t>年生までの乳幼児等医療費の自己負担分を助成します。</w:t>
            </w:r>
          </w:p>
        </w:tc>
      </w:tr>
      <w:tr w:rsidR="00E83A53" w:rsidRPr="00293E23" w14:paraId="4366D952"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1F5CD08A" w14:textId="77777777" w:rsidR="00E83A53" w:rsidRPr="00D85592" w:rsidRDefault="00E83A53"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こども医療費の助成</w:t>
            </w:r>
          </w:p>
        </w:tc>
        <w:tc>
          <w:tcPr>
            <w:tcW w:w="6463" w:type="dxa"/>
            <w:tcBorders>
              <w:top w:val="single" w:sz="4" w:space="0" w:color="auto"/>
              <w:bottom w:val="single" w:sz="4" w:space="0" w:color="auto"/>
            </w:tcBorders>
            <w:shd w:val="clear" w:color="auto" w:fill="auto"/>
            <w:vAlign w:val="center"/>
          </w:tcPr>
          <w:p w14:paraId="46B907A3" w14:textId="203D536C" w:rsidR="00E83A53" w:rsidRPr="00293E23" w:rsidRDefault="00E83A53" w:rsidP="006D6E2C">
            <w:pPr>
              <w:rPr>
                <w:rFonts w:ascii="ＭＳ Ｐ明朝" w:eastAsia="ＭＳ Ｐ明朝" w:hAnsi="ＭＳ Ｐ明朝"/>
                <w:color w:val="000000" w:themeColor="text1"/>
                <w:sz w:val="22"/>
                <w:szCs w:val="21"/>
              </w:rPr>
            </w:pPr>
            <w:r w:rsidRPr="00293E23">
              <w:rPr>
                <w:rFonts w:ascii="ＭＳ Ｐ明朝" w:eastAsia="ＭＳ Ｐ明朝" w:hAnsi="ＭＳ Ｐ明朝" w:hint="eastAsia"/>
                <w:color w:val="000000" w:themeColor="text1"/>
                <w:sz w:val="22"/>
                <w:szCs w:val="21"/>
              </w:rPr>
              <w:t>小学校</w:t>
            </w:r>
            <w:r w:rsidR="00F46990">
              <w:rPr>
                <w:rFonts w:ascii="ＭＳ Ｐ明朝" w:eastAsia="ＭＳ Ｐ明朝" w:hAnsi="ＭＳ Ｐ明朝" w:hint="eastAsia"/>
                <w:color w:val="000000" w:themeColor="text1"/>
                <w:sz w:val="22"/>
                <w:szCs w:val="21"/>
              </w:rPr>
              <w:t>4</w:t>
            </w:r>
            <w:r w:rsidRPr="00293E23">
              <w:rPr>
                <w:rFonts w:ascii="ＭＳ Ｐ明朝" w:eastAsia="ＭＳ Ｐ明朝" w:hAnsi="ＭＳ Ｐ明朝" w:hint="eastAsia"/>
                <w:color w:val="000000" w:themeColor="text1"/>
                <w:sz w:val="22"/>
                <w:szCs w:val="21"/>
              </w:rPr>
              <w:t>年生から中学校</w:t>
            </w:r>
            <w:r w:rsidR="00074024">
              <w:rPr>
                <w:rFonts w:ascii="ＭＳ Ｐ明朝" w:eastAsia="ＭＳ Ｐ明朝" w:hAnsi="ＭＳ Ｐ明朝" w:hint="eastAsia"/>
                <w:color w:val="000000" w:themeColor="text1"/>
                <w:sz w:val="22"/>
                <w:szCs w:val="21"/>
              </w:rPr>
              <w:t>3</w:t>
            </w:r>
            <w:r w:rsidRPr="00293E23">
              <w:rPr>
                <w:rFonts w:ascii="ＭＳ Ｐ明朝" w:eastAsia="ＭＳ Ｐ明朝" w:hAnsi="ＭＳ Ｐ明朝" w:hint="eastAsia"/>
                <w:color w:val="000000" w:themeColor="text1"/>
                <w:sz w:val="22"/>
                <w:szCs w:val="21"/>
              </w:rPr>
              <w:t>年生までの児童・生徒の医療費の自己負担分を助成します</w:t>
            </w:r>
            <w:r w:rsidR="00A478D5" w:rsidRPr="00293E23">
              <w:rPr>
                <w:rFonts w:ascii="ＭＳ Ｐ明朝" w:eastAsia="ＭＳ Ｐ明朝" w:hAnsi="ＭＳ Ｐ明朝" w:hint="eastAsia"/>
                <w:color w:val="000000" w:themeColor="text1"/>
                <w:sz w:val="22"/>
                <w:szCs w:val="21"/>
              </w:rPr>
              <w:t>。</w:t>
            </w:r>
          </w:p>
        </w:tc>
      </w:tr>
      <w:tr w:rsidR="00E83A53" w:rsidRPr="00293E23" w14:paraId="04BEA98C"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5BAC0836" w14:textId="7C31868E" w:rsidR="00E83A53" w:rsidRPr="00D85592" w:rsidRDefault="006D6E2C"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児童</w:t>
            </w:r>
            <w:r w:rsidR="00E83A53" w:rsidRPr="00D85592">
              <w:rPr>
                <w:rFonts w:asciiTheme="majorEastAsia" w:eastAsiaTheme="majorEastAsia" w:hAnsiTheme="majorEastAsia" w:hint="eastAsia"/>
                <w:b/>
                <w:color w:val="000000" w:themeColor="text1"/>
                <w:sz w:val="22"/>
                <w:szCs w:val="22"/>
              </w:rPr>
              <w:t>手当の支給</w:t>
            </w:r>
          </w:p>
        </w:tc>
        <w:tc>
          <w:tcPr>
            <w:tcW w:w="6463" w:type="dxa"/>
            <w:tcBorders>
              <w:top w:val="single" w:sz="4" w:space="0" w:color="auto"/>
              <w:bottom w:val="single" w:sz="4" w:space="0" w:color="auto"/>
            </w:tcBorders>
            <w:shd w:val="clear" w:color="auto" w:fill="auto"/>
            <w:vAlign w:val="center"/>
          </w:tcPr>
          <w:p w14:paraId="71C3EF42" w14:textId="77777777" w:rsidR="00E83A53" w:rsidRPr="00293E23" w:rsidRDefault="00E83A53" w:rsidP="008C003B">
            <w:pPr>
              <w:rPr>
                <w:rFonts w:ascii="ＭＳ Ｐ明朝" w:eastAsia="ＭＳ Ｐ明朝" w:hAnsi="ＭＳ Ｐ明朝"/>
                <w:color w:val="000000" w:themeColor="text1"/>
                <w:sz w:val="22"/>
                <w:szCs w:val="21"/>
              </w:rPr>
            </w:pPr>
            <w:r w:rsidRPr="00293E23">
              <w:rPr>
                <w:rFonts w:ascii="ＭＳ Ｐ明朝" w:eastAsia="ＭＳ Ｐ明朝" w:hAnsi="ＭＳ Ｐ明朝" w:hint="eastAsia"/>
                <w:color w:val="000000" w:themeColor="text1"/>
                <w:sz w:val="22"/>
                <w:szCs w:val="21"/>
              </w:rPr>
              <w:t>中学校修了までの児童を養育している者に支給します。</w:t>
            </w:r>
          </w:p>
        </w:tc>
      </w:tr>
      <w:tr w:rsidR="00E83A53" w:rsidRPr="00293E23" w14:paraId="25F2247D"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217B08FF" w14:textId="77777777" w:rsidR="00E83A53" w:rsidRPr="00D85592" w:rsidRDefault="00E83A53"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幼稚園就園奨励事業</w:t>
            </w:r>
          </w:p>
        </w:tc>
        <w:tc>
          <w:tcPr>
            <w:tcW w:w="6463" w:type="dxa"/>
            <w:tcBorders>
              <w:top w:val="single" w:sz="4" w:space="0" w:color="auto"/>
              <w:bottom w:val="single" w:sz="4" w:space="0" w:color="auto"/>
            </w:tcBorders>
            <w:shd w:val="clear" w:color="auto" w:fill="auto"/>
            <w:vAlign w:val="center"/>
          </w:tcPr>
          <w:p w14:paraId="0814EDC4" w14:textId="77777777" w:rsidR="00E83A53" w:rsidRPr="00293E23" w:rsidRDefault="00E83A53"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保護者の所得に応じて、幼稚園の入園料及び保育料を減免します。</w:t>
            </w:r>
          </w:p>
        </w:tc>
      </w:tr>
      <w:tr w:rsidR="00E83A53" w:rsidRPr="00293E23" w14:paraId="31D3F289"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7C8E8B46" w14:textId="77777777" w:rsidR="006D6E2C" w:rsidRDefault="00E83A53"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保育所保育料の</w:t>
            </w:r>
          </w:p>
          <w:p w14:paraId="556E904C" w14:textId="0381EC9A" w:rsidR="00E83A53" w:rsidRPr="00D85592" w:rsidRDefault="00E83A53"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負担軽減</w:t>
            </w:r>
          </w:p>
        </w:tc>
        <w:tc>
          <w:tcPr>
            <w:tcW w:w="6463" w:type="dxa"/>
            <w:tcBorders>
              <w:top w:val="single" w:sz="4" w:space="0" w:color="auto"/>
              <w:bottom w:val="single" w:sz="4" w:space="0" w:color="auto"/>
            </w:tcBorders>
            <w:shd w:val="clear" w:color="auto" w:fill="auto"/>
            <w:vAlign w:val="center"/>
          </w:tcPr>
          <w:p w14:paraId="0DA298FE" w14:textId="77777777" w:rsidR="00E83A53" w:rsidRPr="00293E23" w:rsidRDefault="00E83A53"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保育所利用者の経済的負担の軽減を図るため、国の動向を踏まえながら、国の徴収基準額から軽減を行います。</w:t>
            </w:r>
          </w:p>
        </w:tc>
      </w:tr>
      <w:tr w:rsidR="006D6E2C" w:rsidRPr="00293E23" w14:paraId="6B7AB85F"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73171943" w14:textId="63A61B99" w:rsidR="006D6E2C" w:rsidRPr="00B96A24" w:rsidRDefault="006D6E2C" w:rsidP="001D1D04">
            <w:pPr>
              <w:rPr>
                <w:rFonts w:asciiTheme="majorEastAsia" w:eastAsiaTheme="majorEastAsia" w:hAnsiTheme="majorEastAsia"/>
                <w:b/>
                <w:color w:val="000000" w:themeColor="text1"/>
                <w:sz w:val="22"/>
                <w:szCs w:val="22"/>
              </w:rPr>
            </w:pPr>
            <w:r w:rsidRPr="004827B1">
              <w:rPr>
                <w:rFonts w:asciiTheme="majorEastAsia" w:eastAsiaTheme="majorEastAsia" w:hAnsiTheme="majorEastAsia" w:hint="eastAsia"/>
                <w:b/>
                <w:color w:val="000000" w:themeColor="text1"/>
                <w:sz w:val="22"/>
                <w:szCs w:val="22"/>
              </w:rPr>
              <w:t>保育料軽減事業</w:t>
            </w:r>
          </w:p>
        </w:tc>
        <w:tc>
          <w:tcPr>
            <w:tcW w:w="6463" w:type="dxa"/>
            <w:tcBorders>
              <w:top w:val="single" w:sz="4" w:space="0" w:color="auto"/>
              <w:bottom w:val="single" w:sz="4" w:space="0" w:color="auto"/>
            </w:tcBorders>
            <w:shd w:val="clear" w:color="auto" w:fill="auto"/>
            <w:vAlign w:val="center"/>
          </w:tcPr>
          <w:p w14:paraId="58310431" w14:textId="41350193" w:rsidR="006D6E2C" w:rsidRPr="00293E23" w:rsidRDefault="00074024" w:rsidP="00146BA2">
            <w:pPr>
              <w:rPr>
                <w:rFonts w:ascii="ＭＳ Ｐ明朝" w:eastAsia="ＭＳ Ｐ明朝" w:hAnsi="ＭＳ Ｐ明朝"/>
                <w:color w:val="000000" w:themeColor="text1"/>
                <w:sz w:val="22"/>
              </w:rPr>
            </w:pPr>
            <w:r>
              <w:rPr>
                <w:rFonts w:ascii="ＭＳ 明朝" w:hAnsi="ＭＳ 明朝" w:hint="eastAsia"/>
                <w:sz w:val="22"/>
                <w:szCs w:val="22"/>
              </w:rPr>
              <w:t>3</w:t>
            </w:r>
            <w:r w:rsidR="00146BA2">
              <w:rPr>
                <w:rFonts w:ascii="ＭＳ 明朝" w:hAnsi="ＭＳ 明朝" w:hint="eastAsia"/>
                <w:sz w:val="22"/>
                <w:szCs w:val="22"/>
              </w:rPr>
              <w:t>歳から</w:t>
            </w:r>
            <w:r w:rsidR="00F46990">
              <w:rPr>
                <w:rFonts w:ascii="ＭＳ 明朝" w:hAnsi="ＭＳ 明朝" w:hint="eastAsia"/>
                <w:sz w:val="22"/>
                <w:szCs w:val="22"/>
              </w:rPr>
              <w:t>5</w:t>
            </w:r>
            <w:r w:rsidR="00146BA2">
              <w:rPr>
                <w:rFonts w:ascii="ＭＳ 明朝" w:hAnsi="ＭＳ 明朝" w:hint="eastAsia"/>
                <w:sz w:val="22"/>
                <w:szCs w:val="22"/>
              </w:rPr>
              <w:t>歳で保育所・私立幼稚園等に通う子どもに対する保育料の軽減を行います。</w:t>
            </w:r>
          </w:p>
        </w:tc>
      </w:tr>
      <w:tr w:rsidR="000F2562" w:rsidRPr="00293E23" w14:paraId="574D4D6D"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2A820D56" w14:textId="7CE5BF0B" w:rsidR="000F2562" w:rsidRPr="004827B1" w:rsidRDefault="000F2562"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幼稚園保育料軽減事業</w:t>
            </w:r>
          </w:p>
        </w:tc>
        <w:tc>
          <w:tcPr>
            <w:tcW w:w="6463" w:type="dxa"/>
            <w:tcBorders>
              <w:top w:val="single" w:sz="4" w:space="0" w:color="auto"/>
              <w:bottom w:val="single" w:sz="4" w:space="0" w:color="auto"/>
            </w:tcBorders>
            <w:shd w:val="clear" w:color="auto" w:fill="auto"/>
            <w:vAlign w:val="center"/>
          </w:tcPr>
          <w:p w14:paraId="5A465590" w14:textId="374EE486" w:rsidR="000F2562" w:rsidRDefault="00CC1C84">
            <w:pPr>
              <w:rPr>
                <w:rFonts w:ascii="ＭＳ 明朝" w:hAnsi="ＭＳ 明朝"/>
                <w:sz w:val="22"/>
                <w:szCs w:val="22"/>
              </w:rPr>
            </w:pPr>
            <w:r>
              <w:rPr>
                <w:rFonts w:ascii="ＭＳ Ｐ明朝" w:eastAsia="ＭＳ Ｐ明朝" w:hAnsi="ＭＳ Ｐ明朝" w:hint="eastAsia"/>
                <w:color w:val="000000" w:themeColor="text1"/>
                <w:sz w:val="22"/>
              </w:rPr>
              <w:t>公立幼稚園に通う</w:t>
            </w:r>
            <w:r w:rsidR="000F2562">
              <w:rPr>
                <w:rFonts w:ascii="ＭＳ Ｐ明朝" w:eastAsia="ＭＳ Ｐ明朝" w:hAnsi="ＭＳ Ｐ明朝" w:hint="eastAsia"/>
                <w:color w:val="000000" w:themeColor="text1"/>
                <w:sz w:val="22"/>
              </w:rPr>
              <w:t>園児について保育料を無料とします。</w:t>
            </w:r>
          </w:p>
        </w:tc>
      </w:tr>
      <w:tr w:rsidR="000F2562" w:rsidRPr="00293E23" w14:paraId="41679C10"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2B0C3655" w14:textId="1E88AE2C"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重度障害者（児）</w:t>
            </w:r>
          </w:p>
          <w:p w14:paraId="0E8D1613"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医療費の助成</w:t>
            </w:r>
          </w:p>
        </w:tc>
        <w:tc>
          <w:tcPr>
            <w:tcW w:w="6463" w:type="dxa"/>
            <w:tcBorders>
              <w:top w:val="single" w:sz="4" w:space="0" w:color="auto"/>
              <w:bottom w:val="single" w:sz="4" w:space="0" w:color="auto"/>
            </w:tcBorders>
            <w:shd w:val="clear" w:color="auto" w:fill="auto"/>
            <w:vAlign w:val="center"/>
          </w:tcPr>
          <w:p w14:paraId="55949D69" w14:textId="68ACECAC" w:rsidR="000F2562" w:rsidRPr="00293E23" w:rsidRDefault="000F2562"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身体障害者手帳</w:t>
            </w:r>
            <w:r w:rsidR="00AD3744">
              <w:rPr>
                <w:rFonts w:ascii="ＭＳ Ｐ明朝" w:eastAsia="ＭＳ Ｐ明朝" w:hAnsi="ＭＳ Ｐ明朝" w:hint="eastAsia"/>
                <w:color w:val="000000" w:themeColor="text1"/>
                <w:sz w:val="22"/>
              </w:rPr>
              <w:t>1</w:t>
            </w:r>
            <w:r w:rsidRPr="00293E23">
              <w:rPr>
                <w:rFonts w:ascii="ＭＳ Ｐ明朝" w:eastAsia="ＭＳ Ｐ明朝" w:hAnsi="ＭＳ Ｐ明朝" w:hint="eastAsia"/>
                <w:color w:val="000000" w:themeColor="text1"/>
                <w:sz w:val="22"/>
              </w:rPr>
              <w:t>・</w:t>
            </w:r>
            <w:r w:rsidR="00074024">
              <w:rPr>
                <w:rFonts w:ascii="ＭＳ Ｐ明朝" w:eastAsia="ＭＳ Ｐ明朝" w:hAnsi="ＭＳ Ｐ明朝" w:hint="eastAsia"/>
                <w:color w:val="000000" w:themeColor="text1"/>
                <w:sz w:val="22"/>
              </w:rPr>
              <w:t>2</w:t>
            </w:r>
            <w:r w:rsidRPr="00293E23">
              <w:rPr>
                <w:rFonts w:ascii="ＭＳ Ｐ明朝" w:eastAsia="ＭＳ Ｐ明朝" w:hAnsi="ＭＳ Ｐ明朝" w:hint="eastAsia"/>
                <w:color w:val="000000" w:themeColor="text1"/>
                <w:sz w:val="22"/>
              </w:rPr>
              <w:t>級、療育手帳Ａ判定、精神障害者保健福祉手帳</w:t>
            </w:r>
            <w:r w:rsidR="00AD3744">
              <w:rPr>
                <w:rFonts w:ascii="ＭＳ Ｐ明朝" w:eastAsia="ＭＳ Ｐ明朝" w:hAnsi="ＭＳ Ｐ明朝" w:hint="eastAsia"/>
                <w:color w:val="000000" w:themeColor="text1"/>
                <w:sz w:val="22"/>
              </w:rPr>
              <w:t>1</w:t>
            </w:r>
            <w:r w:rsidRPr="00293E23">
              <w:rPr>
                <w:rFonts w:ascii="ＭＳ Ｐ明朝" w:eastAsia="ＭＳ Ｐ明朝" w:hAnsi="ＭＳ Ｐ明朝" w:hint="eastAsia"/>
                <w:color w:val="000000" w:themeColor="text1"/>
                <w:sz w:val="22"/>
              </w:rPr>
              <w:t>級に該当する者（児）に対し、医療費の自己負担分の一部を助成します。</w:t>
            </w:r>
          </w:p>
        </w:tc>
      </w:tr>
      <w:tr w:rsidR="000F2562" w:rsidRPr="00293E23" w14:paraId="31E3AF1E" w14:textId="77777777" w:rsidTr="00396403">
        <w:trPr>
          <w:trHeight w:val="451"/>
        </w:trPr>
        <w:tc>
          <w:tcPr>
            <w:tcW w:w="2564" w:type="dxa"/>
            <w:tcBorders>
              <w:top w:val="single" w:sz="4" w:space="0" w:color="auto"/>
              <w:bottom w:val="single" w:sz="4" w:space="0" w:color="auto"/>
            </w:tcBorders>
            <w:shd w:val="clear" w:color="auto" w:fill="BFBFBF" w:themeFill="background1" w:themeFillShade="BF"/>
            <w:vAlign w:val="center"/>
          </w:tcPr>
          <w:p w14:paraId="3EDAE043"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重度心身障害者（児）</w:t>
            </w:r>
          </w:p>
          <w:p w14:paraId="6DDA4AFF"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福祉年金の支給</w:t>
            </w:r>
          </w:p>
        </w:tc>
        <w:tc>
          <w:tcPr>
            <w:tcW w:w="6463" w:type="dxa"/>
            <w:tcBorders>
              <w:top w:val="single" w:sz="4" w:space="0" w:color="auto"/>
              <w:bottom w:val="single" w:sz="4" w:space="0" w:color="auto"/>
            </w:tcBorders>
            <w:shd w:val="clear" w:color="auto" w:fill="auto"/>
            <w:vAlign w:val="center"/>
          </w:tcPr>
          <w:p w14:paraId="6A7BFE9D" w14:textId="249F6A28" w:rsidR="000F2562" w:rsidRPr="00293E23" w:rsidRDefault="000F2562"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身体障害者手帳</w:t>
            </w:r>
            <w:r w:rsidR="00AD3744">
              <w:rPr>
                <w:rFonts w:ascii="ＭＳ Ｐ明朝" w:eastAsia="ＭＳ Ｐ明朝" w:hAnsi="ＭＳ Ｐ明朝" w:hint="eastAsia"/>
                <w:color w:val="000000" w:themeColor="text1"/>
                <w:sz w:val="22"/>
              </w:rPr>
              <w:t>1</w:t>
            </w:r>
            <w:r w:rsidRPr="00293E23">
              <w:rPr>
                <w:rFonts w:ascii="ＭＳ Ｐ明朝" w:eastAsia="ＭＳ Ｐ明朝" w:hAnsi="ＭＳ Ｐ明朝" w:hint="eastAsia"/>
                <w:color w:val="000000" w:themeColor="text1"/>
                <w:sz w:val="22"/>
              </w:rPr>
              <w:t>・</w:t>
            </w:r>
            <w:r w:rsidR="00074024">
              <w:rPr>
                <w:rFonts w:ascii="ＭＳ Ｐ明朝" w:eastAsia="ＭＳ Ｐ明朝" w:hAnsi="ＭＳ Ｐ明朝" w:hint="eastAsia"/>
                <w:color w:val="000000" w:themeColor="text1"/>
                <w:sz w:val="22"/>
              </w:rPr>
              <w:t>2</w:t>
            </w:r>
            <w:r w:rsidRPr="00293E23">
              <w:rPr>
                <w:rFonts w:ascii="ＭＳ Ｐ明朝" w:eastAsia="ＭＳ Ｐ明朝" w:hAnsi="ＭＳ Ｐ明朝" w:hint="eastAsia"/>
                <w:color w:val="000000" w:themeColor="text1"/>
                <w:sz w:val="22"/>
              </w:rPr>
              <w:t>級、療育手帳Ａ判定、身体障害者手帳</w:t>
            </w:r>
            <w:r w:rsidR="00074024">
              <w:rPr>
                <w:rFonts w:ascii="ＭＳ Ｐ明朝" w:eastAsia="ＭＳ Ｐ明朝" w:hAnsi="ＭＳ Ｐ明朝" w:hint="eastAsia"/>
                <w:color w:val="000000" w:themeColor="text1"/>
                <w:sz w:val="22"/>
              </w:rPr>
              <w:t>2</w:t>
            </w:r>
            <w:r w:rsidRPr="00293E23">
              <w:rPr>
                <w:rFonts w:ascii="ＭＳ Ｐ明朝" w:eastAsia="ＭＳ Ｐ明朝" w:hAnsi="ＭＳ Ｐ明朝" w:hint="eastAsia"/>
                <w:color w:val="000000" w:themeColor="text1"/>
                <w:sz w:val="22"/>
              </w:rPr>
              <w:t>級及び療育手帳Ｂ</w:t>
            </w:r>
            <w:r w:rsidR="00AD3744">
              <w:rPr>
                <w:rFonts w:ascii="ＭＳ Ｐ明朝" w:eastAsia="ＭＳ Ｐ明朝" w:hAnsi="ＭＳ Ｐ明朝" w:hint="eastAsia"/>
                <w:color w:val="000000" w:themeColor="text1"/>
                <w:sz w:val="22"/>
              </w:rPr>
              <w:t>1</w:t>
            </w:r>
            <w:r w:rsidRPr="00293E23">
              <w:rPr>
                <w:rFonts w:ascii="ＭＳ Ｐ明朝" w:eastAsia="ＭＳ Ｐ明朝" w:hAnsi="ＭＳ Ｐ明朝" w:hint="eastAsia"/>
                <w:color w:val="000000" w:themeColor="text1"/>
                <w:sz w:val="22"/>
              </w:rPr>
              <w:t>または精神障害者保健福祉手帳</w:t>
            </w:r>
            <w:r w:rsidR="00074024">
              <w:rPr>
                <w:rFonts w:ascii="ＭＳ Ｐ明朝" w:eastAsia="ＭＳ Ｐ明朝" w:hAnsi="ＭＳ Ｐ明朝" w:hint="eastAsia"/>
                <w:color w:val="000000" w:themeColor="text1"/>
                <w:sz w:val="22"/>
              </w:rPr>
              <w:t>2</w:t>
            </w:r>
            <w:r w:rsidRPr="00293E23">
              <w:rPr>
                <w:rFonts w:ascii="ＭＳ Ｐ明朝" w:eastAsia="ＭＳ Ｐ明朝" w:hAnsi="ＭＳ Ｐ明朝" w:hint="eastAsia"/>
                <w:color w:val="000000" w:themeColor="text1"/>
                <w:sz w:val="22"/>
              </w:rPr>
              <w:t>級判定、精神障害者保健福祉手帳</w:t>
            </w:r>
            <w:r w:rsidR="00AD3744">
              <w:rPr>
                <w:rFonts w:ascii="ＭＳ Ｐ明朝" w:eastAsia="ＭＳ Ｐ明朝" w:hAnsi="ＭＳ Ｐ明朝" w:hint="eastAsia"/>
                <w:color w:val="000000" w:themeColor="text1"/>
                <w:sz w:val="22"/>
              </w:rPr>
              <w:t>1</w:t>
            </w:r>
            <w:r w:rsidRPr="00293E23">
              <w:rPr>
                <w:rFonts w:ascii="ＭＳ Ｐ明朝" w:eastAsia="ＭＳ Ｐ明朝" w:hAnsi="ＭＳ Ｐ明朝" w:hint="eastAsia"/>
                <w:color w:val="000000" w:themeColor="text1"/>
                <w:sz w:val="22"/>
              </w:rPr>
              <w:t>級に該当する者（児）に支給します。</w:t>
            </w:r>
          </w:p>
        </w:tc>
      </w:tr>
      <w:tr w:rsidR="000F2562" w:rsidRPr="00293E23" w14:paraId="1F68F448" w14:textId="77777777" w:rsidTr="00396403">
        <w:trPr>
          <w:trHeight w:val="330"/>
        </w:trPr>
        <w:tc>
          <w:tcPr>
            <w:tcW w:w="2564" w:type="dxa"/>
            <w:tcBorders>
              <w:top w:val="single" w:sz="4" w:space="0" w:color="auto"/>
            </w:tcBorders>
            <w:shd w:val="clear" w:color="auto" w:fill="BFBFBF" w:themeFill="background1" w:themeFillShade="BF"/>
            <w:vAlign w:val="center"/>
          </w:tcPr>
          <w:p w14:paraId="06C1E2D3"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障害児福祉手当の支給</w:t>
            </w:r>
          </w:p>
        </w:tc>
        <w:tc>
          <w:tcPr>
            <w:tcW w:w="6463" w:type="dxa"/>
            <w:tcBorders>
              <w:top w:val="single" w:sz="4" w:space="0" w:color="auto"/>
              <w:bottom w:val="single" w:sz="4" w:space="0" w:color="auto"/>
            </w:tcBorders>
            <w:shd w:val="clear" w:color="auto" w:fill="auto"/>
            <w:vAlign w:val="center"/>
          </w:tcPr>
          <w:p w14:paraId="572772B8" w14:textId="2AC5A256" w:rsidR="000F2562" w:rsidRPr="00293E23" w:rsidRDefault="000F2562" w:rsidP="008C003B">
            <w:pPr>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障害</w:t>
            </w:r>
            <w:r w:rsidRPr="00293E23">
              <w:rPr>
                <w:rFonts w:ascii="ＭＳ Ｐ明朝" w:eastAsia="ＭＳ Ｐ明朝" w:hAnsi="ＭＳ Ｐ明朝" w:hint="eastAsia"/>
                <w:color w:val="000000" w:themeColor="text1"/>
                <w:sz w:val="22"/>
              </w:rPr>
              <w:t>により生じる特別な負担の軽減を図るため、在宅の20歳未満の重度</w:t>
            </w:r>
            <w:r>
              <w:rPr>
                <w:rFonts w:ascii="ＭＳ Ｐ明朝" w:eastAsia="ＭＳ Ｐ明朝" w:hAnsi="ＭＳ Ｐ明朝" w:hint="eastAsia"/>
                <w:color w:val="000000" w:themeColor="text1"/>
                <w:sz w:val="22"/>
              </w:rPr>
              <w:t>障害</w:t>
            </w:r>
            <w:r w:rsidRPr="00293E23">
              <w:rPr>
                <w:rFonts w:ascii="ＭＳ Ｐ明朝" w:eastAsia="ＭＳ Ｐ明朝" w:hAnsi="ＭＳ Ｐ明朝" w:hint="eastAsia"/>
                <w:color w:val="000000" w:themeColor="text1"/>
                <w:sz w:val="22"/>
              </w:rPr>
              <w:t>のある児童に対して手当を支給します。</w:t>
            </w:r>
          </w:p>
        </w:tc>
      </w:tr>
      <w:tr w:rsidR="000F2562" w:rsidRPr="00293E23" w14:paraId="42D84B53"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1870362A"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重度心身障害者（児）</w:t>
            </w:r>
          </w:p>
          <w:p w14:paraId="23DAB217"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介護手当の支給</w:t>
            </w:r>
          </w:p>
        </w:tc>
        <w:tc>
          <w:tcPr>
            <w:tcW w:w="6463" w:type="dxa"/>
            <w:tcBorders>
              <w:top w:val="single" w:sz="4" w:space="0" w:color="auto"/>
              <w:bottom w:val="single" w:sz="4" w:space="0" w:color="auto"/>
            </w:tcBorders>
            <w:shd w:val="clear" w:color="auto" w:fill="auto"/>
            <w:vAlign w:val="center"/>
          </w:tcPr>
          <w:p w14:paraId="17EEE51D" w14:textId="12B8549B" w:rsidR="000F2562" w:rsidRPr="00293E23" w:rsidRDefault="000F2562"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重度身体</w:t>
            </w:r>
            <w:r>
              <w:rPr>
                <w:rFonts w:ascii="ＭＳ Ｐ明朝" w:eastAsia="ＭＳ Ｐ明朝" w:hAnsi="ＭＳ Ｐ明朝" w:hint="eastAsia"/>
                <w:color w:val="000000" w:themeColor="text1"/>
                <w:sz w:val="22"/>
              </w:rPr>
              <w:t>障害</w:t>
            </w:r>
            <w:r w:rsidRPr="00293E23">
              <w:rPr>
                <w:rFonts w:ascii="ＭＳ Ｐ明朝" w:eastAsia="ＭＳ Ｐ明朝" w:hAnsi="ＭＳ Ｐ明朝" w:hint="eastAsia"/>
                <w:color w:val="000000" w:themeColor="text1"/>
                <w:sz w:val="22"/>
              </w:rPr>
              <w:t>のある人（児）及び重度知的</w:t>
            </w:r>
            <w:r>
              <w:rPr>
                <w:rFonts w:ascii="ＭＳ Ｐ明朝" w:eastAsia="ＭＳ Ｐ明朝" w:hAnsi="ＭＳ Ｐ明朝" w:hint="eastAsia"/>
                <w:color w:val="000000" w:themeColor="text1"/>
                <w:sz w:val="22"/>
              </w:rPr>
              <w:t>障害</w:t>
            </w:r>
            <w:r w:rsidRPr="00293E23">
              <w:rPr>
                <w:rFonts w:ascii="ＭＳ Ｐ明朝" w:eastAsia="ＭＳ Ｐ明朝" w:hAnsi="ＭＳ Ｐ明朝" w:hint="eastAsia"/>
                <w:color w:val="000000" w:themeColor="text1"/>
                <w:sz w:val="22"/>
              </w:rPr>
              <w:t>のある人（児）のうち、在宅で</w:t>
            </w:r>
            <w:r w:rsidR="00F46990">
              <w:rPr>
                <w:rFonts w:ascii="ＭＳ Ｐ明朝" w:eastAsia="ＭＳ Ｐ明朝" w:hAnsi="ＭＳ Ｐ明朝" w:hint="eastAsia"/>
                <w:color w:val="000000" w:themeColor="text1"/>
                <w:sz w:val="22"/>
              </w:rPr>
              <w:t>6</w:t>
            </w:r>
            <w:r w:rsidRPr="00293E23">
              <w:rPr>
                <w:rFonts w:ascii="ＭＳ Ｐ明朝" w:eastAsia="ＭＳ Ｐ明朝" w:hAnsi="ＭＳ Ｐ明朝" w:hint="eastAsia"/>
                <w:color w:val="000000" w:themeColor="text1"/>
                <w:sz w:val="22"/>
              </w:rPr>
              <w:t>か月以上常時、臥床または同様の状態にある人を介護している人に支給します。</w:t>
            </w:r>
          </w:p>
        </w:tc>
      </w:tr>
      <w:tr w:rsidR="000F2562" w:rsidRPr="00293E23" w14:paraId="77799B62"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6682B526" w14:textId="77777777" w:rsidR="000F2562" w:rsidRPr="00B96A24"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特別児童扶養手当の</w:t>
            </w:r>
          </w:p>
          <w:p w14:paraId="7ECE750F" w14:textId="3F6C5749"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支給</w:t>
            </w:r>
          </w:p>
        </w:tc>
        <w:tc>
          <w:tcPr>
            <w:tcW w:w="6463" w:type="dxa"/>
            <w:tcBorders>
              <w:top w:val="single" w:sz="4" w:space="0" w:color="auto"/>
              <w:bottom w:val="single" w:sz="4" w:space="0" w:color="auto"/>
            </w:tcBorders>
            <w:shd w:val="clear" w:color="auto" w:fill="auto"/>
            <w:vAlign w:val="center"/>
          </w:tcPr>
          <w:p w14:paraId="516DAC58" w14:textId="272F36A9" w:rsidR="000F2562" w:rsidRPr="00293E23" w:rsidRDefault="000F2562"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身体または精神に重度・中度の</w:t>
            </w:r>
            <w:r>
              <w:rPr>
                <w:rFonts w:ascii="ＭＳ Ｐ明朝" w:eastAsia="ＭＳ Ｐ明朝" w:hAnsi="ＭＳ Ｐ明朝" w:hint="eastAsia"/>
                <w:color w:val="000000" w:themeColor="text1"/>
                <w:sz w:val="22"/>
              </w:rPr>
              <w:t>障害</w:t>
            </w:r>
            <w:r w:rsidRPr="00293E23">
              <w:rPr>
                <w:rFonts w:ascii="ＭＳ Ｐ明朝" w:eastAsia="ＭＳ Ｐ明朝" w:hAnsi="ＭＳ Ｐ明朝" w:hint="eastAsia"/>
                <w:color w:val="000000" w:themeColor="text1"/>
                <w:sz w:val="22"/>
              </w:rPr>
              <w:t>のある20歳未満の児童の養育者に手当を支給します。</w:t>
            </w:r>
          </w:p>
        </w:tc>
      </w:tr>
      <w:tr w:rsidR="000F2562" w:rsidRPr="00293E23" w14:paraId="4F938AC8"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6D9FAB36" w14:textId="77777777" w:rsidR="000F2562" w:rsidRDefault="000F2562" w:rsidP="000F2562">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心身障害児童</w:t>
            </w:r>
          </w:p>
          <w:p w14:paraId="0F4B02A1" w14:textId="2178298F" w:rsidR="000F2562" w:rsidRPr="00D85592" w:rsidRDefault="000F2562" w:rsidP="000F2562">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就学奨励金の支給</w:t>
            </w:r>
          </w:p>
        </w:tc>
        <w:tc>
          <w:tcPr>
            <w:tcW w:w="6463" w:type="dxa"/>
            <w:tcBorders>
              <w:top w:val="single" w:sz="4" w:space="0" w:color="auto"/>
              <w:bottom w:val="single" w:sz="4" w:space="0" w:color="auto"/>
            </w:tcBorders>
            <w:shd w:val="clear" w:color="auto" w:fill="auto"/>
            <w:vAlign w:val="center"/>
          </w:tcPr>
          <w:p w14:paraId="4BB09010" w14:textId="06C90591" w:rsidR="000F2562" w:rsidRPr="00293E23" w:rsidRDefault="000F2562"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特別支援学校（盲・聾・養護学校）に就学する心身</w:t>
            </w:r>
            <w:r>
              <w:rPr>
                <w:rFonts w:ascii="ＭＳ Ｐ明朝" w:eastAsia="ＭＳ Ｐ明朝" w:hAnsi="ＭＳ Ｐ明朝" w:hint="eastAsia"/>
                <w:color w:val="000000" w:themeColor="text1"/>
                <w:sz w:val="22"/>
              </w:rPr>
              <w:t>障害</w:t>
            </w:r>
            <w:r w:rsidRPr="00293E23">
              <w:rPr>
                <w:rFonts w:ascii="ＭＳ Ｐ明朝" w:eastAsia="ＭＳ Ｐ明朝" w:hAnsi="ＭＳ Ｐ明朝" w:hint="eastAsia"/>
                <w:color w:val="000000" w:themeColor="text1"/>
                <w:sz w:val="22"/>
              </w:rPr>
              <w:t>のある児童・生徒の保護者に支給します。</w:t>
            </w:r>
          </w:p>
        </w:tc>
      </w:tr>
      <w:tr w:rsidR="000F2562" w:rsidRPr="00293E23" w14:paraId="108E24AF"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5DBC7EAC" w14:textId="77777777" w:rsidR="000F256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母子家庭等医療費の</w:t>
            </w:r>
          </w:p>
          <w:p w14:paraId="6A3FF3BE" w14:textId="235465A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助成</w:t>
            </w:r>
          </w:p>
        </w:tc>
        <w:tc>
          <w:tcPr>
            <w:tcW w:w="6463" w:type="dxa"/>
            <w:tcBorders>
              <w:top w:val="single" w:sz="4" w:space="0" w:color="auto"/>
              <w:bottom w:val="single" w:sz="4" w:space="0" w:color="auto"/>
            </w:tcBorders>
            <w:shd w:val="clear" w:color="auto" w:fill="auto"/>
            <w:vAlign w:val="center"/>
          </w:tcPr>
          <w:p w14:paraId="3276BF1A" w14:textId="4C6329BA" w:rsidR="000F2562" w:rsidRPr="00293E23" w:rsidRDefault="000F2562" w:rsidP="008C003B">
            <w:pPr>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母子家庭の母子、父子家庭の父子、</w:t>
            </w:r>
            <w:r w:rsidRPr="00293E23">
              <w:rPr>
                <w:rFonts w:ascii="ＭＳ Ｐ明朝" w:eastAsia="ＭＳ Ｐ明朝" w:hAnsi="ＭＳ Ｐ明朝" w:hint="eastAsia"/>
                <w:color w:val="000000" w:themeColor="text1"/>
                <w:sz w:val="22"/>
              </w:rPr>
              <w:t>父母の</w:t>
            </w:r>
            <w:r>
              <w:rPr>
                <w:rFonts w:ascii="ＭＳ Ｐ明朝" w:eastAsia="ＭＳ Ｐ明朝" w:hAnsi="ＭＳ Ｐ明朝" w:hint="eastAsia"/>
                <w:color w:val="000000" w:themeColor="text1"/>
                <w:sz w:val="22"/>
              </w:rPr>
              <w:t>い</w:t>
            </w:r>
            <w:r w:rsidRPr="00293E23">
              <w:rPr>
                <w:rFonts w:ascii="ＭＳ Ｐ明朝" w:eastAsia="ＭＳ Ｐ明朝" w:hAnsi="ＭＳ Ｐ明朝" w:hint="eastAsia"/>
                <w:color w:val="000000" w:themeColor="text1"/>
                <w:sz w:val="22"/>
              </w:rPr>
              <w:t>ない児童に対し、医療費の自己負担分の一部を助成します。</w:t>
            </w:r>
          </w:p>
        </w:tc>
      </w:tr>
      <w:tr w:rsidR="000F2562" w:rsidRPr="00293E23" w14:paraId="11D2F3CB"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7ABB9BCB" w14:textId="77777777" w:rsidR="006805DB" w:rsidRDefault="000F2562" w:rsidP="001D1D04">
            <w:pPr>
              <w:rPr>
                <w:rFonts w:asciiTheme="majorEastAsia" w:eastAsiaTheme="majorEastAsia" w:hAnsiTheme="majorEastAsia"/>
                <w:b/>
                <w:color w:val="000000" w:themeColor="text1"/>
                <w:sz w:val="22"/>
                <w:szCs w:val="22"/>
              </w:rPr>
            </w:pPr>
            <w:r w:rsidRPr="004827B1">
              <w:rPr>
                <w:rFonts w:asciiTheme="majorEastAsia" w:eastAsiaTheme="majorEastAsia" w:hAnsiTheme="majorEastAsia" w:hint="eastAsia"/>
                <w:b/>
                <w:color w:val="000000" w:themeColor="text1"/>
                <w:sz w:val="22"/>
                <w:szCs w:val="22"/>
              </w:rPr>
              <w:t>自立支援等医療費の</w:t>
            </w:r>
          </w:p>
          <w:p w14:paraId="3319F934" w14:textId="44926A24" w:rsidR="000F2562" w:rsidRPr="00B96A24" w:rsidRDefault="000F2562" w:rsidP="001D1D04">
            <w:pPr>
              <w:rPr>
                <w:rFonts w:asciiTheme="majorEastAsia" w:eastAsiaTheme="majorEastAsia" w:hAnsiTheme="majorEastAsia"/>
                <w:b/>
                <w:color w:val="000000" w:themeColor="text1"/>
                <w:sz w:val="22"/>
                <w:szCs w:val="22"/>
              </w:rPr>
            </w:pPr>
            <w:r w:rsidRPr="004827B1">
              <w:rPr>
                <w:rFonts w:asciiTheme="majorEastAsia" w:eastAsiaTheme="majorEastAsia" w:hAnsiTheme="majorEastAsia" w:hint="eastAsia"/>
                <w:b/>
                <w:color w:val="000000" w:themeColor="text1"/>
                <w:sz w:val="22"/>
                <w:szCs w:val="22"/>
              </w:rPr>
              <w:t>助成</w:t>
            </w:r>
          </w:p>
        </w:tc>
        <w:tc>
          <w:tcPr>
            <w:tcW w:w="6463" w:type="dxa"/>
            <w:tcBorders>
              <w:top w:val="single" w:sz="4" w:space="0" w:color="auto"/>
              <w:bottom w:val="single" w:sz="4" w:space="0" w:color="auto"/>
            </w:tcBorders>
            <w:shd w:val="clear" w:color="auto" w:fill="auto"/>
            <w:vAlign w:val="center"/>
          </w:tcPr>
          <w:p w14:paraId="067A0308" w14:textId="6B5E3FB4" w:rsidR="000F2562" w:rsidRDefault="00434EFC">
            <w:pPr>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中学3年生までの子ども</w:t>
            </w:r>
            <w:r w:rsidR="00894CA3">
              <w:rPr>
                <w:rFonts w:ascii="ＭＳ Ｐ明朝" w:eastAsia="ＭＳ Ｐ明朝" w:hAnsi="ＭＳ Ｐ明朝" w:hint="eastAsia"/>
                <w:color w:val="000000" w:themeColor="text1"/>
                <w:sz w:val="22"/>
              </w:rPr>
              <w:t>の</w:t>
            </w:r>
            <w:r>
              <w:rPr>
                <w:rFonts w:ascii="ＭＳ Ｐ明朝" w:eastAsia="ＭＳ Ｐ明朝" w:hAnsi="ＭＳ Ｐ明朝" w:hint="eastAsia"/>
                <w:color w:val="000000" w:themeColor="text1"/>
                <w:sz w:val="22"/>
              </w:rPr>
              <w:t>自立支援や小児慢性特定疾患にかかる</w:t>
            </w:r>
            <w:r w:rsidR="000F2562">
              <w:rPr>
                <w:rFonts w:ascii="ＭＳ Ｐ明朝" w:eastAsia="ＭＳ Ｐ明朝" w:hAnsi="ＭＳ Ｐ明朝" w:hint="eastAsia"/>
                <w:color w:val="000000" w:themeColor="text1"/>
                <w:sz w:val="22"/>
              </w:rPr>
              <w:t>医療費の自己負担分の一部を助成します。</w:t>
            </w:r>
          </w:p>
        </w:tc>
      </w:tr>
      <w:tr w:rsidR="000F2562" w:rsidRPr="00293E23" w14:paraId="4B71F584" w14:textId="77777777" w:rsidTr="00396403">
        <w:trPr>
          <w:trHeight w:val="360"/>
        </w:trPr>
        <w:tc>
          <w:tcPr>
            <w:tcW w:w="25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22180E" w14:textId="6EB185A4"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児童扶養手当の支給</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0F0199B2" w14:textId="46980DA1" w:rsidR="000F2562" w:rsidRPr="00293E23" w:rsidRDefault="006805DB">
            <w:pPr>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18</w:t>
            </w:r>
            <w:r w:rsidR="000F2562" w:rsidRPr="00293E23">
              <w:rPr>
                <w:rFonts w:ascii="ＭＳ Ｐ明朝" w:eastAsia="ＭＳ Ｐ明朝" w:hAnsi="ＭＳ Ｐ明朝" w:hint="eastAsia"/>
                <w:color w:val="000000" w:themeColor="text1"/>
                <w:sz w:val="22"/>
              </w:rPr>
              <w:t>歳までの</w:t>
            </w:r>
            <w:r>
              <w:rPr>
                <w:rFonts w:ascii="ＭＳ Ｐ明朝" w:eastAsia="ＭＳ Ｐ明朝" w:hAnsi="ＭＳ Ｐ明朝" w:hint="eastAsia"/>
                <w:color w:val="000000" w:themeColor="text1"/>
                <w:sz w:val="22"/>
              </w:rPr>
              <w:t>児童を監護する母又は父、又は父母が監護しないときは</w:t>
            </w:r>
            <w:r w:rsidR="00E14555">
              <w:rPr>
                <w:rFonts w:ascii="ＭＳ Ｐ明朝" w:eastAsia="ＭＳ Ｐ明朝" w:hAnsi="ＭＳ Ｐ明朝" w:hint="eastAsia"/>
                <w:color w:val="000000" w:themeColor="text1"/>
                <w:sz w:val="22"/>
              </w:rPr>
              <w:t>、その</w:t>
            </w:r>
            <w:r w:rsidR="000F2562" w:rsidRPr="00293E23">
              <w:rPr>
                <w:rFonts w:ascii="ＭＳ Ｐ明朝" w:eastAsia="ＭＳ Ｐ明朝" w:hAnsi="ＭＳ Ｐ明朝" w:hint="eastAsia"/>
                <w:color w:val="000000" w:themeColor="text1"/>
                <w:sz w:val="22"/>
              </w:rPr>
              <w:t>児童の養育者に対して手当を支給します。</w:t>
            </w:r>
          </w:p>
        </w:tc>
      </w:tr>
      <w:tr w:rsidR="000F2562" w:rsidRPr="00293E23" w14:paraId="6EE95984" w14:textId="77777777" w:rsidTr="00396403">
        <w:trPr>
          <w:trHeight w:val="360"/>
        </w:trPr>
        <w:tc>
          <w:tcPr>
            <w:tcW w:w="25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E4971A"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生活困窮家庭児童及び</w:t>
            </w:r>
          </w:p>
          <w:p w14:paraId="7585AB97"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生徒の修学旅行援助の</w:t>
            </w:r>
          </w:p>
          <w:p w14:paraId="2414B678"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実施</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49A8E1C0" w14:textId="77777777" w:rsidR="000F2562" w:rsidRPr="00293E23" w:rsidRDefault="000F2562"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生活保護法により保護を受けている世帯等に対し、修学旅行の準備に要する経費の一部を支給します。</w:t>
            </w:r>
          </w:p>
        </w:tc>
      </w:tr>
      <w:tr w:rsidR="000F2562" w:rsidRPr="00293E23" w14:paraId="2E510A1C" w14:textId="77777777" w:rsidTr="00396403">
        <w:trPr>
          <w:trHeight w:val="360"/>
        </w:trPr>
        <w:tc>
          <w:tcPr>
            <w:tcW w:w="25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1C03D5"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交通遺児激励金の支給</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12CBC4FE" w14:textId="559F9AB2" w:rsidR="000F2562" w:rsidRPr="00293E23" w:rsidRDefault="000F2562">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学校教育法第</w:t>
            </w:r>
            <w:r w:rsidR="00AD3744">
              <w:rPr>
                <w:rFonts w:ascii="ＭＳ Ｐ明朝" w:eastAsia="ＭＳ Ｐ明朝" w:hAnsi="ＭＳ Ｐ明朝" w:hint="eastAsia"/>
                <w:color w:val="000000" w:themeColor="text1"/>
                <w:sz w:val="22"/>
              </w:rPr>
              <w:t>1</w:t>
            </w:r>
            <w:r w:rsidRPr="00293E23">
              <w:rPr>
                <w:rFonts w:ascii="ＭＳ Ｐ明朝" w:eastAsia="ＭＳ Ｐ明朝" w:hAnsi="ＭＳ Ｐ明朝" w:hint="eastAsia"/>
                <w:color w:val="000000" w:themeColor="text1"/>
                <w:sz w:val="22"/>
              </w:rPr>
              <w:t>条の学校に就学する児童及び生徒で交通事故によって</w:t>
            </w:r>
            <w:r w:rsidR="006805DB">
              <w:rPr>
                <w:rFonts w:ascii="ＭＳ Ｐ明朝" w:eastAsia="ＭＳ Ｐ明朝" w:hAnsi="ＭＳ Ｐ明朝" w:hint="eastAsia"/>
                <w:color w:val="000000" w:themeColor="text1"/>
                <w:sz w:val="22"/>
              </w:rPr>
              <w:t>保護者</w:t>
            </w:r>
            <w:r w:rsidRPr="00293E23">
              <w:rPr>
                <w:rFonts w:ascii="ＭＳ Ｐ明朝" w:eastAsia="ＭＳ Ｐ明朝" w:hAnsi="ＭＳ Ｐ明朝" w:hint="eastAsia"/>
                <w:color w:val="000000" w:themeColor="text1"/>
                <w:sz w:val="22"/>
              </w:rPr>
              <w:t>を失った者に支給します。</w:t>
            </w:r>
          </w:p>
        </w:tc>
      </w:tr>
      <w:tr w:rsidR="000F2562" w:rsidRPr="00293E23" w14:paraId="5A98D42D"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75FD92BC"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就学援助事業</w:t>
            </w:r>
          </w:p>
        </w:tc>
        <w:tc>
          <w:tcPr>
            <w:tcW w:w="6463" w:type="dxa"/>
            <w:tcBorders>
              <w:top w:val="single" w:sz="4" w:space="0" w:color="auto"/>
              <w:bottom w:val="single" w:sz="4" w:space="0" w:color="auto"/>
            </w:tcBorders>
            <w:shd w:val="clear" w:color="auto" w:fill="auto"/>
            <w:vAlign w:val="center"/>
          </w:tcPr>
          <w:p w14:paraId="1BF329D7" w14:textId="77777777" w:rsidR="000F2562" w:rsidRPr="00293E23" w:rsidRDefault="000F2562"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要保護及び準要保護世帯の小中学校の児童及び生徒の学資の一部を支給します。</w:t>
            </w:r>
          </w:p>
        </w:tc>
      </w:tr>
      <w:tr w:rsidR="000F2562" w:rsidRPr="00293E23" w14:paraId="033BC03F"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3410AF98" w14:textId="77777777" w:rsidR="000F2562" w:rsidRPr="00D85592" w:rsidRDefault="000F2562"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奨学金の支給</w:t>
            </w:r>
          </w:p>
        </w:tc>
        <w:tc>
          <w:tcPr>
            <w:tcW w:w="6463" w:type="dxa"/>
            <w:tcBorders>
              <w:top w:val="single" w:sz="4" w:space="0" w:color="auto"/>
              <w:bottom w:val="single" w:sz="4" w:space="0" w:color="auto"/>
            </w:tcBorders>
            <w:shd w:val="clear" w:color="auto" w:fill="auto"/>
            <w:vAlign w:val="center"/>
          </w:tcPr>
          <w:p w14:paraId="7F2D2D9C" w14:textId="77777777" w:rsidR="000F2562" w:rsidRPr="00293E23" w:rsidRDefault="000F2562" w:rsidP="008C003B">
            <w:pPr>
              <w:rPr>
                <w:rFonts w:ascii="ＭＳ Ｐ明朝" w:eastAsia="ＭＳ Ｐ明朝" w:hAnsi="ＭＳ Ｐ明朝"/>
                <w:color w:val="000000" w:themeColor="text1"/>
                <w:sz w:val="22"/>
              </w:rPr>
            </w:pPr>
            <w:r w:rsidRPr="00293E23">
              <w:rPr>
                <w:rFonts w:ascii="ＭＳ Ｐ明朝" w:eastAsia="ＭＳ Ｐ明朝" w:hAnsi="ＭＳ Ｐ明朝" w:hint="eastAsia"/>
                <w:color w:val="000000" w:themeColor="text1"/>
                <w:sz w:val="22"/>
              </w:rPr>
              <w:t>経済的理由により修学が困難な者に対し、高等学校または高等専門学校で教育を受ける機会を与えるため、学資の援助を行います。</w:t>
            </w:r>
          </w:p>
        </w:tc>
      </w:tr>
      <w:tr w:rsidR="000F2562" w:rsidRPr="00293E23" w14:paraId="4F97603C"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76A9F75A" w14:textId="77777777" w:rsidR="000F2562" w:rsidRPr="00B96A24" w:rsidRDefault="000F2562" w:rsidP="00FA2B48">
            <w:pPr>
              <w:rPr>
                <w:rFonts w:asciiTheme="majorEastAsia" w:eastAsiaTheme="majorEastAsia" w:hAnsiTheme="majorEastAsia"/>
                <w:b/>
                <w:color w:val="000000" w:themeColor="text1"/>
                <w:sz w:val="22"/>
                <w:szCs w:val="22"/>
              </w:rPr>
            </w:pPr>
            <w:r w:rsidRPr="004827B1">
              <w:rPr>
                <w:rFonts w:asciiTheme="majorEastAsia" w:eastAsiaTheme="majorEastAsia" w:hAnsiTheme="majorEastAsia" w:hint="eastAsia"/>
                <w:b/>
                <w:color w:val="000000" w:themeColor="text1"/>
                <w:sz w:val="22"/>
                <w:szCs w:val="22"/>
              </w:rPr>
              <w:t>出産祝金支給事業</w:t>
            </w:r>
          </w:p>
        </w:tc>
        <w:tc>
          <w:tcPr>
            <w:tcW w:w="6463" w:type="dxa"/>
            <w:tcBorders>
              <w:top w:val="single" w:sz="4" w:space="0" w:color="auto"/>
              <w:bottom w:val="single" w:sz="4" w:space="0" w:color="auto"/>
            </w:tcBorders>
            <w:shd w:val="clear" w:color="auto" w:fill="auto"/>
            <w:vAlign w:val="center"/>
          </w:tcPr>
          <w:p w14:paraId="718327B6" w14:textId="77777777" w:rsidR="000F2562" w:rsidRPr="00293E23" w:rsidRDefault="000F2562" w:rsidP="00FA2B48">
            <w:pPr>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出生時に相生市に住所のある出生児の保護者に対し出産祝金を支給します。</w:t>
            </w:r>
          </w:p>
        </w:tc>
      </w:tr>
      <w:tr w:rsidR="000F2562" w:rsidRPr="00293E23" w14:paraId="718F7DDC"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7D53C605" w14:textId="77777777" w:rsidR="000F2562" w:rsidRPr="00B96A24" w:rsidRDefault="000F2562" w:rsidP="00FA2B48">
            <w:pPr>
              <w:rPr>
                <w:rFonts w:asciiTheme="majorEastAsia" w:eastAsiaTheme="majorEastAsia" w:hAnsiTheme="majorEastAsia"/>
                <w:b/>
                <w:color w:val="000000" w:themeColor="text1"/>
                <w:sz w:val="22"/>
                <w:szCs w:val="22"/>
              </w:rPr>
            </w:pPr>
            <w:r w:rsidRPr="004827B1">
              <w:rPr>
                <w:rFonts w:asciiTheme="majorEastAsia" w:eastAsiaTheme="majorEastAsia" w:hAnsiTheme="majorEastAsia" w:hint="eastAsia"/>
                <w:b/>
                <w:color w:val="000000" w:themeColor="text1"/>
                <w:sz w:val="22"/>
                <w:szCs w:val="22"/>
              </w:rPr>
              <w:t>子育て応援券交付事業</w:t>
            </w:r>
          </w:p>
        </w:tc>
        <w:tc>
          <w:tcPr>
            <w:tcW w:w="6463" w:type="dxa"/>
            <w:tcBorders>
              <w:top w:val="single" w:sz="4" w:space="0" w:color="auto"/>
              <w:bottom w:val="single" w:sz="4" w:space="0" w:color="auto"/>
            </w:tcBorders>
            <w:shd w:val="clear" w:color="auto" w:fill="auto"/>
            <w:vAlign w:val="center"/>
          </w:tcPr>
          <w:p w14:paraId="11E0A10F" w14:textId="77777777" w:rsidR="000F2562" w:rsidRPr="00293E23" w:rsidRDefault="000F2562" w:rsidP="00FA2B48">
            <w:pPr>
              <w:rPr>
                <w:rFonts w:ascii="ＭＳ Ｐ明朝" w:eastAsia="ＭＳ Ｐ明朝" w:hAnsi="ＭＳ Ｐ明朝"/>
                <w:color w:val="000000" w:themeColor="text1"/>
                <w:sz w:val="22"/>
              </w:rPr>
            </w:pPr>
            <w:r w:rsidRPr="00A341C2">
              <w:rPr>
                <w:rFonts w:ascii="ＭＳ Ｐ明朝" w:eastAsia="ＭＳ Ｐ明朝" w:hAnsi="ＭＳ Ｐ明朝" w:hint="eastAsia"/>
                <w:color w:val="000000" w:themeColor="text1"/>
                <w:sz w:val="22"/>
              </w:rPr>
              <w:t>3歳未満</w:t>
            </w:r>
            <w:r>
              <w:rPr>
                <w:rFonts w:ascii="ＭＳ Ｐ明朝" w:eastAsia="ＭＳ Ｐ明朝" w:hAnsi="ＭＳ Ｐ明朝" w:hint="eastAsia"/>
                <w:color w:val="000000" w:themeColor="text1"/>
                <w:sz w:val="22"/>
              </w:rPr>
              <w:t>の子どもをもつ保護者に対し、誕生日から3年間有効の子育て支援サービスに利用できる応援券を支給します。</w:t>
            </w:r>
          </w:p>
        </w:tc>
      </w:tr>
      <w:tr w:rsidR="000F2562" w:rsidRPr="00293E23" w14:paraId="5F34D8F1"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28DC50B7" w14:textId="77777777" w:rsidR="000F2562" w:rsidRPr="00B96A24" w:rsidRDefault="000F2562" w:rsidP="00FA2B48">
            <w:pPr>
              <w:rPr>
                <w:rFonts w:asciiTheme="majorEastAsia" w:eastAsiaTheme="majorEastAsia" w:hAnsiTheme="majorEastAsia"/>
                <w:b/>
                <w:color w:val="000000" w:themeColor="text1"/>
                <w:sz w:val="22"/>
                <w:szCs w:val="22"/>
              </w:rPr>
            </w:pPr>
            <w:r w:rsidRPr="004827B1">
              <w:rPr>
                <w:rFonts w:asciiTheme="majorEastAsia" w:eastAsiaTheme="majorEastAsia" w:hAnsiTheme="majorEastAsia" w:hint="eastAsia"/>
                <w:b/>
                <w:color w:val="000000" w:themeColor="text1"/>
                <w:sz w:val="22"/>
                <w:szCs w:val="22"/>
              </w:rPr>
              <w:t>ファミリー・サポート・センター利用料の補助</w:t>
            </w:r>
          </w:p>
        </w:tc>
        <w:tc>
          <w:tcPr>
            <w:tcW w:w="6463" w:type="dxa"/>
            <w:tcBorders>
              <w:top w:val="single" w:sz="4" w:space="0" w:color="auto"/>
              <w:bottom w:val="single" w:sz="4" w:space="0" w:color="auto"/>
            </w:tcBorders>
            <w:shd w:val="clear" w:color="auto" w:fill="auto"/>
            <w:vAlign w:val="center"/>
          </w:tcPr>
          <w:p w14:paraId="2711569F" w14:textId="77777777" w:rsidR="000F2562" w:rsidRPr="00293E23" w:rsidRDefault="000F2562" w:rsidP="00FA2B48">
            <w:pPr>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低所得者、ひとり親家庭等の者に対し、ファミリー・サポート・センター利用料を補助します。</w:t>
            </w:r>
          </w:p>
        </w:tc>
      </w:tr>
      <w:tr w:rsidR="000F2562" w:rsidRPr="00293E23" w14:paraId="077B972A"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7D798878" w14:textId="77777777" w:rsidR="000F2562" w:rsidRDefault="000F2562" w:rsidP="00FA2B48">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市立小・中学校通学費</w:t>
            </w:r>
          </w:p>
          <w:p w14:paraId="3A75569C" w14:textId="77777777" w:rsidR="000F2562" w:rsidRDefault="000F2562" w:rsidP="00FA2B48">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無料化事業</w:t>
            </w:r>
          </w:p>
        </w:tc>
        <w:tc>
          <w:tcPr>
            <w:tcW w:w="6463" w:type="dxa"/>
            <w:tcBorders>
              <w:top w:val="single" w:sz="4" w:space="0" w:color="auto"/>
              <w:bottom w:val="single" w:sz="4" w:space="0" w:color="auto"/>
            </w:tcBorders>
            <w:shd w:val="clear" w:color="auto" w:fill="auto"/>
            <w:vAlign w:val="center"/>
          </w:tcPr>
          <w:p w14:paraId="4288719E" w14:textId="4E897A32" w:rsidR="000F2562" w:rsidRDefault="000F2562">
            <w:pPr>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バスを利用する児童生徒に対して、通学費を全額補助します。</w:t>
            </w:r>
          </w:p>
        </w:tc>
      </w:tr>
      <w:tr w:rsidR="000F2562" w:rsidRPr="00293E23" w14:paraId="557DAEE3"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2B62D4CA" w14:textId="77777777" w:rsidR="000F2562" w:rsidRDefault="000F2562" w:rsidP="00FA2B48">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未熟児養育医療</w:t>
            </w:r>
          </w:p>
          <w:p w14:paraId="098A1B82" w14:textId="77777777" w:rsidR="000F2562" w:rsidRDefault="000F2562" w:rsidP="00FA2B48">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給付事業</w:t>
            </w:r>
          </w:p>
        </w:tc>
        <w:tc>
          <w:tcPr>
            <w:tcW w:w="6463" w:type="dxa"/>
            <w:tcBorders>
              <w:top w:val="single" w:sz="4" w:space="0" w:color="auto"/>
              <w:bottom w:val="single" w:sz="4" w:space="0" w:color="auto"/>
            </w:tcBorders>
            <w:shd w:val="clear" w:color="auto" w:fill="auto"/>
            <w:vAlign w:val="center"/>
          </w:tcPr>
          <w:p w14:paraId="124E00B4" w14:textId="77777777" w:rsidR="000F2562" w:rsidRPr="00396403" w:rsidRDefault="000F2562" w:rsidP="00FA2B48">
            <w:pPr>
              <w:rPr>
                <w:rFonts w:ascii="ＭＳ Ｐ明朝" w:eastAsia="ＭＳ Ｐ明朝" w:hAnsi="ＭＳ Ｐ明朝"/>
                <w:color w:val="000000" w:themeColor="text1"/>
                <w:spacing w:val="-2"/>
                <w:sz w:val="22"/>
              </w:rPr>
            </w:pPr>
            <w:r w:rsidRPr="00396403">
              <w:rPr>
                <w:rFonts w:ascii="ＭＳ Ｐ明朝" w:eastAsia="ＭＳ Ｐ明朝" w:hAnsi="ＭＳ Ｐ明朝" w:hint="eastAsia"/>
                <w:color w:val="000000" w:themeColor="text1"/>
                <w:spacing w:val="-2"/>
                <w:sz w:val="22"/>
              </w:rPr>
              <w:t>未熟児に対し、指定医療機関において養育医療の給付を行います。</w:t>
            </w:r>
          </w:p>
        </w:tc>
      </w:tr>
      <w:tr w:rsidR="000F2562" w:rsidRPr="00293E23" w14:paraId="76606A6A" w14:textId="77777777" w:rsidTr="00396403">
        <w:trPr>
          <w:trHeight w:val="360"/>
        </w:trPr>
        <w:tc>
          <w:tcPr>
            <w:tcW w:w="2564" w:type="dxa"/>
            <w:tcBorders>
              <w:top w:val="single" w:sz="4" w:space="0" w:color="auto"/>
              <w:bottom w:val="single" w:sz="4" w:space="0" w:color="auto"/>
            </w:tcBorders>
            <w:shd w:val="clear" w:color="auto" w:fill="BFBFBF" w:themeFill="background1" w:themeFillShade="BF"/>
            <w:vAlign w:val="center"/>
          </w:tcPr>
          <w:p w14:paraId="2DD9BA48" w14:textId="672D1445" w:rsidR="000F2562" w:rsidRPr="000F2562" w:rsidRDefault="000F2562"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市立幼稚園、小・中学校給食</w:t>
            </w:r>
            <w:r w:rsidR="00C4244B">
              <w:rPr>
                <w:rFonts w:asciiTheme="majorEastAsia" w:eastAsiaTheme="majorEastAsia" w:hAnsiTheme="majorEastAsia" w:hint="eastAsia"/>
                <w:b/>
                <w:color w:val="000000" w:themeColor="text1"/>
                <w:sz w:val="22"/>
                <w:szCs w:val="22"/>
              </w:rPr>
              <w:t>費</w:t>
            </w:r>
            <w:r>
              <w:rPr>
                <w:rFonts w:asciiTheme="majorEastAsia" w:eastAsiaTheme="majorEastAsia" w:hAnsiTheme="majorEastAsia" w:hint="eastAsia"/>
                <w:b/>
                <w:color w:val="000000" w:themeColor="text1"/>
                <w:sz w:val="22"/>
                <w:szCs w:val="22"/>
              </w:rPr>
              <w:t>無料化事業</w:t>
            </w:r>
          </w:p>
        </w:tc>
        <w:tc>
          <w:tcPr>
            <w:tcW w:w="6463" w:type="dxa"/>
            <w:tcBorders>
              <w:top w:val="single" w:sz="4" w:space="0" w:color="auto"/>
              <w:bottom w:val="single" w:sz="4" w:space="0" w:color="auto"/>
            </w:tcBorders>
            <w:shd w:val="clear" w:color="auto" w:fill="auto"/>
            <w:vAlign w:val="center"/>
          </w:tcPr>
          <w:p w14:paraId="14CC22D1" w14:textId="0B21A270" w:rsidR="000F2562" w:rsidRPr="00293E23" w:rsidRDefault="000F2562">
            <w:pPr>
              <w:rPr>
                <w:rFonts w:ascii="ＭＳ Ｐ明朝" w:eastAsia="ＭＳ Ｐ明朝" w:hAnsi="ＭＳ Ｐ明朝"/>
                <w:color w:val="000000" w:themeColor="text1"/>
                <w:sz w:val="22"/>
              </w:rPr>
            </w:pPr>
            <w:r>
              <w:rPr>
                <w:rFonts w:ascii="ＭＳ Ｐ明朝" w:eastAsia="ＭＳ Ｐ明朝" w:hAnsi="ＭＳ Ｐ明朝" w:hint="eastAsia"/>
                <w:color w:val="000000" w:themeColor="text1"/>
                <w:sz w:val="22"/>
              </w:rPr>
              <w:t>市立幼稚園、小・中学校の給食代を全額助成し無料</w:t>
            </w:r>
            <w:r w:rsidR="006805DB">
              <w:rPr>
                <w:rFonts w:ascii="ＭＳ Ｐ明朝" w:eastAsia="ＭＳ Ｐ明朝" w:hAnsi="ＭＳ Ｐ明朝" w:hint="eastAsia"/>
                <w:color w:val="000000" w:themeColor="text1"/>
                <w:sz w:val="22"/>
              </w:rPr>
              <w:t>と</w:t>
            </w:r>
            <w:r>
              <w:rPr>
                <w:rFonts w:ascii="ＭＳ Ｐ明朝" w:eastAsia="ＭＳ Ｐ明朝" w:hAnsi="ＭＳ Ｐ明朝" w:hint="eastAsia"/>
                <w:color w:val="000000" w:themeColor="text1"/>
                <w:sz w:val="22"/>
              </w:rPr>
              <w:t>します。</w:t>
            </w:r>
          </w:p>
        </w:tc>
      </w:tr>
    </w:tbl>
    <w:p w14:paraId="4E7452B2" w14:textId="1FA06182" w:rsidR="000D1943" w:rsidRDefault="000D1943">
      <w:pPr>
        <w:widowControl/>
        <w:jc w:val="left"/>
        <w:rPr>
          <w:rFonts w:ascii="ＭＳ ゴシック" w:eastAsia="ＭＳ ゴシック" w:hAnsi="ＭＳ ゴシック"/>
          <w:color w:val="000000" w:themeColor="text1"/>
          <w:sz w:val="24"/>
        </w:rPr>
      </w:pPr>
    </w:p>
    <w:p w14:paraId="23750676" w14:textId="5D919E6A" w:rsidR="00084CED" w:rsidRDefault="00084CED" w:rsidP="00084CED">
      <w:pPr>
        <w:rPr>
          <w:rFonts w:ascii="ＭＳ ゴシック" w:eastAsia="ＭＳ ゴシック" w:hAnsi="ＭＳ ゴシック"/>
          <w:color w:val="000000" w:themeColor="text1"/>
          <w:sz w:val="24"/>
        </w:rPr>
      </w:pPr>
    </w:p>
    <w:p w14:paraId="038ED8DD" w14:textId="77777777" w:rsidR="00C4244B" w:rsidRDefault="00C4244B" w:rsidP="00084CED">
      <w:pPr>
        <w:rPr>
          <w:rFonts w:ascii="ＭＳ ゴシック" w:eastAsia="ＭＳ ゴシック" w:hAnsi="ＭＳ ゴシック"/>
          <w:color w:val="000000" w:themeColor="text1"/>
          <w:sz w:val="24"/>
        </w:rPr>
      </w:pPr>
    </w:p>
    <w:p w14:paraId="1A225321" w14:textId="77777777" w:rsidR="00C4244B" w:rsidRPr="00293E23" w:rsidRDefault="00C4244B" w:rsidP="00084CED">
      <w:pPr>
        <w:rPr>
          <w:rFonts w:ascii="ＭＳ ゴシック" w:eastAsia="ＭＳ ゴシック" w:hAnsi="ＭＳ ゴシック"/>
          <w:color w:val="000000" w:themeColor="text1"/>
          <w:sz w:val="24"/>
        </w:rPr>
      </w:pPr>
    </w:p>
    <w:p w14:paraId="5B859536" w14:textId="3677305C" w:rsidR="00A336F8" w:rsidRDefault="00341FF1" w:rsidP="00CE1FC0">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24448" behindDoc="1" locked="0" layoutInCell="1" allowOverlap="1" wp14:anchorId="24968288" wp14:editId="35D532E5">
                <wp:simplePos x="0" y="0"/>
                <wp:positionH relativeFrom="column">
                  <wp:posOffset>144145</wp:posOffset>
                </wp:positionH>
                <wp:positionV relativeFrom="paragraph">
                  <wp:posOffset>-13657</wp:posOffset>
                </wp:positionV>
                <wp:extent cx="3051175" cy="270510"/>
                <wp:effectExtent l="57150" t="38100" r="53975" b="91440"/>
                <wp:wrapNone/>
                <wp:docPr id="75" name="角丸四角形 75"/>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A5531" id="角丸四角形 75" o:spid="_x0000_s1026" style="position:absolute;left:0;text-align:left;margin-left:11.35pt;margin-top:-1.1pt;width:240.25pt;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地域の子育てグループ活動への支援</w:t>
      </w:r>
    </w:p>
    <w:p w14:paraId="351AF2D4"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2EBA293C" w14:textId="77777777" w:rsidR="001E3EA0" w:rsidRPr="00293E23" w:rsidRDefault="00A336F8" w:rsidP="00030B02">
      <w:pPr>
        <w:widowControl/>
        <w:ind w:leftChars="100" w:left="210" w:firstLineChars="100" w:firstLine="220"/>
        <w:jc w:val="left"/>
        <w:rPr>
          <w:rFonts w:ascii="ＭＳ Ｐゴシック" w:eastAsia="ＭＳ Ｐゴシック" w:hAnsi="ＭＳ Ｐゴシック"/>
          <w:color w:val="000000" w:themeColor="text1"/>
          <w:sz w:val="24"/>
        </w:rPr>
      </w:pPr>
      <w:r w:rsidRPr="00293E23">
        <w:rPr>
          <w:rFonts w:ascii="ＭＳ 明朝" w:hAnsi="ＭＳ 明朝" w:hint="eastAsia"/>
          <w:color w:val="000000" w:themeColor="text1"/>
          <w:sz w:val="22"/>
          <w:szCs w:val="22"/>
        </w:rPr>
        <w:t>育児ストレスや不安感などを抱える保護者が気軽に参加できるよう、身近な場所において自主的な子育てグループの結成を促すとともに、育児情報提供の充実や専門スタッフの派遣を行います。</w:t>
      </w:r>
    </w:p>
    <w:p w14:paraId="36CCBCDD"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293E23" w14:paraId="666B14A0" w14:textId="77777777" w:rsidTr="00493EFA">
        <w:trPr>
          <w:trHeight w:val="345"/>
        </w:trPr>
        <w:tc>
          <w:tcPr>
            <w:tcW w:w="2496" w:type="dxa"/>
            <w:tcBorders>
              <w:bottom w:val="double" w:sz="4" w:space="0" w:color="auto"/>
            </w:tcBorders>
            <w:shd w:val="clear" w:color="auto" w:fill="D9D9D9" w:themeFill="background1" w:themeFillShade="D9"/>
          </w:tcPr>
          <w:p w14:paraId="03CA3365" w14:textId="1A6BB117"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tcPr>
          <w:p w14:paraId="7F226AE0" w14:textId="27F0A274"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A478D5" w:rsidRPr="00293E23" w14:paraId="2CFF0A39"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350324B4" w14:textId="77777777" w:rsidR="00A478D5" w:rsidRPr="00D85592" w:rsidRDefault="00A478D5"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専門スタッフ派遣事業の充実</w:t>
            </w:r>
          </w:p>
        </w:tc>
        <w:tc>
          <w:tcPr>
            <w:tcW w:w="6463" w:type="dxa"/>
            <w:tcBorders>
              <w:top w:val="double" w:sz="4" w:space="0" w:color="auto"/>
              <w:bottom w:val="single" w:sz="4" w:space="0" w:color="auto"/>
            </w:tcBorders>
            <w:shd w:val="clear" w:color="auto" w:fill="auto"/>
            <w:vAlign w:val="center"/>
          </w:tcPr>
          <w:p w14:paraId="54A3DA6A" w14:textId="77777777" w:rsidR="00A478D5" w:rsidRPr="00293E23" w:rsidRDefault="00A478D5" w:rsidP="008C003B">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まちの子育てひろばに専門スタッフ（市の保健師、栄養士等）を派遣し、適切なアドバイスを行い、育児ストレスや不安感などを抱える保護者の支援を行います。</w:t>
            </w:r>
          </w:p>
        </w:tc>
      </w:tr>
      <w:tr w:rsidR="00A478D5" w:rsidRPr="00293E23" w14:paraId="4B9CF6C4" w14:textId="77777777" w:rsidTr="00B96A24">
        <w:trPr>
          <w:trHeight w:val="360"/>
        </w:trPr>
        <w:tc>
          <w:tcPr>
            <w:tcW w:w="2496" w:type="dxa"/>
            <w:tcBorders>
              <w:top w:val="single" w:sz="4" w:space="0" w:color="auto"/>
            </w:tcBorders>
            <w:shd w:val="clear" w:color="auto" w:fill="BFBFBF" w:themeFill="background1" w:themeFillShade="BF"/>
            <w:vAlign w:val="center"/>
          </w:tcPr>
          <w:p w14:paraId="79177DD9" w14:textId="77777777" w:rsidR="000470B5" w:rsidRDefault="00A478D5"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まちの子育てひろば</w:t>
            </w:r>
          </w:p>
          <w:p w14:paraId="4F37EDE5" w14:textId="1543E5F2" w:rsidR="00A478D5" w:rsidRPr="00D85592" w:rsidRDefault="00A478D5"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活動の支援</w:t>
            </w:r>
          </w:p>
        </w:tc>
        <w:tc>
          <w:tcPr>
            <w:tcW w:w="6463" w:type="dxa"/>
            <w:tcBorders>
              <w:top w:val="single" w:sz="4" w:space="0" w:color="auto"/>
            </w:tcBorders>
            <w:shd w:val="clear" w:color="auto" w:fill="auto"/>
            <w:vAlign w:val="center"/>
          </w:tcPr>
          <w:p w14:paraId="2FAE4515" w14:textId="11D188D0" w:rsidR="00A478D5" w:rsidRPr="00293E23" w:rsidRDefault="005B7899" w:rsidP="00A341C2">
            <w:pPr>
              <w:rPr>
                <w:rFonts w:asciiTheme="minorEastAsia" w:eastAsiaTheme="minorEastAsia" w:hAnsiTheme="minorEastAsia"/>
                <w:color w:val="000000" w:themeColor="text1"/>
                <w:spacing w:val="-2"/>
                <w:sz w:val="22"/>
                <w:szCs w:val="22"/>
              </w:rPr>
            </w:pPr>
            <w:r w:rsidRPr="00293E23">
              <w:rPr>
                <w:rFonts w:ascii="ＭＳ 明朝" w:hAnsi="ＭＳ 明朝" w:hint="eastAsia"/>
                <w:color w:val="000000" w:themeColor="text1"/>
                <w:spacing w:val="-2"/>
                <w:sz w:val="22"/>
                <w:szCs w:val="22"/>
              </w:rPr>
              <w:t>まちの子育てひろばの充実を図り、定着を促進するため、まちの子育てひろば</w:t>
            </w:r>
            <w:r w:rsidR="00A341C2">
              <w:rPr>
                <w:rFonts w:ascii="ＭＳ 明朝" w:hAnsi="ＭＳ 明朝" w:hint="eastAsia"/>
                <w:color w:val="000000" w:themeColor="text1"/>
                <w:spacing w:val="-2"/>
                <w:sz w:val="22"/>
                <w:szCs w:val="22"/>
              </w:rPr>
              <w:t>へ</w:t>
            </w:r>
            <w:r w:rsidRPr="00293E23">
              <w:rPr>
                <w:rFonts w:ascii="ＭＳ 明朝" w:hAnsi="ＭＳ 明朝" w:hint="eastAsia"/>
                <w:color w:val="000000" w:themeColor="text1"/>
                <w:spacing w:val="-2"/>
                <w:sz w:val="22"/>
                <w:szCs w:val="22"/>
              </w:rPr>
              <w:t>の助成</w:t>
            </w:r>
            <w:r w:rsidR="00A341C2">
              <w:rPr>
                <w:rFonts w:ascii="ＭＳ 明朝" w:hAnsi="ＭＳ 明朝" w:hint="eastAsia"/>
                <w:color w:val="000000" w:themeColor="text1"/>
                <w:spacing w:val="-2"/>
                <w:sz w:val="22"/>
                <w:szCs w:val="22"/>
              </w:rPr>
              <w:t>や支援</w:t>
            </w:r>
            <w:r w:rsidRPr="00293E23">
              <w:rPr>
                <w:rFonts w:ascii="ＭＳ 明朝" w:hAnsi="ＭＳ 明朝" w:hint="eastAsia"/>
                <w:color w:val="000000" w:themeColor="text1"/>
                <w:spacing w:val="-2"/>
                <w:sz w:val="22"/>
                <w:szCs w:val="22"/>
              </w:rPr>
              <w:t>を行います。</w:t>
            </w:r>
          </w:p>
        </w:tc>
      </w:tr>
    </w:tbl>
    <w:p w14:paraId="3238EC0C" w14:textId="77777777" w:rsidR="000D1943" w:rsidRPr="00A341C2" w:rsidRDefault="000D1943" w:rsidP="00084CED">
      <w:pPr>
        <w:rPr>
          <w:color w:val="000000" w:themeColor="text1"/>
        </w:rPr>
      </w:pPr>
    </w:p>
    <w:p w14:paraId="475D71DB" w14:textId="56BDC85A" w:rsidR="00084CED" w:rsidRPr="00293E23" w:rsidRDefault="00AA660D" w:rsidP="00947C06">
      <w:pPr>
        <w:pStyle w:val="3"/>
        <w:ind w:left="260" w:hanging="258"/>
      </w:pPr>
      <w:bookmarkStart w:id="145" w:name="_Toc406926764"/>
      <w:r w:rsidRPr="00F30C62">
        <w:rPr>
          <w:rFonts w:hint="eastAsia"/>
          <w:noProof/>
          <w:color w:val="FFFFFF" w:themeColor="background1"/>
          <w:sz w:val="22"/>
        </w:rPr>
        <mc:AlternateContent>
          <mc:Choice Requires="wps">
            <w:drawing>
              <wp:anchor distT="0" distB="0" distL="114300" distR="114300" simplePos="0" relativeHeight="251716608" behindDoc="1" locked="0" layoutInCell="1" allowOverlap="1" wp14:anchorId="3F631D02" wp14:editId="4F0E4765">
                <wp:simplePos x="0" y="0"/>
                <wp:positionH relativeFrom="column">
                  <wp:posOffset>4445</wp:posOffset>
                </wp:positionH>
                <wp:positionV relativeFrom="paragraph">
                  <wp:posOffset>73025</wp:posOffset>
                </wp:positionV>
                <wp:extent cx="5010150" cy="304800"/>
                <wp:effectExtent l="76200" t="57150" r="57150" b="95250"/>
                <wp:wrapNone/>
                <wp:docPr id="340" name="角丸四角形 340"/>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269423F7" w14:textId="56D97145" w:rsidR="009E298D" w:rsidRDefault="009E298D" w:rsidP="003451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31D02" id="角丸四角形 340" o:spid="_x0000_s1080" style="position:absolute;left:0;text-align:left;margin-left:.35pt;margin-top:5.75pt;width:394.5pt;height:24pt;z-index:-251599872;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" fillcolor="#c0504d [3205]" strokecolor="white [3201]" strokeweight="3pt">
                <v:shadow on="t" color="black" opacity="24903f" origin=",.5" offset="0,.55556mm"/>
                <v:textbox>
                  <w:txbxContent>
                    <w:p w14:paraId="269423F7" w14:textId="56D97145" w:rsidR="009E298D" w:rsidRDefault="009E298D" w:rsidP="003451E9">
                      <w:pPr>
                        <w:jc w:val="center"/>
                      </w:pPr>
                    </w:p>
                  </w:txbxContent>
                </v:textbox>
              </v:roundrect>
            </w:pict>
          </mc:Fallback>
        </mc:AlternateContent>
      </w:r>
      <w:r w:rsidR="00084CED" w:rsidRPr="00F30C62">
        <w:rPr>
          <w:rFonts w:hint="eastAsia"/>
          <w:color w:val="FFFFFF" w:themeColor="background1"/>
        </w:rPr>
        <w:t>（３）多様な保育サービスの充実</w:t>
      </w:r>
      <w:bookmarkEnd w:id="145"/>
    </w:p>
    <w:p w14:paraId="55241EB1" w14:textId="49BC0474"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ascii="ＭＳ Ｐゴシック" w:eastAsia="ＭＳ Ｐゴシック" w:hAnsi="ＭＳ Ｐゴシック" w:hint="eastAsia"/>
          <w:noProof/>
          <w:color w:val="FFFFFF" w:themeColor="background1"/>
          <w:sz w:val="22"/>
        </w:rPr>
        <mc:AlternateContent>
          <mc:Choice Requires="wps">
            <w:drawing>
              <wp:anchor distT="0" distB="0" distL="114300" distR="114300" simplePos="0" relativeHeight="251625472" behindDoc="1" locked="0" layoutInCell="1" allowOverlap="1" wp14:anchorId="11AB9B3B" wp14:editId="71D5BD1D">
                <wp:simplePos x="0" y="0"/>
                <wp:positionH relativeFrom="column">
                  <wp:posOffset>144145</wp:posOffset>
                </wp:positionH>
                <wp:positionV relativeFrom="paragraph">
                  <wp:posOffset>197114</wp:posOffset>
                </wp:positionV>
                <wp:extent cx="3051175" cy="270510"/>
                <wp:effectExtent l="57150" t="38100" r="53975" b="91440"/>
                <wp:wrapNone/>
                <wp:docPr id="76" name="角丸四角形 76"/>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3DBDD" id="角丸四角形 76" o:spid="_x0000_s1026" style="position:absolute;left:0;text-align:left;margin-left:11.35pt;margin-top:15.5pt;width:240.25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p>
    <w:p w14:paraId="66E5C6DB" w14:textId="336810C3"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保護者ニーズに応じた保育サービスの充実</w:t>
      </w:r>
    </w:p>
    <w:p w14:paraId="3D978839"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180AB9C5"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保育サービスについては、保護者の就労等による意向を踏まえて整備することが必要であるため、保育ニーズの把握に努め随時検討を行うとともに、延長保育や一時預かりなど多様な保育サービスを継続して実施します。</w:t>
      </w:r>
    </w:p>
    <w:p w14:paraId="6E8577DB"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293E23" w14:paraId="51CD7622" w14:textId="77777777" w:rsidTr="000D1943">
        <w:trPr>
          <w:trHeight w:val="345"/>
          <w:tblHeader/>
        </w:trPr>
        <w:tc>
          <w:tcPr>
            <w:tcW w:w="2506" w:type="dxa"/>
            <w:tcBorders>
              <w:bottom w:val="double" w:sz="4" w:space="0" w:color="auto"/>
            </w:tcBorders>
            <w:shd w:val="clear" w:color="auto" w:fill="D9D9D9" w:themeFill="background1" w:themeFillShade="D9"/>
          </w:tcPr>
          <w:p w14:paraId="23E1E440" w14:textId="13D6941F" w:rsidR="00407604" w:rsidRPr="00D85592" w:rsidRDefault="00407604" w:rsidP="001D1D04">
            <w:pPr>
              <w:jc w:val="center"/>
              <w:rPr>
                <w:rFonts w:asciiTheme="minorHAnsi" w:eastAsiaTheme="minorEastAsia" w:hAnsiTheme="minorHAnsi"/>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tcPr>
          <w:p w14:paraId="2BFE31E9" w14:textId="71F8E5A7" w:rsidR="00407604" w:rsidRPr="00D85592" w:rsidRDefault="00407604" w:rsidP="001D1D04">
            <w:pPr>
              <w:jc w:val="center"/>
              <w:rPr>
                <w:rFonts w:asciiTheme="minorHAnsi" w:eastAsiaTheme="minorEastAsia" w:hAnsiTheme="minorHAnsi"/>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8C003B" w:rsidRPr="00293E23" w14:paraId="0E3F9904"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5239E2EC" w14:textId="77777777" w:rsidR="008C003B" w:rsidRPr="00D85592" w:rsidRDefault="008C003B" w:rsidP="008C003B">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乳児保育事業</w:t>
            </w:r>
          </w:p>
        </w:tc>
        <w:tc>
          <w:tcPr>
            <w:tcW w:w="6453" w:type="dxa"/>
            <w:tcBorders>
              <w:top w:val="single" w:sz="4" w:space="0" w:color="auto"/>
              <w:bottom w:val="single" w:sz="4" w:space="0" w:color="auto"/>
            </w:tcBorders>
            <w:vAlign w:val="center"/>
          </w:tcPr>
          <w:p w14:paraId="11C35925" w14:textId="77777777" w:rsidR="008C003B" w:rsidRPr="00293E23" w:rsidRDefault="008C003B" w:rsidP="008C003B">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乳児の福祉増進を図るため、保育所において適切な保育条件のもとで乳児保育を実施します。</w:t>
            </w:r>
          </w:p>
        </w:tc>
      </w:tr>
      <w:tr w:rsidR="008C003B" w:rsidRPr="00293E23" w14:paraId="17F104FB"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38DDE740" w14:textId="3885C51F" w:rsidR="008C003B" w:rsidRPr="00D85592" w:rsidRDefault="008C003B" w:rsidP="004C6C7C">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延長保育</w:t>
            </w:r>
            <w:r w:rsidR="00F476F0" w:rsidRPr="00B96A24">
              <w:rPr>
                <w:rFonts w:asciiTheme="majorEastAsia" w:eastAsiaTheme="majorEastAsia" w:hAnsiTheme="majorEastAsia" w:hint="eastAsia"/>
                <w:b/>
                <w:color w:val="000000" w:themeColor="text1"/>
                <w:sz w:val="22"/>
                <w:szCs w:val="22"/>
              </w:rPr>
              <w:t>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33FD4FF4" w14:textId="24616719" w:rsidR="008C003B" w:rsidRPr="00293E23" w:rsidRDefault="008C003B" w:rsidP="008C003B">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延長保育を必要とする保護者の要望に対応するため、午後</w:t>
            </w:r>
            <w:r w:rsidR="00F46990">
              <w:rPr>
                <w:rFonts w:asciiTheme="minorEastAsia" w:eastAsiaTheme="minorEastAsia" w:hAnsiTheme="minorEastAsia" w:hint="eastAsia"/>
                <w:color w:val="000000" w:themeColor="text1"/>
                <w:sz w:val="22"/>
                <w:szCs w:val="22"/>
              </w:rPr>
              <w:t>7</w:t>
            </w:r>
            <w:r w:rsidRPr="00293E23">
              <w:rPr>
                <w:rFonts w:asciiTheme="minorEastAsia" w:eastAsiaTheme="minorEastAsia" w:hAnsiTheme="minorEastAsia" w:hint="eastAsia"/>
                <w:color w:val="000000" w:themeColor="text1"/>
                <w:sz w:val="22"/>
                <w:szCs w:val="22"/>
              </w:rPr>
              <w:t>時までの延長保育を実施します。</w:t>
            </w:r>
          </w:p>
        </w:tc>
      </w:tr>
      <w:tr w:rsidR="008C003B" w:rsidRPr="00293E23" w14:paraId="06D174B4"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1458D3A6" w14:textId="77777777" w:rsidR="008C003B" w:rsidRPr="00D85592" w:rsidRDefault="008C003B"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休日保育事業</w:t>
            </w:r>
          </w:p>
        </w:tc>
        <w:tc>
          <w:tcPr>
            <w:tcW w:w="6453" w:type="dxa"/>
            <w:tcBorders>
              <w:top w:val="single" w:sz="4" w:space="0" w:color="auto"/>
              <w:bottom w:val="single" w:sz="4" w:space="0" w:color="auto"/>
            </w:tcBorders>
            <w:vAlign w:val="center"/>
          </w:tcPr>
          <w:p w14:paraId="2EBC3F34" w14:textId="46182F36" w:rsidR="008C003B" w:rsidRPr="00293E23" w:rsidRDefault="008C003B" w:rsidP="008C3101">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休日に、保護者の勤務等により</w:t>
            </w:r>
            <w:r w:rsidR="008C3101">
              <w:rPr>
                <w:rFonts w:asciiTheme="minorEastAsia" w:eastAsiaTheme="minorEastAsia" w:hAnsiTheme="minorEastAsia" w:hint="eastAsia"/>
                <w:color w:val="000000" w:themeColor="text1"/>
                <w:sz w:val="22"/>
                <w:szCs w:val="22"/>
              </w:rPr>
              <w:t>児童の</w:t>
            </w:r>
            <w:r w:rsidRPr="00293E23">
              <w:rPr>
                <w:rFonts w:asciiTheme="minorEastAsia" w:eastAsiaTheme="minorEastAsia" w:hAnsiTheme="minorEastAsia" w:hint="eastAsia"/>
                <w:color w:val="000000" w:themeColor="text1"/>
                <w:sz w:val="22"/>
                <w:szCs w:val="22"/>
              </w:rPr>
              <w:t>保育</w:t>
            </w:r>
            <w:r w:rsidR="008C3101">
              <w:rPr>
                <w:rFonts w:asciiTheme="minorEastAsia" w:eastAsiaTheme="minorEastAsia" w:hAnsiTheme="minorEastAsia" w:hint="eastAsia"/>
                <w:color w:val="000000" w:themeColor="text1"/>
                <w:sz w:val="22"/>
                <w:szCs w:val="22"/>
              </w:rPr>
              <w:t>の必要な</w:t>
            </w:r>
            <w:r w:rsidRPr="00293E23">
              <w:rPr>
                <w:rFonts w:asciiTheme="minorEastAsia" w:eastAsiaTheme="minorEastAsia" w:hAnsiTheme="minorEastAsia" w:hint="eastAsia"/>
                <w:color w:val="000000" w:themeColor="text1"/>
                <w:sz w:val="22"/>
                <w:szCs w:val="22"/>
              </w:rPr>
              <w:t>場合に対応するため、休日保育事業を実施します。</w:t>
            </w:r>
          </w:p>
        </w:tc>
      </w:tr>
      <w:tr w:rsidR="008C003B" w:rsidRPr="00293E23" w14:paraId="7E219246"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484AABA4" w14:textId="27684B00" w:rsidR="008C003B" w:rsidRPr="00D85592" w:rsidRDefault="008C003B" w:rsidP="00F41EA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一時預かり事業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73A78EE3" w14:textId="4C4DB0E0" w:rsidR="008C003B" w:rsidRPr="00396403" w:rsidRDefault="008C003B" w:rsidP="008C3101">
            <w:pPr>
              <w:rPr>
                <w:rFonts w:asciiTheme="minorEastAsia" w:eastAsiaTheme="minorEastAsia" w:hAnsiTheme="minorEastAsia"/>
                <w:color w:val="000000" w:themeColor="text1"/>
                <w:spacing w:val="-4"/>
                <w:sz w:val="22"/>
                <w:szCs w:val="22"/>
              </w:rPr>
            </w:pPr>
            <w:r w:rsidRPr="00396403">
              <w:rPr>
                <w:rFonts w:asciiTheme="minorEastAsia" w:eastAsiaTheme="minorEastAsia" w:hAnsiTheme="minorEastAsia" w:hint="eastAsia"/>
                <w:color w:val="000000" w:themeColor="text1"/>
                <w:spacing w:val="-4"/>
                <w:sz w:val="22"/>
                <w:szCs w:val="22"/>
              </w:rPr>
              <w:t>保護者の就労等により、家庭において一時的に保育を受けることが困難となった乳幼児を保育所</w:t>
            </w:r>
            <w:r w:rsidR="00493EFA" w:rsidRPr="00396403">
              <w:rPr>
                <w:rFonts w:asciiTheme="minorEastAsia" w:eastAsiaTheme="minorEastAsia" w:hAnsiTheme="minorEastAsia" w:hint="eastAsia"/>
                <w:color w:val="000000" w:themeColor="text1"/>
                <w:spacing w:val="-4"/>
                <w:sz w:val="22"/>
                <w:szCs w:val="22"/>
              </w:rPr>
              <w:t>等</w:t>
            </w:r>
            <w:r w:rsidRPr="00396403">
              <w:rPr>
                <w:rFonts w:asciiTheme="minorEastAsia" w:eastAsiaTheme="minorEastAsia" w:hAnsiTheme="minorEastAsia" w:hint="eastAsia"/>
                <w:color w:val="000000" w:themeColor="text1"/>
                <w:spacing w:val="-4"/>
                <w:sz w:val="22"/>
                <w:szCs w:val="22"/>
              </w:rPr>
              <w:t>において一時保育を実施します。</w:t>
            </w:r>
          </w:p>
        </w:tc>
      </w:tr>
      <w:tr w:rsidR="008C003B" w:rsidRPr="00293E23" w14:paraId="09820BFF"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68F5725A" w14:textId="37C67607" w:rsidR="008C003B" w:rsidRPr="00D85592" w:rsidRDefault="008C003B" w:rsidP="004C6C7C">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病児・病後児保育事業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2B30C854" w14:textId="47BCFDB4" w:rsidR="008C003B" w:rsidRPr="00396403" w:rsidRDefault="008C003B">
            <w:pPr>
              <w:rPr>
                <w:rFonts w:asciiTheme="minorEastAsia" w:eastAsiaTheme="minorEastAsia" w:hAnsiTheme="minorEastAsia"/>
                <w:color w:val="000000" w:themeColor="text1"/>
                <w:spacing w:val="-4"/>
                <w:sz w:val="22"/>
                <w:szCs w:val="22"/>
              </w:rPr>
            </w:pPr>
            <w:r w:rsidRPr="00396403">
              <w:rPr>
                <w:rFonts w:asciiTheme="minorEastAsia" w:eastAsiaTheme="minorEastAsia" w:hAnsiTheme="minorEastAsia" w:hint="eastAsia"/>
                <w:color w:val="000000" w:themeColor="text1"/>
                <w:spacing w:val="-4"/>
                <w:sz w:val="22"/>
                <w:szCs w:val="22"/>
              </w:rPr>
              <w:t>病児・病後児保育の需要に対応するため、医療機関</w:t>
            </w:r>
            <w:r w:rsidR="00A341C2" w:rsidRPr="00396403">
              <w:rPr>
                <w:rFonts w:asciiTheme="minorEastAsia" w:eastAsiaTheme="minorEastAsia" w:hAnsiTheme="minorEastAsia" w:hint="eastAsia"/>
                <w:color w:val="000000" w:themeColor="text1"/>
                <w:spacing w:val="-4"/>
                <w:sz w:val="22"/>
                <w:szCs w:val="22"/>
              </w:rPr>
              <w:t>や保育施設等</w:t>
            </w:r>
            <w:r w:rsidRPr="00396403">
              <w:rPr>
                <w:rFonts w:asciiTheme="minorEastAsia" w:eastAsiaTheme="minorEastAsia" w:hAnsiTheme="minorEastAsia" w:hint="eastAsia"/>
                <w:color w:val="000000" w:themeColor="text1"/>
                <w:spacing w:val="-4"/>
                <w:sz w:val="22"/>
                <w:szCs w:val="22"/>
              </w:rPr>
              <w:t>において病気の児童を一時的に保育できる</w:t>
            </w:r>
            <w:r w:rsidR="00C4244B" w:rsidRPr="00396403">
              <w:rPr>
                <w:rFonts w:asciiTheme="minorEastAsia" w:eastAsiaTheme="minorEastAsia" w:hAnsiTheme="minorEastAsia" w:hint="eastAsia"/>
                <w:color w:val="000000" w:themeColor="text1"/>
                <w:spacing w:val="-4"/>
                <w:sz w:val="22"/>
                <w:szCs w:val="22"/>
              </w:rPr>
              <w:t>体制</w:t>
            </w:r>
            <w:r w:rsidRPr="00396403">
              <w:rPr>
                <w:rFonts w:asciiTheme="minorEastAsia" w:eastAsiaTheme="minorEastAsia" w:hAnsiTheme="minorEastAsia" w:hint="eastAsia"/>
                <w:color w:val="000000" w:themeColor="text1"/>
                <w:spacing w:val="-4"/>
                <w:sz w:val="22"/>
                <w:szCs w:val="22"/>
              </w:rPr>
              <w:t>の整備を進めます。</w:t>
            </w:r>
          </w:p>
        </w:tc>
      </w:tr>
      <w:tr w:rsidR="008C003B" w:rsidRPr="00293E23" w14:paraId="5F901BEB"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5D12E211" w14:textId="77777777" w:rsidR="008C003B" w:rsidRPr="00D85592" w:rsidRDefault="008C003B"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障害児保育事業</w:t>
            </w:r>
          </w:p>
        </w:tc>
        <w:tc>
          <w:tcPr>
            <w:tcW w:w="6453" w:type="dxa"/>
            <w:tcBorders>
              <w:top w:val="single" w:sz="4" w:space="0" w:color="auto"/>
              <w:bottom w:val="single" w:sz="4" w:space="0" w:color="auto"/>
            </w:tcBorders>
            <w:vAlign w:val="center"/>
          </w:tcPr>
          <w:p w14:paraId="38779B5D" w14:textId="08FE9D66" w:rsidR="008C003B" w:rsidRPr="00293E23" w:rsidRDefault="008A74AB" w:rsidP="008C003B">
            <w:pPr>
              <w:rPr>
                <w:rFonts w:asciiTheme="minorEastAsia" w:eastAsiaTheme="minorEastAsia" w:hAnsiTheme="minorEastAsia"/>
                <w:color w:val="000000" w:themeColor="text1"/>
                <w:spacing w:val="-4"/>
                <w:sz w:val="22"/>
                <w:szCs w:val="22"/>
              </w:rPr>
            </w:pPr>
            <w:r>
              <w:rPr>
                <w:rFonts w:asciiTheme="minorEastAsia" w:eastAsiaTheme="minorEastAsia" w:hAnsiTheme="minorEastAsia" w:hint="eastAsia"/>
                <w:color w:val="000000" w:themeColor="text1"/>
                <w:spacing w:val="-4"/>
                <w:sz w:val="22"/>
                <w:szCs w:val="22"/>
              </w:rPr>
              <w:t>障害</w:t>
            </w:r>
            <w:r w:rsidR="008C003B" w:rsidRPr="00293E23">
              <w:rPr>
                <w:rFonts w:asciiTheme="minorEastAsia" w:eastAsiaTheme="minorEastAsia" w:hAnsiTheme="minorEastAsia" w:hint="eastAsia"/>
                <w:color w:val="000000" w:themeColor="text1"/>
                <w:spacing w:val="-4"/>
                <w:sz w:val="22"/>
                <w:szCs w:val="22"/>
              </w:rPr>
              <w:t>のある児童の保育体制を整え、円滑な受入れを推進します。</w:t>
            </w:r>
          </w:p>
        </w:tc>
      </w:tr>
      <w:tr w:rsidR="008C003B" w:rsidRPr="00293E23" w14:paraId="24387FA6"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368BFE1B" w14:textId="55B61DE1" w:rsidR="008C003B" w:rsidRPr="00D85592" w:rsidRDefault="008C003B" w:rsidP="004C6C7C">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子育て家庭ショートステイ事業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33A035B0" w14:textId="77777777" w:rsidR="008C003B" w:rsidRPr="00293E23" w:rsidRDefault="008C003B" w:rsidP="008C003B">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保護者が疾病等で児童の養育が一時的に困難になった場合、児童を児童福祉施設等において養育・保護します。</w:t>
            </w:r>
          </w:p>
        </w:tc>
      </w:tr>
      <w:tr w:rsidR="00A341C2" w:rsidRPr="00293E23" w14:paraId="623E8FB4"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76852DE2" w14:textId="64526C4A" w:rsidR="00A341C2" w:rsidRPr="00B96A24" w:rsidRDefault="00A341C2" w:rsidP="004C6C7C">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市立幼稚園預かり保育事業</w:t>
            </w:r>
          </w:p>
        </w:tc>
        <w:tc>
          <w:tcPr>
            <w:tcW w:w="6453" w:type="dxa"/>
            <w:tcBorders>
              <w:top w:val="single" w:sz="4" w:space="0" w:color="auto"/>
              <w:bottom w:val="single" w:sz="4" w:space="0" w:color="auto"/>
            </w:tcBorders>
            <w:vAlign w:val="center"/>
          </w:tcPr>
          <w:p w14:paraId="6E3E2C83" w14:textId="21B4AE62" w:rsidR="00A341C2" w:rsidRPr="00293E23" w:rsidRDefault="00A341C2">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通常保育時間終了後16時30分まで教育活動の一環として実施園に通う</w:t>
            </w:r>
            <w:r w:rsidR="00F46990">
              <w:rPr>
                <w:rFonts w:asciiTheme="minorEastAsia" w:eastAsiaTheme="minorEastAsia" w:hAnsiTheme="minorEastAsia" w:hint="eastAsia"/>
                <w:color w:val="000000" w:themeColor="text1"/>
                <w:sz w:val="22"/>
                <w:szCs w:val="22"/>
              </w:rPr>
              <w:t>4</w:t>
            </w:r>
            <w:r>
              <w:rPr>
                <w:rFonts w:asciiTheme="minorEastAsia" w:eastAsiaTheme="minorEastAsia" w:hAnsiTheme="minorEastAsia" w:hint="eastAsia"/>
                <w:color w:val="000000" w:themeColor="text1"/>
                <w:sz w:val="22"/>
                <w:szCs w:val="22"/>
              </w:rPr>
              <w:t>・</w:t>
            </w:r>
            <w:r w:rsidR="00F46990">
              <w:rPr>
                <w:rFonts w:asciiTheme="minorEastAsia" w:eastAsiaTheme="minorEastAsia" w:hAnsiTheme="minorEastAsia" w:hint="eastAsia"/>
                <w:color w:val="000000" w:themeColor="text1"/>
                <w:sz w:val="22"/>
                <w:szCs w:val="22"/>
              </w:rPr>
              <w:t>5</w:t>
            </w:r>
            <w:r>
              <w:rPr>
                <w:rFonts w:asciiTheme="minorEastAsia" w:eastAsiaTheme="minorEastAsia" w:hAnsiTheme="minorEastAsia" w:hint="eastAsia"/>
                <w:color w:val="000000" w:themeColor="text1"/>
                <w:sz w:val="22"/>
                <w:szCs w:val="22"/>
              </w:rPr>
              <w:t>歳</w:t>
            </w:r>
            <w:r w:rsidR="000470B5">
              <w:rPr>
                <w:rFonts w:asciiTheme="minorEastAsia" w:eastAsiaTheme="minorEastAsia" w:hAnsiTheme="minorEastAsia" w:hint="eastAsia"/>
                <w:color w:val="000000" w:themeColor="text1"/>
                <w:sz w:val="22"/>
                <w:szCs w:val="22"/>
              </w:rPr>
              <w:t>児</w:t>
            </w:r>
            <w:r>
              <w:rPr>
                <w:rFonts w:asciiTheme="minorEastAsia" w:eastAsiaTheme="minorEastAsia" w:hAnsiTheme="minorEastAsia" w:hint="eastAsia"/>
                <w:color w:val="000000" w:themeColor="text1"/>
                <w:sz w:val="22"/>
                <w:szCs w:val="22"/>
              </w:rPr>
              <w:t>を対象に実施</w:t>
            </w:r>
            <w:r w:rsidR="00C4244B">
              <w:rPr>
                <w:rFonts w:asciiTheme="minorEastAsia" w:eastAsiaTheme="minorEastAsia" w:hAnsiTheme="minorEastAsia" w:hint="eastAsia"/>
                <w:color w:val="000000" w:themeColor="text1"/>
                <w:sz w:val="22"/>
                <w:szCs w:val="22"/>
              </w:rPr>
              <w:t>します</w:t>
            </w:r>
            <w:r>
              <w:rPr>
                <w:rFonts w:asciiTheme="minorEastAsia" w:eastAsiaTheme="minorEastAsia" w:hAnsiTheme="minorEastAsia" w:hint="eastAsia"/>
                <w:color w:val="000000" w:themeColor="text1"/>
                <w:sz w:val="22"/>
                <w:szCs w:val="22"/>
              </w:rPr>
              <w:t>。</w:t>
            </w:r>
          </w:p>
        </w:tc>
      </w:tr>
    </w:tbl>
    <w:p w14:paraId="2685CD8F" w14:textId="4E2F92ED" w:rsidR="00C81866" w:rsidRPr="00293E23" w:rsidRDefault="004C6C7C" w:rsidP="004C6C7C">
      <w:pPr>
        <w:snapToGrid w:val="0"/>
        <w:spacing w:line="360" w:lineRule="auto"/>
        <w:ind w:firstLineChars="100" w:firstLine="220"/>
        <w:rPr>
          <w:rFonts w:ascii="ＭＳ ゴシック" w:eastAsia="ＭＳ ゴシック" w:hAnsi="ＭＳ ゴシック"/>
          <w:color w:val="000000" w:themeColor="text1"/>
        </w:rPr>
      </w:pPr>
      <w:r w:rsidRPr="00530EB5">
        <w:rPr>
          <w:rFonts w:ascii="ＭＳ 明朝" w:hAnsi="ＭＳ 明朝"/>
          <w:color w:val="000000" w:themeColor="text1"/>
          <w:sz w:val="22"/>
          <w:szCs w:val="22"/>
        </w:rPr>
        <w:fldChar w:fldCharType="begin"/>
      </w:r>
      <w:r w:rsidRPr="00751562">
        <w:rPr>
          <w:rFonts w:ascii="ＭＳ 明朝" w:hAnsi="ＭＳ 明朝"/>
          <w:color w:val="000000" w:themeColor="text1"/>
          <w:sz w:val="22"/>
          <w:szCs w:val="22"/>
        </w:rPr>
        <w:instrText xml:space="preserve"> eq \o\ac(○,</w:instrText>
      </w:r>
      <w:r w:rsidRPr="00751562">
        <w:rPr>
          <w:rFonts w:ascii="ＭＳ 明朝" w:hAnsi="ＭＳ 明朝" w:hint="eastAsia"/>
          <w:color w:val="000000" w:themeColor="text1"/>
          <w:position w:val="1"/>
          <w:sz w:val="15"/>
          <w:szCs w:val="22"/>
        </w:rPr>
        <w:instrText>子</w:instrText>
      </w:r>
      <w:r w:rsidRPr="00751562">
        <w:rPr>
          <w:rFonts w:ascii="ＭＳ 明朝" w:hAnsi="ＭＳ 明朝"/>
          <w:color w:val="000000" w:themeColor="text1"/>
          <w:sz w:val="22"/>
          <w:szCs w:val="22"/>
        </w:rPr>
        <w:instrText>)</w:instrText>
      </w:r>
      <w:r w:rsidRPr="00530EB5">
        <w:rPr>
          <w:rFonts w:ascii="ＭＳ 明朝" w:hAnsi="ＭＳ 明朝"/>
          <w:color w:val="000000" w:themeColor="text1"/>
          <w:sz w:val="22"/>
          <w:szCs w:val="22"/>
        </w:rPr>
        <w:fldChar w:fldCharType="end"/>
      </w:r>
      <w:r w:rsidR="00C81866" w:rsidRPr="00751562">
        <w:rPr>
          <w:rFonts w:ascii="ＭＳ ゴシック" w:eastAsia="ＭＳ ゴシック" w:hAnsi="ＭＳ ゴシック" w:hint="eastAsia"/>
          <w:color w:val="000000" w:themeColor="text1"/>
        </w:rPr>
        <w:t>子ども・子育て支援法に定められた「地域子ども・子育て支援事業」</w:t>
      </w:r>
      <w:r w:rsidR="00450140" w:rsidRPr="00751562">
        <w:rPr>
          <w:rFonts w:ascii="ＭＳ ゴシック" w:eastAsia="ＭＳ ゴシック" w:hAnsi="ＭＳ ゴシック" w:hint="eastAsia"/>
          <w:color w:val="000000" w:themeColor="text1"/>
        </w:rPr>
        <w:t>に関わる施策</w:t>
      </w:r>
    </w:p>
    <w:p w14:paraId="2506E99D" w14:textId="50B370C9" w:rsidR="001E3EA0" w:rsidRDefault="003D1A1A" w:rsidP="00364512">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26496" behindDoc="1" locked="0" layoutInCell="1" allowOverlap="1" wp14:anchorId="1685ACD4" wp14:editId="2FC4F00E">
                <wp:simplePos x="0" y="0"/>
                <wp:positionH relativeFrom="column">
                  <wp:posOffset>144145</wp:posOffset>
                </wp:positionH>
                <wp:positionV relativeFrom="paragraph">
                  <wp:posOffset>635</wp:posOffset>
                </wp:positionV>
                <wp:extent cx="3051720" cy="271080"/>
                <wp:effectExtent l="57150" t="38100" r="53975" b="91440"/>
                <wp:wrapNone/>
                <wp:docPr id="77" name="角丸四角形 77"/>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B869A" id="角丸四角形 77" o:spid="_x0000_s1026" style="position:absolute;left:0;text-align:left;margin-left:11.35pt;margin-top:.05pt;width:240.3pt;height:2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保育体制の充実</w:t>
      </w:r>
    </w:p>
    <w:p w14:paraId="3815F652"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153CE0F0"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待機児童はいませんが、途中入所者について、保護者が希望する保育所への入所が困難な場合があるため、地域の特性に応じた保育体制の整備に努めます。</w:t>
      </w:r>
    </w:p>
    <w:p w14:paraId="5B8E13CE"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293E23" w14:paraId="483EF903" w14:textId="77777777" w:rsidTr="00493EFA">
        <w:trPr>
          <w:trHeight w:val="345"/>
        </w:trPr>
        <w:tc>
          <w:tcPr>
            <w:tcW w:w="2496" w:type="dxa"/>
            <w:tcBorders>
              <w:bottom w:val="double" w:sz="4" w:space="0" w:color="auto"/>
            </w:tcBorders>
            <w:shd w:val="clear" w:color="auto" w:fill="D9D9D9" w:themeFill="background1" w:themeFillShade="D9"/>
          </w:tcPr>
          <w:p w14:paraId="6CC479BB" w14:textId="5733EC1B"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tcPr>
          <w:p w14:paraId="487EEC60" w14:textId="53752CE8"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C81866" w:rsidRPr="00293E23" w14:paraId="11BD4FFD" w14:textId="77777777" w:rsidTr="00B96A24">
        <w:trPr>
          <w:trHeight w:val="785"/>
        </w:trPr>
        <w:tc>
          <w:tcPr>
            <w:tcW w:w="2496" w:type="dxa"/>
            <w:tcBorders>
              <w:top w:val="single" w:sz="4" w:space="0" w:color="auto"/>
            </w:tcBorders>
            <w:shd w:val="clear" w:color="auto" w:fill="BFBFBF" w:themeFill="background1" w:themeFillShade="BF"/>
            <w:vAlign w:val="center"/>
          </w:tcPr>
          <w:p w14:paraId="32E3D5A3" w14:textId="4B1B41D8" w:rsidR="00C81866" w:rsidRPr="00D85592" w:rsidRDefault="00C81866" w:rsidP="004C6C7C">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保育体制</w:t>
            </w:r>
            <w:r w:rsidR="005B010D" w:rsidRPr="00B96A24">
              <w:rPr>
                <w:rFonts w:asciiTheme="majorEastAsia" w:eastAsiaTheme="majorEastAsia" w:hAnsiTheme="majorEastAsia" w:hint="eastAsia"/>
                <w:b/>
                <w:color w:val="000000" w:themeColor="text1"/>
                <w:sz w:val="22"/>
                <w:szCs w:val="22"/>
              </w:rPr>
              <w:t>（保育所）</w:t>
            </w:r>
            <w:r w:rsidRPr="00D85592">
              <w:rPr>
                <w:rFonts w:asciiTheme="majorEastAsia" w:eastAsiaTheme="majorEastAsia" w:hAnsiTheme="majorEastAsia" w:hint="eastAsia"/>
                <w:b/>
                <w:color w:val="000000" w:themeColor="text1"/>
                <w:sz w:val="22"/>
                <w:szCs w:val="22"/>
              </w:rPr>
              <w:t>の整備</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63" w:type="dxa"/>
            <w:tcBorders>
              <w:top w:val="single" w:sz="4" w:space="0" w:color="auto"/>
            </w:tcBorders>
            <w:vAlign w:val="center"/>
          </w:tcPr>
          <w:p w14:paraId="6987971E" w14:textId="3CAC889E" w:rsidR="00C81866" w:rsidRPr="00D85592" w:rsidRDefault="005B010D" w:rsidP="00A341C2">
            <w:pPr>
              <w:rPr>
                <w:rFonts w:asciiTheme="majorEastAsia" w:eastAsiaTheme="majorEastAsia" w:hAnsiTheme="majorEastAsia"/>
                <w:color w:val="000000" w:themeColor="text1"/>
                <w:spacing w:val="-2"/>
                <w:sz w:val="22"/>
                <w:szCs w:val="22"/>
              </w:rPr>
            </w:pPr>
            <w:r w:rsidRPr="00FB06F7">
              <w:rPr>
                <w:rFonts w:asciiTheme="minorEastAsia" w:eastAsiaTheme="minorEastAsia" w:hAnsiTheme="minorEastAsia" w:hint="eastAsia"/>
                <w:color w:val="000000" w:themeColor="text1"/>
                <w:spacing w:val="-2"/>
                <w:sz w:val="22"/>
                <w:szCs w:val="22"/>
              </w:rPr>
              <w:t>保育を必要とする子どもの受け入れを行い、日々の保育を実施します。</w:t>
            </w:r>
            <w:r w:rsidR="00C81866" w:rsidRPr="00FB06F7">
              <w:rPr>
                <w:rFonts w:ascii="ＭＳ Ｐ明朝" w:eastAsia="ＭＳ Ｐ明朝" w:hAnsi="ＭＳ Ｐ明朝" w:hint="eastAsia"/>
                <w:color w:val="000000" w:themeColor="text1"/>
                <w:spacing w:val="-2"/>
                <w:sz w:val="22"/>
                <w:szCs w:val="22"/>
              </w:rPr>
              <w:t>保育ニーズの把握に努め、地域特性に応じた保育所の効率的な整備を進め</w:t>
            </w:r>
            <w:r w:rsidR="00A341C2">
              <w:rPr>
                <w:rFonts w:ascii="ＭＳ Ｐ明朝" w:eastAsia="ＭＳ Ｐ明朝" w:hAnsi="ＭＳ Ｐ明朝" w:hint="eastAsia"/>
                <w:color w:val="000000" w:themeColor="text1"/>
                <w:spacing w:val="-2"/>
                <w:sz w:val="22"/>
                <w:szCs w:val="22"/>
              </w:rPr>
              <w:t>ます。</w:t>
            </w:r>
          </w:p>
        </w:tc>
      </w:tr>
    </w:tbl>
    <w:p w14:paraId="26B25A94" w14:textId="53D975C6" w:rsidR="005B010D" w:rsidRPr="00293E23" w:rsidRDefault="004C6C7C" w:rsidP="004C6C7C">
      <w:pPr>
        <w:snapToGrid w:val="0"/>
        <w:ind w:firstLineChars="100" w:firstLine="220"/>
        <w:rPr>
          <w:rFonts w:ascii="ＭＳ ゴシック" w:eastAsia="ＭＳ ゴシック" w:hAnsi="ＭＳ ゴシック"/>
          <w:color w:val="000000" w:themeColor="text1"/>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5B010D" w:rsidRPr="00293E23">
        <w:rPr>
          <w:rFonts w:ascii="ＭＳ ゴシック" w:eastAsia="ＭＳ ゴシック" w:hAnsi="ＭＳ ゴシック" w:hint="eastAsia"/>
          <w:color w:val="000000" w:themeColor="text1"/>
        </w:rPr>
        <w:t>子ども・子育て支援法に定められた「施設型給付」</w:t>
      </w:r>
      <w:r w:rsidR="007B2560">
        <w:rPr>
          <w:rFonts w:ascii="ＭＳ ゴシック" w:eastAsia="ＭＳ ゴシック" w:hAnsi="ＭＳ ゴシック" w:hint="eastAsia"/>
          <w:color w:val="000000" w:themeColor="text1"/>
        </w:rPr>
        <w:t>に関わる施策</w:t>
      </w:r>
    </w:p>
    <w:p w14:paraId="2349A60D" w14:textId="77777777" w:rsidR="00084CED" w:rsidRDefault="00084CED" w:rsidP="00084CED">
      <w:pPr>
        <w:rPr>
          <w:rFonts w:ascii="ＭＳ ゴシック" w:eastAsia="ＭＳ ゴシック" w:hAnsi="ＭＳ ゴシック"/>
          <w:color w:val="000000" w:themeColor="text1"/>
          <w:sz w:val="24"/>
        </w:rPr>
      </w:pPr>
    </w:p>
    <w:p w14:paraId="57D2F4E8" w14:textId="537D7E07" w:rsidR="000D1943" w:rsidRPr="00293E23" w:rsidRDefault="000D1943" w:rsidP="00084CED">
      <w:pPr>
        <w:rPr>
          <w:rFonts w:ascii="ＭＳ ゴシック" w:eastAsia="ＭＳ ゴシック" w:hAnsi="ＭＳ ゴシック"/>
          <w:color w:val="000000" w:themeColor="text1"/>
          <w:sz w:val="24"/>
        </w:rPr>
      </w:pPr>
      <w:r>
        <w:rPr>
          <w:rFonts w:hint="eastAsia"/>
          <w:noProof/>
          <w:color w:val="000000" w:themeColor="text1"/>
          <w:sz w:val="22"/>
        </w:rPr>
        <mc:AlternateContent>
          <mc:Choice Requires="wps">
            <w:drawing>
              <wp:anchor distT="0" distB="0" distL="114300" distR="114300" simplePos="0" relativeHeight="251735040" behindDoc="1" locked="0" layoutInCell="1" allowOverlap="1" wp14:anchorId="50DE68DF" wp14:editId="313A1FEE">
                <wp:simplePos x="0" y="0"/>
                <wp:positionH relativeFrom="column">
                  <wp:posOffset>144145</wp:posOffset>
                </wp:positionH>
                <wp:positionV relativeFrom="paragraph">
                  <wp:posOffset>220980</wp:posOffset>
                </wp:positionV>
                <wp:extent cx="3051360" cy="270000"/>
                <wp:effectExtent l="57150" t="38100" r="53975" b="92075"/>
                <wp:wrapNone/>
                <wp:docPr id="358" name="角丸四角形 358"/>
                <wp:cNvGraphicFramePr/>
                <a:graphic xmlns:a="http://schemas.openxmlformats.org/drawingml/2006/main">
                  <a:graphicData uri="http://schemas.microsoft.com/office/word/2010/wordprocessingShape">
                    <wps:wsp>
                      <wps:cNvSpPr/>
                      <wps:spPr>
                        <a:xfrm>
                          <a:off x="0" y="0"/>
                          <a:ext cx="3051360" cy="27000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54C1F" id="角丸四角形 358" o:spid="_x0000_s1026" style="position:absolute;left:0;text-align:left;margin-left:11.35pt;margin-top:17.4pt;width:240.25pt;height:21.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5B7402BC" w14:textId="0EFAA710" w:rsidR="001E3EA0" w:rsidRPr="00A341C2"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安心で快適な保育環境の整備</w:t>
      </w:r>
    </w:p>
    <w:p w14:paraId="605D44FE" w14:textId="77777777" w:rsidR="00AA660D" w:rsidRPr="00293E23" w:rsidRDefault="00AA660D" w:rsidP="00D27ED5">
      <w:pPr>
        <w:ind w:firstLineChars="100" w:firstLine="220"/>
        <w:rPr>
          <w:color w:val="000000" w:themeColor="text1"/>
          <w:sz w:val="22"/>
        </w:rPr>
      </w:pPr>
    </w:p>
    <w:p w14:paraId="0C99C11D"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安全で快適な保育環境を確保するため、保育所施設の改修や設備維持などの整備を進めるとともに、多様な保育サービスへ対応できる保育所の整備も検討します。</w:t>
      </w:r>
    </w:p>
    <w:p w14:paraId="01922EB6"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293E23" w14:paraId="0E16E9D2" w14:textId="77777777" w:rsidTr="00407604">
        <w:trPr>
          <w:trHeight w:val="345"/>
        </w:trPr>
        <w:tc>
          <w:tcPr>
            <w:tcW w:w="2496" w:type="dxa"/>
            <w:tcBorders>
              <w:bottom w:val="double" w:sz="4" w:space="0" w:color="auto"/>
            </w:tcBorders>
            <w:shd w:val="clear" w:color="auto" w:fill="D9D9D9" w:themeFill="background1" w:themeFillShade="D9"/>
          </w:tcPr>
          <w:p w14:paraId="7A333B88" w14:textId="0439E2B0"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tcPr>
          <w:p w14:paraId="1A7FBB68" w14:textId="70087D34"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44FF111E" w14:textId="77777777" w:rsidTr="00B96A24">
        <w:trPr>
          <w:trHeight w:val="360"/>
        </w:trPr>
        <w:tc>
          <w:tcPr>
            <w:tcW w:w="2496" w:type="dxa"/>
            <w:tcBorders>
              <w:top w:val="double" w:sz="4" w:space="0" w:color="auto"/>
            </w:tcBorders>
            <w:shd w:val="clear" w:color="auto" w:fill="BFBFBF" w:themeFill="background1" w:themeFillShade="BF"/>
            <w:vAlign w:val="center"/>
          </w:tcPr>
          <w:p w14:paraId="49BF744D" w14:textId="77777777" w:rsidR="00084CED" w:rsidRPr="00D85592" w:rsidRDefault="00084CE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保育環境の整備</w:t>
            </w:r>
          </w:p>
        </w:tc>
        <w:tc>
          <w:tcPr>
            <w:tcW w:w="6463" w:type="dxa"/>
            <w:tcBorders>
              <w:top w:val="double" w:sz="4" w:space="0" w:color="auto"/>
            </w:tcBorders>
            <w:shd w:val="clear" w:color="auto" w:fill="auto"/>
            <w:vAlign w:val="center"/>
          </w:tcPr>
          <w:p w14:paraId="50DD8543" w14:textId="77777777" w:rsidR="00084CED" w:rsidRPr="00D85592" w:rsidRDefault="005B010D" w:rsidP="001D1D0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安全で快適な保育環境となるよう、必要に応じて施設の改修・整備を行います。</w:t>
            </w:r>
          </w:p>
        </w:tc>
      </w:tr>
    </w:tbl>
    <w:p w14:paraId="530A5A8C" w14:textId="77777777" w:rsidR="000D1943" w:rsidRDefault="000D1943" w:rsidP="00084CED">
      <w:pPr>
        <w:rPr>
          <w:rFonts w:ascii="ＭＳ ゴシック" w:eastAsia="ＭＳ ゴシック" w:hAnsi="ＭＳ ゴシック"/>
          <w:color w:val="000000" w:themeColor="text1"/>
          <w:sz w:val="24"/>
        </w:rPr>
      </w:pPr>
    </w:p>
    <w:p w14:paraId="0B01D0D0" w14:textId="77777777" w:rsidR="00751562" w:rsidRDefault="00751562">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color w:val="000000" w:themeColor="text1"/>
          <w:sz w:val="24"/>
        </w:rPr>
        <w:br w:type="page"/>
      </w:r>
    </w:p>
    <w:p w14:paraId="3CE8BBC5" w14:textId="4EEDAFE3" w:rsidR="001E3EA0" w:rsidRDefault="003D1A1A" w:rsidP="00CE1FC0">
      <w:pPr>
        <w:tabs>
          <w:tab w:val="left" w:pos="284"/>
        </w:tabs>
        <w:ind w:firstLineChars="193" w:firstLine="425"/>
        <w:rPr>
          <w:rFonts w:ascii="ＭＳ Ｐゴシック" w:eastAsia="ＭＳ Ｐゴシック" w:hAnsi="ＭＳ Ｐゴシック"/>
          <w:color w:val="000000" w:themeColor="text1"/>
          <w:sz w:val="22"/>
        </w:rPr>
      </w:pPr>
      <w:r w:rsidRPr="00341FF1">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27520" behindDoc="1" locked="0" layoutInCell="1" allowOverlap="1" wp14:anchorId="54F747A7" wp14:editId="1DE7B4F2">
                <wp:simplePos x="0" y="0"/>
                <wp:positionH relativeFrom="column">
                  <wp:posOffset>144145</wp:posOffset>
                </wp:positionH>
                <wp:positionV relativeFrom="paragraph">
                  <wp:posOffset>-28271</wp:posOffset>
                </wp:positionV>
                <wp:extent cx="3051720" cy="271080"/>
                <wp:effectExtent l="57150" t="38100" r="53975" b="91440"/>
                <wp:wrapNone/>
                <wp:docPr id="78" name="角丸四角形 78"/>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1FEA2" id="角丸四角形 78" o:spid="_x0000_s1026" style="position:absolute;left:0;text-align:left;margin-left:11.35pt;margin-top:-2.25pt;width:240.3pt;height:2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保育サービスの質の向上</w:t>
      </w:r>
    </w:p>
    <w:p w14:paraId="1FAFD89E" w14:textId="77777777" w:rsidR="00947C06" w:rsidRPr="00341FF1"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477844F7" w14:textId="77777777" w:rsidR="002A7F40" w:rsidRPr="00293E23" w:rsidRDefault="00A336F8" w:rsidP="001E3EA0">
      <w:pPr>
        <w:ind w:leftChars="100" w:left="210"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保育サービスの利用者による選択、または子どもの健やかな育成と子どもを預ける保護者の安心確保の観点から、保育サービスに関する情報提供や研修機会の充実、サービス評価（実施状況）等の仕組みの導入を進めます。</w:t>
      </w:r>
    </w:p>
    <w:p w14:paraId="18F08A29" w14:textId="337D1520" w:rsidR="00084CED" w:rsidRPr="00293E23" w:rsidRDefault="00084CED" w:rsidP="009A55E4">
      <w:pPr>
        <w:ind w:leftChars="68" w:left="210" w:hangingChars="28" w:hanging="67"/>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293E23" w14:paraId="25369D6C" w14:textId="77777777" w:rsidTr="00493EFA">
        <w:trPr>
          <w:trHeight w:val="345"/>
        </w:trPr>
        <w:tc>
          <w:tcPr>
            <w:tcW w:w="2496" w:type="dxa"/>
            <w:tcBorders>
              <w:bottom w:val="double" w:sz="4" w:space="0" w:color="auto"/>
            </w:tcBorders>
            <w:shd w:val="clear" w:color="auto" w:fill="D9D9D9" w:themeFill="background1" w:themeFillShade="D9"/>
          </w:tcPr>
          <w:p w14:paraId="5EF108FB" w14:textId="113951F5"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tcPr>
          <w:p w14:paraId="5FF266F7" w14:textId="1A3CFD19"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040075C7"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47EA6EFF"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保育の質の向上</w:t>
            </w:r>
          </w:p>
        </w:tc>
        <w:tc>
          <w:tcPr>
            <w:tcW w:w="6463" w:type="dxa"/>
            <w:tcBorders>
              <w:top w:val="double" w:sz="4" w:space="0" w:color="auto"/>
              <w:bottom w:val="single" w:sz="4" w:space="0" w:color="auto"/>
            </w:tcBorders>
            <w:vAlign w:val="center"/>
          </w:tcPr>
          <w:p w14:paraId="07B0FC4A" w14:textId="60A0475D" w:rsidR="005B010D" w:rsidRPr="00293E23" w:rsidRDefault="005B010D">
            <w:pPr>
              <w:rPr>
                <w:rFonts w:asciiTheme="minorEastAsia" w:eastAsiaTheme="minorEastAsia" w:hAnsiTheme="minorEastAsia"/>
                <w:color w:val="000000" w:themeColor="text1"/>
                <w:sz w:val="22"/>
              </w:rPr>
            </w:pPr>
            <w:r w:rsidRPr="00293E23">
              <w:rPr>
                <w:rFonts w:asciiTheme="minorEastAsia" w:eastAsiaTheme="minorEastAsia" w:hAnsiTheme="minorEastAsia" w:hint="eastAsia"/>
                <w:color w:val="000000" w:themeColor="text1"/>
                <w:sz w:val="22"/>
              </w:rPr>
              <w:t>保育の質の向上、保育士の専門性の向上・質の向上を図るため</w:t>
            </w:r>
            <w:r w:rsidR="00C32CDC" w:rsidRPr="00293E23">
              <w:rPr>
                <w:rFonts w:asciiTheme="minorEastAsia" w:eastAsiaTheme="minorEastAsia" w:hAnsiTheme="minorEastAsia" w:hint="eastAsia"/>
                <w:color w:val="000000" w:themeColor="text1"/>
                <w:sz w:val="22"/>
              </w:rPr>
              <w:t>、</w:t>
            </w:r>
            <w:r w:rsidRPr="00293E23">
              <w:rPr>
                <w:rFonts w:asciiTheme="minorEastAsia" w:eastAsiaTheme="minorEastAsia" w:hAnsiTheme="minorEastAsia" w:hint="eastAsia"/>
                <w:color w:val="000000" w:themeColor="text1"/>
                <w:sz w:val="22"/>
              </w:rPr>
              <w:t>研修の実施を進めます。</w:t>
            </w:r>
          </w:p>
        </w:tc>
      </w:tr>
      <w:tr w:rsidR="00293E23" w:rsidRPr="00293E23" w14:paraId="4AD1471B" w14:textId="77777777" w:rsidTr="00B96A24">
        <w:trPr>
          <w:trHeight w:val="360"/>
        </w:trPr>
        <w:tc>
          <w:tcPr>
            <w:tcW w:w="2496" w:type="dxa"/>
            <w:tcBorders>
              <w:top w:val="single" w:sz="4" w:space="0" w:color="auto"/>
            </w:tcBorders>
            <w:shd w:val="clear" w:color="auto" w:fill="BFBFBF" w:themeFill="background1" w:themeFillShade="BF"/>
            <w:vAlign w:val="center"/>
          </w:tcPr>
          <w:p w14:paraId="33387389"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保育サービスの</w:t>
            </w:r>
          </w:p>
          <w:p w14:paraId="17B51069"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第三者評価制度の導入</w:t>
            </w:r>
          </w:p>
        </w:tc>
        <w:tc>
          <w:tcPr>
            <w:tcW w:w="6463" w:type="dxa"/>
            <w:tcBorders>
              <w:top w:val="single" w:sz="4" w:space="0" w:color="auto"/>
            </w:tcBorders>
            <w:shd w:val="clear" w:color="auto" w:fill="auto"/>
            <w:vAlign w:val="center"/>
          </w:tcPr>
          <w:p w14:paraId="1843441E" w14:textId="292C5423" w:rsidR="005B010D" w:rsidRPr="00293E23" w:rsidRDefault="005B010D" w:rsidP="00C32CDC">
            <w:pPr>
              <w:rPr>
                <w:rFonts w:asciiTheme="minorEastAsia" w:eastAsiaTheme="minorEastAsia" w:hAnsiTheme="minorEastAsia"/>
                <w:color w:val="000000" w:themeColor="text1"/>
                <w:sz w:val="22"/>
              </w:rPr>
            </w:pPr>
            <w:r w:rsidRPr="00293E23">
              <w:rPr>
                <w:rFonts w:asciiTheme="minorEastAsia" w:eastAsiaTheme="minorEastAsia" w:hAnsiTheme="minorEastAsia" w:hint="eastAsia"/>
                <w:color w:val="000000" w:themeColor="text1"/>
                <w:sz w:val="22"/>
              </w:rPr>
              <w:t>保育サービスの質を担保する</w:t>
            </w:r>
            <w:r w:rsidR="00C32CDC" w:rsidRPr="00293E23">
              <w:rPr>
                <w:rFonts w:asciiTheme="minorEastAsia" w:eastAsiaTheme="minorEastAsia" w:hAnsiTheme="minorEastAsia" w:hint="eastAsia"/>
                <w:color w:val="000000" w:themeColor="text1"/>
                <w:sz w:val="22"/>
              </w:rPr>
              <w:t>ため</w:t>
            </w:r>
            <w:r w:rsidRPr="00293E23">
              <w:rPr>
                <w:rFonts w:asciiTheme="minorEastAsia" w:eastAsiaTheme="minorEastAsia" w:hAnsiTheme="minorEastAsia" w:hint="eastAsia"/>
                <w:color w:val="000000" w:themeColor="text1"/>
                <w:sz w:val="22"/>
              </w:rPr>
              <w:t>、</w:t>
            </w:r>
            <w:r w:rsidR="00C32CDC" w:rsidRPr="00293E23">
              <w:rPr>
                <w:rFonts w:asciiTheme="minorEastAsia" w:eastAsiaTheme="minorEastAsia" w:hAnsiTheme="minorEastAsia" w:hint="eastAsia"/>
                <w:color w:val="000000" w:themeColor="text1"/>
                <w:sz w:val="22"/>
              </w:rPr>
              <w:t>第三者による保育</w:t>
            </w:r>
            <w:r w:rsidRPr="00293E23">
              <w:rPr>
                <w:rFonts w:asciiTheme="minorEastAsia" w:eastAsiaTheme="minorEastAsia" w:hAnsiTheme="minorEastAsia" w:hint="eastAsia"/>
                <w:color w:val="000000" w:themeColor="text1"/>
                <w:sz w:val="22"/>
              </w:rPr>
              <w:t>サービス評価</w:t>
            </w:r>
            <w:r w:rsidR="008C3101">
              <w:rPr>
                <w:rFonts w:asciiTheme="minorEastAsia" w:eastAsiaTheme="minorEastAsia" w:hAnsiTheme="minorEastAsia" w:hint="eastAsia"/>
                <w:color w:val="000000" w:themeColor="text1"/>
                <w:sz w:val="22"/>
              </w:rPr>
              <w:t>を実施</w:t>
            </w:r>
            <w:r w:rsidR="00C32CDC" w:rsidRPr="00293E23">
              <w:rPr>
                <w:rFonts w:asciiTheme="minorEastAsia" w:eastAsiaTheme="minorEastAsia" w:hAnsiTheme="minorEastAsia" w:hint="eastAsia"/>
                <w:color w:val="000000" w:themeColor="text1"/>
                <w:sz w:val="22"/>
              </w:rPr>
              <w:t>します。</w:t>
            </w:r>
          </w:p>
        </w:tc>
      </w:tr>
    </w:tbl>
    <w:p w14:paraId="36E6B2A6" w14:textId="510EA652" w:rsidR="00C32CDC" w:rsidRDefault="00C32CDC">
      <w:pPr>
        <w:widowControl/>
        <w:jc w:val="left"/>
        <w:rPr>
          <w:rFonts w:ascii="Arial" w:eastAsia="ＭＳ ゴシック" w:hAnsi="Arial"/>
          <w:color w:val="000000" w:themeColor="text1"/>
          <w:sz w:val="22"/>
        </w:rPr>
      </w:pPr>
    </w:p>
    <w:p w14:paraId="4CADB4F3" w14:textId="77777777" w:rsidR="00751562" w:rsidRPr="00293E23" w:rsidRDefault="00751562">
      <w:pPr>
        <w:widowControl/>
        <w:jc w:val="left"/>
        <w:rPr>
          <w:rFonts w:ascii="Arial" w:eastAsia="ＭＳ ゴシック" w:hAnsi="Arial"/>
          <w:color w:val="000000" w:themeColor="text1"/>
          <w:sz w:val="22"/>
        </w:rPr>
      </w:pPr>
    </w:p>
    <w:p w14:paraId="00F0D7D9" w14:textId="77777777" w:rsidR="000D1943" w:rsidRDefault="003D1A1A" w:rsidP="00364512">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28544" behindDoc="1" locked="0" layoutInCell="1" allowOverlap="1" wp14:anchorId="04165D48" wp14:editId="5D156654">
                <wp:simplePos x="0" y="0"/>
                <wp:positionH relativeFrom="column">
                  <wp:posOffset>144145</wp:posOffset>
                </wp:positionH>
                <wp:positionV relativeFrom="paragraph">
                  <wp:posOffset>-15240</wp:posOffset>
                </wp:positionV>
                <wp:extent cx="3051720" cy="271080"/>
                <wp:effectExtent l="57150" t="38100" r="53975" b="91440"/>
                <wp:wrapNone/>
                <wp:docPr id="79" name="角丸四角形 79"/>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58B90" id="角丸四角形 79" o:spid="_x0000_s1026" style="position:absolute;left:0;text-align:left;margin-left:11.35pt;margin-top:-1.2pt;width:240.3pt;height:2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放課後児童対策の推進</w:t>
      </w:r>
    </w:p>
    <w:p w14:paraId="4B604D98" w14:textId="548757DB" w:rsidR="001E3EA0" w:rsidRPr="00364512" w:rsidRDefault="001E3EA0" w:rsidP="00364512">
      <w:pPr>
        <w:tabs>
          <w:tab w:val="left" w:pos="284"/>
        </w:tabs>
        <w:ind w:firstLineChars="193" w:firstLine="425"/>
        <w:rPr>
          <w:rFonts w:ascii="ＭＳ Ｐゴシック" w:eastAsia="ＭＳ Ｐゴシック" w:hAnsi="ＭＳ Ｐゴシック"/>
          <w:color w:val="000000" w:themeColor="text1"/>
          <w:sz w:val="22"/>
        </w:rPr>
      </w:pPr>
    </w:p>
    <w:p w14:paraId="488D8F0B" w14:textId="7FDE9359" w:rsidR="00C32CDC"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放課後児童の健全育成を図るため、地域における</w:t>
      </w:r>
      <w:r w:rsidR="00DD7CD7" w:rsidRPr="00DD7CD7">
        <w:rPr>
          <w:rFonts w:ascii="ＭＳ 明朝" w:hAnsi="ＭＳ 明朝" w:hint="eastAsia"/>
          <w:color w:val="000000" w:themeColor="text1"/>
          <w:sz w:val="22"/>
          <w:szCs w:val="22"/>
        </w:rPr>
        <w:t>放課後児童健全育成事業</w:t>
      </w:r>
      <w:r w:rsidR="00DD7CD7">
        <w:rPr>
          <w:rFonts w:ascii="ＭＳ 明朝" w:hAnsi="ＭＳ 明朝" w:hint="eastAsia"/>
          <w:color w:val="000000" w:themeColor="text1"/>
          <w:sz w:val="22"/>
          <w:szCs w:val="22"/>
        </w:rPr>
        <w:t>（学童保育）</w:t>
      </w:r>
      <w:r w:rsidRPr="00293E23">
        <w:rPr>
          <w:rFonts w:ascii="ＭＳ 明朝" w:hAnsi="ＭＳ 明朝" w:hint="eastAsia"/>
          <w:color w:val="000000" w:themeColor="text1"/>
          <w:sz w:val="22"/>
          <w:szCs w:val="22"/>
        </w:rPr>
        <w:t>や放課後子ども教室を推進するとともに、地域の特性を活用した取り組みの実施や体制づくり、質の確保に努めます。</w:t>
      </w:r>
    </w:p>
    <w:p w14:paraId="79B57621"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293E23" w14:paraId="686FD6C5" w14:textId="77777777" w:rsidTr="00493EFA">
        <w:trPr>
          <w:trHeight w:val="345"/>
        </w:trPr>
        <w:tc>
          <w:tcPr>
            <w:tcW w:w="2496" w:type="dxa"/>
            <w:tcBorders>
              <w:bottom w:val="double" w:sz="4" w:space="0" w:color="auto"/>
            </w:tcBorders>
            <w:shd w:val="clear" w:color="auto" w:fill="D9D9D9" w:themeFill="background1" w:themeFillShade="D9"/>
          </w:tcPr>
          <w:p w14:paraId="2AD7E83D" w14:textId="3C11DF94"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tcPr>
          <w:p w14:paraId="37F53272" w14:textId="6495E4DF" w:rsidR="00407604" w:rsidRPr="00D85592" w:rsidRDefault="00407604" w:rsidP="001D1D04">
            <w:pPr>
              <w:jc w:val="cente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1CE316DB"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264C8D6A" w14:textId="77777777" w:rsidR="00B94BC1" w:rsidRPr="00B96A24" w:rsidRDefault="00B94BC1" w:rsidP="001D1D04">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放課後児童健全育成</w:t>
            </w:r>
          </w:p>
          <w:p w14:paraId="61D9D4AD" w14:textId="4DFB54AD" w:rsidR="005B010D" w:rsidRPr="00D85592" w:rsidRDefault="00B94BC1" w:rsidP="004C6C7C">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事業</w:t>
            </w:r>
            <w:r w:rsidR="00C24CD1">
              <w:rPr>
                <w:rFonts w:asciiTheme="majorEastAsia" w:eastAsiaTheme="majorEastAsia" w:hAnsiTheme="majorEastAsia" w:hint="eastAsia"/>
                <w:b/>
                <w:color w:val="000000" w:themeColor="text1"/>
                <w:sz w:val="22"/>
                <w:szCs w:val="22"/>
              </w:rPr>
              <w:t>（学童</w:t>
            </w:r>
            <w:r w:rsidR="00C24CD1">
              <w:rPr>
                <w:rFonts w:asciiTheme="majorEastAsia" w:eastAsiaTheme="majorEastAsia" w:hAnsiTheme="majorEastAsia"/>
                <w:b/>
                <w:color w:val="000000" w:themeColor="text1"/>
                <w:sz w:val="22"/>
                <w:szCs w:val="22"/>
              </w:rPr>
              <w:t>保育</w:t>
            </w:r>
            <w:r w:rsidR="00C24CD1">
              <w:rPr>
                <w:rFonts w:asciiTheme="majorEastAsia" w:eastAsiaTheme="majorEastAsia" w:hAnsiTheme="majorEastAsia" w:hint="eastAsia"/>
                <w:b/>
                <w:color w:val="000000" w:themeColor="text1"/>
                <w:sz w:val="22"/>
                <w:szCs w:val="22"/>
              </w:rPr>
              <w:t>）</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r w:rsidRPr="00B96A24">
              <w:rPr>
                <w:rFonts w:asciiTheme="majorEastAsia" w:eastAsiaTheme="majorEastAsia" w:hAnsiTheme="majorEastAsia" w:hint="eastAsia"/>
                <w:b/>
                <w:color w:val="000000" w:themeColor="text1"/>
                <w:sz w:val="22"/>
                <w:szCs w:val="22"/>
              </w:rPr>
              <w:t xml:space="preserve">  </w:t>
            </w:r>
          </w:p>
        </w:tc>
        <w:tc>
          <w:tcPr>
            <w:tcW w:w="6463" w:type="dxa"/>
            <w:tcBorders>
              <w:top w:val="double" w:sz="4" w:space="0" w:color="auto"/>
              <w:bottom w:val="single" w:sz="4" w:space="0" w:color="auto"/>
            </w:tcBorders>
            <w:vAlign w:val="center"/>
          </w:tcPr>
          <w:p w14:paraId="7CC0E163" w14:textId="0174AF27" w:rsidR="005B010D" w:rsidRPr="00293E23" w:rsidRDefault="00C32CDC">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小学生（</w:t>
            </w:r>
            <w:r w:rsidR="00AD3744">
              <w:rPr>
                <w:rFonts w:asciiTheme="minorEastAsia" w:eastAsiaTheme="minorEastAsia" w:hAnsiTheme="minorEastAsia" w:hint="eastAsia"/>
                <w:color w:val="000000" w:themeColor="text1"/>
                <w:sz w:val="22"/>
                <w:szCs w:val="22"/>
              </w:rPr>
              <w:t>1</w:t>
            </w:r>
            <w:r w:rsidRPr="00293E23">
              <w:rPr>
                <w:rFonts w:asciiTheme="minorEastAsia" w:eastAsiaTheme="minorEastAsia" w:hAnsiTheme="minorEastAsia" w:hint="eastAsia"/>
                <w:color w:val="000000" w:themeColor="text1"/>
                <w:sz w:val="22"/>
                <w:szCs w:val="22"/>
              </w:rPr>
              <w:t>～</w:t>
            </w:r>
            <w:r w:rsidR="00F46990">
              <w:rPr>
                <w:rFonts w:asciiTheme="minorEastAsia" w:eastAsiaTheme="minorEastAsia" w:hAnsiTheme="minorEastAsia" w:hint="eastAsia"/>
                <w:color w:val="000000" w:themeColor="text1"/>
                <w:sz w:val="22"/>
                <w:szCs w:val="22"/>
              </w:rPr>
              <w:t>6</w:t>
            </w:r>
            <w:r w:rsidRPr="00293E23">
              <w:rPr>
                <w:rFonts w:asciiTheme="minorEastAsia" w:eastAsiaTheme="minorEastAsia" w:hAnsiTheme="minorEastAsia" w:hint="eastAsia"/>
                <w:color w:val="000000" w:themeColor="text1"/>
                <w:sz w:val="22"/>
                <w:szCs w:val="22"/>
              </w:rPr>
              <w:t>年生）を対象に</w:t>
            </w:r>
            <w:r w:rsidR="005B010D" w:rsidRPr="00293E23">
              <w:rPr>
                <w:rFonts w:asciiTheme="minorEastAsia" w:eastAsiaTheme="minorEastAsia" w:hAnsiTheme="minorEastAsia" w:hint="eastAsia"/>
                <w:color w:val="000000" w:themeColor="text1"/>
                <w:sz w:val="22"/>
                <w:szCs w:val="22"/>
              </w:rPr>
              <w:t>、放課後</w:t>
            </w:r>
            <w:r w:rsidR="00C24CD1">
              <w:rPr>
                <w:rFonts w:asciiTheme="minorEastAsia" w:eastAsiaTheme="minorEastAsia" w:hAnsiTheme="minorEastAsia" w:hint="eastAsia"/>
                <w:color w:val="000000" w:themeColor="text1"/>
                <w:sz w:val="22"/>
                <w:szCs w:val="22"/>
              </w:rPr>
              <w:t>、</w:t>
            </w:r>
            <w:r w:rsidR="005B010D" w:rsidRPr="00293E23">
              <w:rPr>
                <w:rFonts w:asciiTheme="minorEastAsia" w:eastAsiaTheme="minorEastAsia" w:hAnsiTheme="minorEastAsia" w:hint="eastAsia"/>
                <w:color w:val="000000" w:themeColor="text1"/>
                <w:sz w:val="22"/>
                <w:szCs w:val="22"/>
              </w:rPr>
              <w:t>保育</w:t>
            </w:r>
            <w:r w:rsidR="00F41EA4" w:rsidRPr="00293E23">
              <w:rPr>
                <w:rFonts w:asciiTheme="minorEastAsia" w:eastAsiaTheme="minorEastAsia" w:hAnsiTheme="minorEastAsia" w:hint="eastAsia"/>
                <w:color w:val="000000" w:themeColor="text1"/>
                <w:sz w:val="22"/>
                <w:szCs w:val="22"/>
              </w:rPr>
              <w:t>が</w:t>
            </w:r>
            <w:r w:rsidR="008C3101">
              <w:rPr>
                <w:rFonts w:asciiTheme="minorEastAsia" w:eastAsiaTheme="minorEastAsia" w:hAnsiTheme="minorEastAsia" w:hint="eastAsia"/>
                <w:color w:val="000000" w:themeColor="text1"/>
                <w:sz w:val="22"/>
                <w:szCs w:val="22"/>
              </w:rPr>
              <w:t>必要</w:t>
            </w:r>
            <w:r w:rsidR="00B94BC1" w:rsidRPr="00293E23">
              <w:rPr>
                <w:rFonts w:asciiTheme="minorEastAsia" w:eastAsiaTheme="minorEastAsia" w:hAnsiTheme="minorEastAsia" w:hint="eastAsia"/>
                <w:color w:val="000000" w:themeColor="text1"/>
                <w:sz w:val="22"/>
                <w:szCs w:val="22"/>
              </w:rPr>
              <w:t>な</w:t>
            </w:r>
            <w:r w:rsidR="005B010D" w:rsidRPr="00293E23">
              <w:rPr>
                <w:rFonts w:asciiTheme="minorEastAsia" w:eastAsiaTheme="minorEastAsia" w:hAnsiTheme="minorEastAsia" w:hint="eastAsia"/>
                <w:color w:val="000000" w:themeColor="text1"/>
                <w:sz w:val="22"/>
                <w:szCs w:val="22"/>
              </w:rPr>
              <w:t>児童の保育を実施します。</w:t>
            </w:r>
          </w:p>
        </w:tc>
      </w:tr>
      <w:tr w:rsidR="00293E23" w:rsidRPr="00293E23" w14:paraId="2A39E17D" w14:textId="77777777" w:rsidTr="00B96A24">
        <w:trPr>
          <w:trHeight w:val="360"/>
        </w:trPr>
        <w:tc>
          <w:tcPr>
            <w:tcW w:w="2496" w:type="dxa"/>
            <w:tcBorders>
              <w:top w:val="single" w:sz="4" w:space="0" w:color="auto"/>
            </w:tcBorders>
            <w:shd w:val="clear" w:color="auto" w:fill="BFBFBF" w:themeFill="background1" w:themeFillShade="BF"/>
            <w:vAlign w:val="center"/>
          </w:tcPr>
          <w:p w14:paraId="4D7EF602"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放課後子ども教室推進</w:t>
            </w:r>
          </w:p>
          <w:p w14:paraId="1AB07E59"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事業</w:t>
            </w:r>
          </w:p>
        </w:tc>
        <w:tc>
          <w:tcPr>
            <w:tcW w:w="6463" w:type="dxa"/>
            <w:tcBorders>
              <w:top w:val="single" w:sz="4" w:space="0" w:color="auto"/>
            </w:tcBorders>
            <w:vAlign w:val="center"/>
          </w:tcPr>
          <w:p w14:paraId="7FEBEB14" w14:textId="747021F0"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小学校に就学している全児童を対象に、放課後に児童が安全で健やかに過ごせる活動場所を確保します。</w:t>
            </w:r>
          </w:p>
        </w:tc>
      </w:tr>
    </w:tbl>
    <w:p w14:paraId="40F619C1" w14:textId="12247846" w:rsidR="00C32CDC" w:rsidRPr="00293E23" w:rsidRDefault="004C6C7C" w:rsidP="004C6C7C">
      <w:pPr>
        <w:snapToGrid w:val="0"/>
        <w:spacing w:line="360" w:lineRule="auto"/>
        <w:ind w:firstLineChars="100" w:firstLine="220"/>
        <w:rPr>
          <w:rFonts w:ascii="ＭＳ ゴシック" w:eastAsia="ＭＳ ゴシック" w:hAnsi="ＭＳ ゴシック"/>
          <w:color w:val="000000" w:themeColor="text1"/>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C32CDC" w:rsidRPr="00293E23">
        <w:rPr>
          <w:rFonts w:ascii="ＭＳ ゴシック" w:eastAsia="ＭＳ ゴシック" w:hAnsi="ＭＳ ゴシック" w:hint="eastAsia"/>
          <w:color w:val="000000" w:themeColor="text1"/>
        </w:rPr>
        <w:t>子ども・子育て支援法に定められた「地域子ども・子育て支援事業」</w:t>
      </w:r>
      <w:r w:rsidR="00450140">
        <w:rPr>
          <w:rFonts w:ascii="ＭＳ ゴシック" w:eastAsia="ＭＳ ゴシック" w:hAnsi="ＭＳ ゴシック" w:hint="eastAsia"/>
          <w:color w:val="000000" w:themeColor="text1"/>
        </w:rPr>
        <w:t>に関わる施策</w:t>
      </w:r>
    </w:p>
    <w:p w14:paraId="3CF91DFE" w14:textId="674253CF" w:rsidR="00084CED" w:rsidRPr="00293E23" w:rsidRDefault="000D1943" w:rsidP="003451E9">
      <w:pPr>
        <w:pStyle w:val="3"/>
      </w:pPr>
      <w:r>
        <w:br w:type="page"/>
      </w:r>
      <w:bookmarkStart w:id="146" w:name="_Toc406926765"/>
      <w:r w:rsidR="003451E9" w:rsidRPr="00F30C62">
        <w:rPr>
          <w:rFonts w:hint="eastAsia"/>
          <w:noProof/>
          <w:color w:val="FFFFFF" w:themeColor="background1"/>
          <w:sz w:val="22"/>
        </w:rPr>
        <mc:AlternateContent>
          <mc:Choice Requires="wps">
            <w:drawing>
              <wp:anchor distT="0" distB="0" distL="114300" distR="114300" simplePos="0" relativeHeight="251717632" behindDoc="1" locked="0" layoutInCell="1" allowOverlap="1" wp14:anchorId="55A7DCCF" wp14:editId="19038A1F">
                <wp:simplePos x="0" y="0"/>
                <wp:positionH relativeFrom="column">
                  <wp:posOffset>4445</wp:posOffset>
                </wp:positionH>
                <wp:positionV relativeFrom="paragraph">
                  <wp:posOffset>72228</wp:posOffset>
                </wp:positionV>
                <wp:extent cx="5010150" cy="304800"/>
                <wp:effectExtent l="76200" t="57150" r="57150" b="95250"/>
                <wp:wrapNone/>
                <wp:docPr id="341" name="角丸四角形 341"/>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241983E1" w14:textId="705B1671" w:rsidR="009E298D" w:rsidRDefault="009E298D" w:rsidP="003451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A7DCCF" id="角丸四角形 341" o:spid="_x0000_s1081" style="position:absolute;left:0;text-align:left;margin-left:.35pt;margin-top:5.7pt;width:394.5pt;height:24pt;z-index:-251598848;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" fillcolor="#c0504d [3205]" strokecolor="white [3201]" strokeweight="3pt">
                <v:shadow on="t" color="black" opacity="24903f" origin=",.5" offset="0,.55556mm"/>
                <v:textbox>
                  <w:txbxContent>
                    <w:p w14:paraId="241983E1" w14:textId="705B1671" w:rsidR="009E298D" w:rsidRDefault="009E298D" w:rsidP="003451E9">
                      <w:pPr>
                        <w:jc w:val="center"/>
                      </w:pPr>
                    </w:p>
                  </w:txbxContent>
                </v:textbox>
              </v:roundrect>
            </w:pict>
          </mc:Fallback>
        </mc:AlternateContent>
      </w:r>
      <w:r w:rsidR="00084CED" w:rsidRPr="00F30C62">
        <w:rPr>
          <w:rFonts w:hint="eastAsia"/>
          <w:color w:val="FFFFFF" w:themeColor="background1"/>
        </w:rPr>
        <w:t>（４）子育て支援ネットワークの推進</w:t>
      </w:r>
      <w:bookmarkEnd w:id="146"/>
    </w:p>
    <w:p w14:paraId="57CC1B08" w14:textId="77777777" w:rsidR="008D52CB" w:rsidRDefault="008D52CB" w:rsidP="00364512">
      <w:pPr>
        <w:tabs>
          <w:tab w:val="left" w:pos="284"/>
        </w:tabs>
        <w:ind w:firstLineChars="193" w:firstLine="425"/>
        <w:rPr>
          <w:rFonts w:ascii="ＭＳ Ｐゴシック" w:eastAsia="ＭＳ Ｐゴシック" w:hAnsi="ＭＳ Ｐゴシック"/>
          <w:color w:val="000000" w:themeColor="text1"/>
          <w:sz w:val="22"/>
        </w:rPr>
      </w:pPr>
    </w:p>
    <w:p w14:paraId="3C006A6C" w14:textId="0CD2EBED" w:rsidR="001E3EA0" w:rsidRDefault="00947C06"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29568" behindDoc="1" locked="0" layoutInCell="1" allowOverlap="1" wp14:anchorId="5DB5DD83" wp14:editId="37D6866D">
                <wp:simplePos x="0" y="0"/>
                <wp:positionH relativeFrom="column">
                  <wp:posOffset>144145</wp:posOffset>
                </wp:positionH>
                <wp:positionV relativeFrom="paragraph">
                  <wp:posOffset>0</wp:posOffset>
                </wp:positionV>
                <wp:extent cx="3780000" cy="270360"/>
                <wp:effectExtent l="57150" t="38100" r="49530" b="92075"/>
                <wp:wrapNone/>
                <wp:docPr id="80" name="角丸四角形 80"/>
                <wp:cNvGraphicFramePr/>
                <a:graphic xmlns:a="http://schemas.openxmlformats.org/drawingml/2006/main">
                  <a:graphicData uri="http://schemas.microsoft.com/office/word/2010/wordprocessingShape">
                    <wps:wsp>
                      <wps:cNvSpPr/>
                      <wps:spPr>
                        <a:xfrm>
                          <a:off x="0" y="0"/>
                          <a:ext cx="3780000" cy="27036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36338" id="角丸四角形 80" o:spid="_x0000_s1026" style="position:absolute;left:0;text-align:left;margin-left:11.35pt;margin-top:0;width:297.65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民生・児童委員、主任児童委員</w:t>
      </w:r>
      <w:r w:rsidR="00B869D4">
        <w:rPr>
          <w:rFonts w:ascii="ＭＳ Ｐゴシック" w:eastAsia="ＭＳ Ｐゴシック" w:hAnsi="ＭＳ Ｐゴシック" w:hint="eastAsia"/>
          <w:color w:val="000000" w:themeColor="text1"/>
          <w:sz w:val="22"/>
        </w:rPr>
        <w:t>等</w:t>
      </w:r>
      <w:r w:rsidR="00084CED" w:rsidRPr="00D85592">
        <w:rPr>
          <w:rFonts w:ascii="ＭＳ Ｐゴシック" w:eastAsia="ＭＳ Ｐゴシック" w:hAnsi="ＭＳ Ｐゴシック" w:hint="eastAsia"/>
          <w:color w:val="000000" w:themeColor="text1"/>
          <w:sz w:val="22"/>
        </w:rPr>
        <w:t>の活動の周知と連携強化</w:t>
      </w:r>
    </w:p>
    <w:p w14:paraId="3833361D"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203952D8" w14:textId="12B1AC28" w:rsidR="00757B34"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市や子育て支援サービスの情報提供や相談を身近な地域で受けることができるよう、地域の窓口となる民生・児童委員や主任児童委員</w:t>
      </w:r>
      <w:r w:rsidR="0064063C">
        <w:rPr>
          <w:rFonts w:ascii="ＭＳ 明朝" w:hAnsi="ＭＳ 明朝" w:hint="eastAsia"/>
          <w:color w:val="000000" w:themeColor="text1"/>
          <w:sz w:val="22"/>
          <w:szCs w:val="22"/>
        </w:rPr>
        <w:t>等</w:t>
      </w:r>
      <w:r w:rsidRPr="00293E23">
        <w:rPr>
          <w:rFonts w:ascii="ＭＳ 明朝" w:hAnsi="ＭＳ 明朝" w:hint="eastAsia"/>
          <w:color w:val="000000" w:themeColor="text1"/>
          <w:sz w:val="22"/>
          <w:szCs w:val="22"/>
        </w:rPr>
        <w:t>の活動に関する情報提供に努めます。</w:t>
      </w:r>
    </w:p>
    <w:p w14:paraId="76FF9735" w14:textId="344D9427" w:rsidR="00B94BC1"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w:t>
      </w:r>
      <w:r w:rsidR="009A576F" w:rsidRPr="00293E23">
        <w:rPr>
          <w:rFonts w:ascii="ＭＳ 明朝" w:hAnsi="ＭＳ 明朝" w:hint="eastAsia"/>
          <w:color w:val="000000" w:themeColor="text1"/>
          <w:sz w:val="22"/>
          <w:szCs w:val="22"/>
        </w:rPr>
        <w:t>児童虐待の早期発見</w:t>
      </w:r>
      <w:r w:rsidR="009A576F">
        <w:rPr>
          <w:rFonts w:ascii="ＭＳ 明朝" w:hAnsi="ＭＳ 明朝" w:hint="eastAsia"/>
          <w:color w:val="000000" w:themeColor="text1"/>
          <w:sz w:val="22"/>
          <w:szCs w:val="22"/>
        </w:rPr>
        <w:t>を行うため、民生・児童委員や主任児童委員との連携強化を図るとともに、質の維持向上の場として講演会等を開催します。</w:t>
      </w:r>
    </w:p>
    <w:p w14:paraId="4658D4A0"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2CD27506" w14:textId="77777777" w:rsidTr="00546253">
        <w:trPr>
          <w:trHeight w:val="345"/>
        </w:trPr>
        <w:tc>
          <w:tcPr>
            <w:tcW w:w="2506" w:type="dxa"/>
            <w:tcBorders>
              <w:bottom w:val="double" w:sz="4" w:space="0" w:color="auto"/>
            </w:tcBorders>
            <w:shd w:val="clear" w:color="auto" w:fill="D9D9D9" w:themeFill="background1" w:themeFillShade="D9"/>
            <w:vAlign w:val="center"/>
          </w:tcPr>
          <w:p w14:paraId="7D91C7FC"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5CB20070"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4FF75EE4" w14:textId="77777777" w:rsidTr="00B96A24">
        <w:trPr>
          <w:trHeight w:val="360"/>
        </w:trPr>
        <w:tc>
          <w:tcPr>
            <w:tcW w:w="2506" w:type="dxa"/>
            <w:tcBorders>
              <w:top w:val="double" w:sz="4" w:space="0" w:color="auto"/>
              <w:bottom w:val="single" w:sz="4" w:space="0" w:color="auto"/>
            </w:tcBorders>
            <w:shd w:val="clear" w:color="auto" w:fill="BFBFBF" w:themeFill="background1" w:themeFillShade="BF"/>
            <w:vAlign w:val="center"/>
          </w:tcPr>
          <w:p w14:paraId="0D3CE083"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民生・児童委員、</w:t>
            </w:r>
          </w:p>
          <w:p w14:paraId="737DAE9E" w14:textId="77777777" w:rsidR="005B010D" w:rsidRPr="00D85592" w:rsidRDefault="005B010D" w:rsidP="001D1D04">
            <w:pPr>
              <w:rPr>
                <w:rFonts w:asciiTheme="majorEastAsia" w:eastAsiaTheme="majorEastAsia" w:hAnsiTheme="majorEastAsia"/>
                <w:color w:val="000000" w:themeColor="text1"/>
                <w:sz w:val="22"/>
                <w:szCs w:val="22"/>
              </w:rPr>
            </w:pPr>
            <w:r w:rsidRPr="00D85592">
              <w:rPr>
                <w:rFonts w:asciiTheme="majorEastAsia" w:eastAsiaTheme="majorEastAsia" w:hAnsiTheme="majorEastAsia" w:hint="eastAsia"/>
                <w:b/>
                <w:color w:val="000000" w:themeColor="text1"/>
                <w:sz w:val="22"/>
                <w:szCs w:val="22"/>
              </w:rPr>
              <w:t>主任児童委員の周知・連携</w:t>
            </w:r>
          </w:p>
        </w:tc>
        <w:tc>
          <w:tcPr>
            <w:tcW w:w="6453" w:type="dxa"/>
            <w:tcBorders>
              <w:top w:val="double" w:sz="4" w:space="0" w:color="auto"/>
              <w:bottom w:val="single" w:sz="4" w:space="0" w:color="auto"/>
            </w:tcBorders>
            <w:shd w:val="clear" w:color="auto" w:fill="auto"/>
            <w:vAlign w:val="center"/>
          </w:tcPr>
          <w:p w14:paraId="37A0E9F8" w14:textId="2F7697C5" w:rsidR="005B010D" w:rsidRPr="00293E23" w:rsidRDefault="00334CC3" w:rsidP="00DD5F80">
            <w:pPr>
              <w:rPr>
                <w:rFonts w:ascii="ＭＳ Ｐ明朝" w:eastAsia="ＭＳ Ｐ明朝" w:hAnsi="ＭＳ Ｐ明朝"/>
                <w:color w:val="000000" w:themeColor="text1"/>
                <w:sz w:val="22"/>
                <w:szCs w:val="22"/>
              </w:rPr>
            </w:pPr>
            <w:r w:rsidRPr="00293E23">
              <w:rPr>
                <w:rFonts w:asciiTheme="minorEastAsia" w:eastAsiaTheme="minorEastAsia" w:hAnsiTheme="minorEastAsia" w:hint="eastAsia"/>
                <w:color w:val="000000" w:themeColor="text1"/>
                <w:sz w:val="22"/>
                <w:szCs w:val="22"/>
              </w:rPr>
              <w:t>地域において支援を必要とする児童・妊産婦・</w:t>
            </w:r>
            <w:r>
              <w:rPr>
                <w:rFonts w:asciiTheme="minorEastAsia" w:eastAsiaTheme="minorEastAsia" w:hAnsiTheme="minorEastAsia" w:hint="eastAsia"/>
                <w:color w:val="000000" w:themeColor="text1"/>
                <w:sz w:val="22"/>
                <w:szCs w:val="22"/>
              </w:rPr>
              <w:t>ひとり親</w:t>
            </w:r>
            <w:r w:rsidRPr="00293E23">
              <w:rPr>
                <w:rFonts w:asciiTheme="minorEastAsia" w:eastAsiaTheme="minorEastAsia" w:hAnsiTheme="minorEastAsia" w:hint="eastAsia"/>
                <w:color w:val="000000" w:themeColor="text1"/>
                <w:sz w:val="22"/>
                <w:szCs w:val="22"/>
              </w:rPr>
              <w:t>家庭</w:t>
            </w:r>
            <w:r>
              <w:rPr>
                <w:rFonts w:asciiTheme="minorEastAsia" w:eastAsiaTheme="minorEastAsia" w:hAnsiTheme="minorEastAsia" w:hint="eastAsia"/>
                <w:color w:val="000000" w:themeColor="text1"/>
                <w:sz w:val="22"/>
                <w:szCs w:val="22"/>
              </w:rPr>
              <w:t>・貧困家庭</w:t>
            </w:r>
            <w:r w:rsidRPr="00293E23">
              <w:rPr>
                <w:rFonts w:asciiTheme="minorEastAsia" w:eastAsiaTheme="minorEastAsia" w:hAnsiTheme="minorEastAsia" w:hint="eastAsia"/>
                <w:color w:val="000000" w:themeColor="text1"/>
                <w:sz w:val="22"/>
                <w:szCs w:val="22"/>
              </w:rPr>
              <w:t>等について相談に応じ、利用できる制度・サービス等について助言し問題の解決ができるよう、地域住民に周知し</w:t>
            </w:r>
            <w:r>
              <w:rPr>
                <w:rFonts w:asciiTheme="minorEastAsia" w:eastAsiaTheme="minorEastAsia" w:hAnsiTheme="minorEastAsia" w:hint="eastAsia"/>
                <w:color w:val="000000" w:themeColor="text1"/>
                <w:sz w:val="22"/>
                <w:szCs w:val="22"/>
              </w:rPr>
              <w:t>、関係機関と</w:t>
            </w:r>
            <w:r w:rsidRPr="00293E23">
              <w:rPr>
                <w:rFonts w:asciiTheme="minorEastAsia" w:eastAsiaTheme="minorEastAsia" w:hAnsiTheme="minorEastAsia" w:hint="eastAsia"/>
                <w:color w:val="000000" w:themeColor="text1"/>
                <w:sz w:val="22"/>
                <w:szCs w:val="22"/>
              </w:rPr>
              <w:t>連携して取り組みを進めます</w:t>
            </w:r>
            <w:r>
              <w:rPr>
                <w:rFonts w:asciiTheme="minorEastAsia" w:eastAsiaTheme="minorEastAsia" w:hAnsiTheme="minorEastAsia" w:hint="eastAsia"/>
                <w:color w:val="000000" w:themeColor="text1"/>
                <w:sz w:val="22"/>
                <w:szCs w:val="22"/>
              </w:rPr>
              <w:t>。</w:t>
            </w:r>
          </w:p>
        </w:tc>
      </w:tr>
    </w:tbl>
    <w:p w14:paraId="48599882" w14:textId="00299E2F" w:rsidR="008C3101" w:rsidRDefault="008C3101">
      <w:pPr>
        <w:widowControl/>
        <w:jc w:val="left"/>
        <w:rPr>
          <w:color w:val="000000" w:themeColor="text1"/>
          <w:sz w:val="22"/>
        </w:rPr>
      </w:pPr>
    </w:p>
    <w:p w14:paraId="57A60E4C" w14:textId="7636BC5A" w:rsidR="000D1943" w:rsidRDefault="00A341C2">
      <w:pPr>
        <w:widowControl/>
        <w:jc w:val="left"/>
        <w:rPr>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30592" behindDoc="1" locked="0" layoutInCell="1" allowOverlap="1" wp14:anchorId="5FBB092D" wp14:editId="3BEFE228">
                <wp:simplePos x="0" y="0"/>
                <wp:positionH relativeFrom="column">
                  <wp:posOffset>144145</wp:posOffset>
                </wp:positionH>
                <wp:positionV relativeFrom="paragraph">
                  <wp:posOffset>210185</wp:posOffset>
                </wp:positionV>
                <wp:extent cx="3051175" cy="270510"/>
                <wp:effectExtent l="57150" t="38100" r="53975" b="91440"/>
                <wp:wrapNone/>
                <wp:docPr id="81" name="角丸四角形 81"/>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84DE6" id="角丸四角形 81" o:spid="_x0000_s1026" style="position:absolute;left:0;text-align:left;margin-left:11.35pt;margin-top:16.55pt;width:240.25pt;height: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" fillcolor="gray [1616]" strokecolor="black [3040]">
                <v:fill color2="#d9d9d9 [496]" rotate="t" angle="180" colors="0 #bcbcbc;22938f #d0d0d0;1 #ededed" focus="100%" type="gradient"/>
                <v:shadow on="t" color="black" opacity="24903f" origin=",.5" offset="0,.55556mm"/>
              </v:roundrect>
            </w:pict>
          </mc:Fallback>
        </mc:AlternateContent>
      </w:r>
    </w:p>
    <w:p w14:paraId="06669ED9" w14:textId="226ACC92" w:rsidR="00A336F8"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保育所や幼稚園の子育て支援機能の推進</w:t>
      </w:r>
    </w:p>
    <w:p w14:paraId="60CBDFE3"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29E897CA" w14:textId="77777777" w:rsidR="001E3EA0" w:rsidRPr="00293E23" w:rsidRDefault="00A336F8" w:rsidP="00030B02">
      <w:pPr>
        <w:widowControl/>
        <w:ind w:leftChars="100" w:left="210" w:firstLineChars="100" w:firstLine="220"/>
        <w:jc w:val="left"/>
        <w:rPr>
          <w:rFonts w:ascii="ＭＳ Ｐゴシック" w:eastAsia="ＭＳ Ｐゴシック" w:hAnsi="ＭＳ Ｐゴシック"/>
          <w:color w:val="000000" w:themeColor="text1"/>
          <w:sz w:val="24"/>
        </w:rPr>
      </w:pPr>
      <w:r w:rsidRPr="00293E23">
        <w:rPr>
          <w:rFonts w:ascii="ＭＳ 明朝" w:hAnsi="ＭＳ 明朝" w:hint="eastAsia"/>
          <w:color w:val="000000" w:themeColor="text1"/>
          <w:sz w:val="22"/>
          <w:szCs w:val="22"/>
        </w:rPr>
        <w:t>保育所が子育て中の家庭にとって最も身近な子育て支援の場となるよう、相談事業や交流事業を推進します。また、保育所を利用していない子育て家庭に対しても気軽に利用できるよう事業の情報提供に努めます。</w:t>
      </w:r>
    </w:p>
    <w:p w14:paraId="520232DD" w14:textId="77777777" w:rsidR="00757B34" w:rsidRPr="00293E23" w:rsidRDefault="00757B34"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312FC992" w14:textId="77777777" w:rsidTr="00546253">
        <w:trPr>
          <w:trHeight w:val="345"/>
        </w:trPr>
        <w:tc>
          <w:tcPr>
            <w:tcW w:w="2506" w:type="dxa"/>
            <w:tcBorders>
              <w:bottom w:val="double" w:sz="4" w:space="0" w:color="auto"/>
            </w:tcBorders>
            <w:shd w:val="clear" w:color="auto" w:fill="D9D9D9" w:themeFill="background1" w:themeFillShade="D9"/>
            <w:vAlign w:val="center"/>
          </w:tcPr>
          <w:p w14:paraId="23286086"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5F0BC69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780E9F98" w14:textId="77777777" w:rsidTr="00B96A24">
        <w:trPr>
          <w:trHeight w:val="360"/>
        </w:trPr>
        <w:tc>
          <w:tcPr>
            <w:tcW w:w="2506" w:type="dxa"/>
            <w:tcBorders>
              <w:top w:val="double" w:sz="4" w:space="0" w:color="auto"/>
              <w:bottom w:val="single" w:sz="4" w:space="0" w:color="auto"/>
            </w:tcBorders>
            <w:shd w:val="clear" w:color="auto" w:fill="BFBFBF" w:themeFill="background1" w:themeFillShade="BF"/>
            <w:vAlign w:val="center"/>
          </w:tcPr>
          <w:p w14:paraId="32A50BE4"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地域交流活動の推進</w:t>
            </w:r>
          </w:p>
        </w:tc>
        <w:tc>
          <w:tcPr>
            <w:tcW w:w="6453" w:type="dxa"/>
            <w:tcBorders>
              <w:top w:val="double" w:sz="4" w:space="0" w:color="auto"/>
              <w:bottom w:val="single" w:sz="4" w:space="0" w:color="auto"/>
            </w:tcBorders>
            <w:shd w:val="clear" w:color="auto" w:fill="auto"/>
            <w:vAlign w:val="center"/>
          </w:tcPr>
          <w:p w14:paraId="00C5F6B5"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保育所や幼稚園において、地域と交流し、地域の需要に応じた幅広い活動を推進します。</w:t>
            </w:r>
          </w:p>
        </w:tc>
      </w:tr>
      <w:tr w:rsidR="00293E23" w:rsidRPr="00293E23" w14:paraId="681A216A" w14:textId="77777777" w:rsidTr="00B96A24">
        <w:trPr>
          <w:trHeight w:val="360"/>
        </w:trPr>
        <w:tc>
          <w:tcPr>
            <w:tcW w:w="25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021E0E"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地域子育て支援拠点</w:t>
            </w:r>
          </w:p>
          <w:p w14:paraId="5C47BE53" w14:textId="201D5230"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の整備</w:t>
            </w:r>
            <w:r w:rsidR="00334CC3">
              <w:rPr>
                <w:rFonts w:asciiTheme="majorEastAsia" w:eastAsiaTheme="majorEastAsia" w:hAnsiTheme="majorEastAsia"/>
                <w:b/>
                <w:color w:val="000000" w:themeColor="text1"/>
                <w:sz w:val="22"/>
                <w:szCs w:val="22"/>
              </w:rPr>
              <w:fldChar w:fldCharType="begin"/>
            </w:r>
            <w:r w:rsidR="00334CC3">
              <w:rPr>
                <w:rFonts w:asciiTheme="majorEastAsia" w:eastAsiaTheme="majorEastAsia" w:hAnsiTheme="majorEastAsia"/>
                <w:b/>
                <w:color w:val="000000" w:themeColor="text1"/>
                <w:sz w:val="22"/>
                <w:szCs w:val="22"/>
              </w:rPr>
              <w:instrText xml:space="preserve"> </w:instrText>
            </w:r>
            <w:r w:rsidR="00334CC3">
              <w:rPr>
                <w:rFonts w:asciiTheme="majorEastAsia" w:eastAsiaTheme="majorEastAsia" w:hAnsiTheme="majorEastAsia" w:hint="eastAsia"/>
                <w:b/>
                <w:color w:val="000000" w:themeColor="text1"/>
                <w:sz w:val="22"/>
                <w:szCs w:val="22"/>
              </w:rPr>
              <w:instrText>eq \o\ac(○,</w:instrText>
            </w:r>
            <w:r w:rsidR="00334CC3" w:rsidRPr="00AB3F93">
              <w:rPr>
                <w:rFonts w:ascii="ＭＳ ゴシック" w:eastAsiaTheme="majorEastAsia" w:hAnsiTheme="majorEastAsia" w:hint="eastAsia"/>
                <w:b/>
                <w:color w:val="000000" w:themeColor="text1"/>
                <w:position w:val="1"/>
                <w:sz w:val="15"/>
                <w:szCs w:val="22"/>
              </w:rPr>
              <w:instrText>子</w:instrText>
            </w:r>
            <w:r w:rsidR="00334CC3">
              <w:rPr>
                <w:rFonts w:asciiTheme="majorEastAsia" w:eastAsiaTheme="majorEastAsia" w:hAnsiTheme="majorEastAsia" w:hint="eastAsia"/>
                <w:b/>
                <w:color w:val="000000" w:themeColor="text1"/>
                <w:sz w:val="22"/>
                <w:szCs w:val="22"/>
              </w:rPr>
              <w:instrText>)</w:instrText>
            </w:r>
            <w:r w:rsidR="00334CC3">
              <w:rPr>
                <w:rFonts w:asciiTheme="majorEastAsia" w:eastAsiaTheme="majorEastAsia" w:hAnsiTheme="majorEastAsia"/>
                <w:b/>
                <w:color w:val="000000" w:themeColor="text1"/>
                <w:sz w:val="22"/>
                <w:szCs w:val="22"/>
              </w:rPr>
              <w:fldChar w:fldCharType="end"/>
            </w:r>
          </w:p>
        </w:tc>
        <w:tc>
          <w:tcPr>
            <w:tcW w:w="6453" w:type="dxa"/>
            <w:tcBorders>
              <w:top w:val="single" w:sz="4" w:space="0" w:color="auto"/>
              <w:left w:val="single" w:sz="4" w:space="0" w:color="auto"/>
              <w:bottom w:val="single" w:sz="4" w:space="0" w:color="auto"/>
              <w:right w:val="single" w:sz="4" w:space="0" w:color="auto"/>
            </w:tcBorders>
            <w:vAlign w:val="center"/>
          </w:tcPr>
          <w:p w14:paraId="475D5BAE" w14:textId="2D0AFD16" w:rsidR="005B010D" w:rsidRPr="009B2138" w:rsidRDefault="009B2138" w:rsidP="009B2138">
            <w:pPr>
              <w:rPr>
                <w:rFonts w:asciiTheme="minorEastAsia" w:eastAsiaTheme="minorEastAsia" w:hAnsiTheme="minorEastAsia"/>
                <w:color w:val="000000" w:themeColor="text1"/>
                <w:sz w:val="22"/>
                <w:szCs w:val="22"/>
              </w:rPr>
            </w:pPr>
            <w:r w:rsidRPr="009B2138">
              <w:rPr>
                <w:rFonts w:asciiTheme="minorEastAsia" w:eastAsiaTheme="minorEastAsia" w:hAnsiTheme="minorEastAsia" w:hint="eastAsia"/>
                <w:color w:val="000000" w:themeColor="text1"/>
                <w:sz w:val="22"/>
                <w:szCs w:val="22"/>
              </w:rPr>
              <w:t>ひろば型</w:t>
            </w:r>
            <w:r w:rsidR="005B010D" w:rsidRPr="009B2138">
              <w:rPr>
                <w:rFonts w:asciiTheme="minorEastAsia" w:eastAsiaTheme="minorEastAsia" w:hAnsiTheme="minorEastAsia" w:hint="eastAsia"/>
                <w:color w:val="000000" w:themeColor="text1"/>
                <w:sz w:val="22"/>
                <w:szCs w:val="22"/>
              </w:rPr>
              <w:t>子育て支援拠点として、子育て家庭に対し、育児不安の相談・指導、育児支援事業を実施します。</w:t>
            </w:r>
          </w:p>
        </w:tc>
      </w:tr>
    </w:tbl>
    <w:p w14:paraId="6F56F83C" w14:textId="77777777" w:rsidR="00334CC3" w:rsidRPr="00293E23" w:rsidRDefault="00334CC3" w:rsidP="00334CC3">
      <w:pPr>
        <w:snapToGrid w:val="0"/>
        <w:spacing w:line="360" w:lineRule="auto"/>
        <w:ind w:firstLineChars="100" w:firstLine="220"/>
        <w:rPr>
          <w:rFonts w:ascii="ＭＳ ゴシック" w:eastAsia="ＭＳ ゴシック" w:hAnsi="ＭＳ ゴシック"/>
          <w:color w:val="000000" w:themeColor="text1"/>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Pr="00293E23">
        <w:rPr>
          <w:rFonts w:ascii="ＭＳ ゴシック" w:eastAsia="ＭＳ ゴシック" w:hAnsi="ＭＳ ゴシック" w:hint="eastAsia"/>
          <w:color w:val="000000" w:themeColor="text1"/>
        </w:rPr>
        <w:t>子ども・子育て支援法に定められた「地域子ども・子育て支援事業」</w:t>
      </w:r>
      <w:r>
        <w:rPr>
          <w:rFonts w:ascii="ＭＳ ゴシック" w:eastAsia="ＭＳ ゴシック" w:hAnsi="ＭＳ ゴシック" w:hint="eastAsia"/>
          <w:color w:val="000000" w:themeColor="text1"/>
        </w:rPr>
        <w:t>に関わる施策</w:t>
      </w:r>
    </w:p>
    <w:p w14:paraId="102D3CCE" w14:textId="77777777" w:rsidR="000D1943" w:rsidRDefault="000D1943">
      <w:pPr>
        <w:widowControl/>
        <w:jc w:val="left"/>
        <w:rPr>
          <w:color w:val="000000" w:themeColor="text1"/>
          <w:sz w:val="22"/>
        </w:rPr>
      </w:pPr>
      <w:r>
        <w:rPr>
          <w:color w:val="000000" w:themeColor="text1"/>
          <w:sz w:val="22"/>
        </w:rPr>
        <w:br w:type="page"/>
      </w:r>
    </w:p>
    <w:p w14:paraId="44C97811" w14:textId="5227EE7E" w:rsidR="00341FF1" w:rsidRDefault="00341FF1" w:rsidP="00341FF1">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31616" behindDoc="1" locked="0" layoutInCell="1" allowOverlap="1" wp14:anchorId="56689EF3" wp14:editId="7CC3FB35">
                <wp:simplePos x="0" y="0"/>
                <wp:positionH relativeFrom="column">
                  <wp:posOffset>144145</wp:posOffset>
                </wp:positionH>
                <wp:positionV relativeFrom="paragraph">
                  <wp:posOffset>3488</wp:posOffset>
                </wp:positionV>
                <wp:extent cx="3051175" cy="270510"/>
                <wp:effectExtent l="57150" t="38100" r="53975" b="91440"/>
                <wp:wrapNone/>
                <wp:docPr id="82" name="角丸四角形 82"/>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173ED" id="角丸四角形 82" o:spid="_x0000_s1026" style="position:absolute;left:0;text-align:left;margin-left:11.35pt;margin-top:.25pt;width:240.2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" fillcolor="gray [1616]" strokecolor="black [3040]">
                <v:fill color2="#d9d9d9 [496]" rotate="t" angle="180" colors="0 #bcbcbc;22938f #d0d0d0;1 #ededed" focus="100%" type="gradient"/>
                <v:shadow on="t" color="black" opacity="24903f" origin=",.5" offset="0,.55556mm"/>
              </v:roundrect>
            </w:pict>
          </mc:Fallback>
        </mc:AlternateContent>
      </w:r>
      <w:r w:rsidRPr="00D85592">
        <w:rPr>
          <w:rFonts w:ascii="ＭＳ Ｐゴシック" w:eastAsia="ＭＳ Ｐゴシック" w:hAnsi="ＭＳ Ｐゴシック" w:hint="eastAsia"/>
          <w:color w:val="000000" w:themeColor="text1"/>
          <w:sz w:val="22"/>
        </w:rPr>
        <w:t>子育て支援ネットワークの構築</w:t>
      </w:r>
    </w:p>
    <w:p w14:paraId="1B4FD5DA"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47750CA1" w14:textId="3A7F0791" w:rsidR="00A6740D"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育て家庭に対して、きめ細かな子育て支援サービス・保育サービスを効果的・効率的に提供することが可能となるよう、また、サービスの質の向上を図るため、相生市子育てネットワーク推進協議会の活動の充実に努めます。</w:t>
      </w:r>
    </w:p>
    <w:p w14:paraId="707250A1" w14:textId="77777777" w:rsidR="006545FE" w:rsidRPr="00293E23" w:rsidRDefault="006545FE" w:rsidP="006545FE">
      <w:pPr>
        <w:ind w:leftChars="100" w:left="210" w:firstLineChars="100" w:firstLine="220"/>
        <w:rPr>
          <w:rFonts w:ascii="ＭＳ 明朝" w:hAnsi="ＭＳ 明朝"/>
          <w:color w:val="000000" w:themeColor="text1"/>
          <w:sz w:val="22"/>
          <w:szCs w:val="22"/>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18F6F01B" w14:textId="77777777" w:rsidTr="00546253">
        <w:trPr>
          <w:trHeight w:val="345"/>
        </w:trPr>
        <w:tc>
          <w:tcPr>
            <w:tcW w:w="2506" w:type="dxa"/>
            <w:tcBorders>
              <w:bottom w:val="double" w:sz="4" w:space="0" w:color="auto"/>
            </w:tcBorders>
            <w:shd w:val="clear" w:color="auto" w:fill="D9D9D9" w:themeFill="background1" w:themeFillShade="D9"/>
            <w:vAlign w:val="center"/>
          </w:tcPr>
          <w:p w14:paraId="78747BA5"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27B858E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3C7BF520" w14:textId="77777777" w:rsidTr="00B96A24">
        <w:trPr>
          <w:trHeight w:val="360"/>
        </w:trPr>
        <w:tc>
          <w:tcPr>
            <w:tcW w:w="2506" w:type="dxa"/>
            <w:tcBorders>
              <w:top w:val="double" w:sz="4" w:space="0" w:color="auto"/>
            </w:tcBorders>
            <w:shd w:val="clear" w:color="auto" w:fill="BFBFBF" w:themeFill="background1" w:themeFillShade="BF"/>
            <w:vAlign w:val="center"/>
          </w:tcPr>
          <w:p w14:paraId="5D306964"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子育て応援ネット（地域子育てネットワーク事業）の充実</w:t>
            </w:r>
          </w:p>
        </w:tc>
        <w:tc>
          <w:tcPr>
            <w:tcW w:w="6453" w:type="dxa"/>
            <w:tcBorders>
              <w:top w:val="double" w:sz="4" w:space="0" w:color="auto"/>
            </w:tcBorders>
            <w:shd w:val="clear" w:color="auto" w:fill="auto"/>
            <w:vAlign w:val="center"/>
          </w:tcPr>
          <w:p w14:paraId="2548091B" w14:textId="5CBA5725" w:rsidR="005B010D" w:rsidRPr="00293E23" w:rsidRDefault="00A341C2" w:rsidP="00A42524">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sz w:val="22"/>
                <w:szCs w:val="22"/>
              </w:rPr>
              <w:t>行政、子育て支援団体が協働し、地域ぐるみで子育て家庭を支援するネットワークづくりの充実に努めます。</w:t>
            </w:r>
          </w:p>
        </w:tc>
      </w:tr>
    </w:tbl>
    <w:p w14:paraId="1B05704D" w14:textId="77777777" w:rsidR="00084CED" w:rsidRPr="00293E23" w:rsidRDefault="00084CED" w:rsidP="00084CED">
      <w:pPr>
        <w:rPr>
          <w:rFonts w:ascii="ＭＳ ゴシック" w:eastAsia="ＭＳ ゴシック" w:hAnsi="ＭＳ ゴシック"/>
          <w:color w:val="000000" w:themeColor="text1"/>
          <w:sz w:val="24"/>
        </w:rPr>
      </w:pPr>
    </w:p>
    <w:p w14:paraId="3AB20128" w14:textId="77777777" w:rsidR="00084CED" w:rsidRPr="00293E23" w:rsidRDefault="00084CED" w:rsidP="00084CED">
      <w:pPr>
        <w:rPr>
          <w:rFonts w:ascii="ＭＳ ゴシック" w:eastAsia="ＭＳ ゴシック" w:hAnsi="ＭＳ ゴシック"/>
          <w:color w:val="000000" w:themeColor="text1"/>
          <w:sz w:val="24"/>
        </w:rPr>
      </w:pPr>
    </w:p>
    <w:p w14:paraId="59E3246F" w14:textId="77777777" w:rsidR="00BF1D08" w:rsidRPr="00293E23" w:rsidRDefault="00BF1D08">
      <w:pPr>
        <w:widowControl/>
        <w:jc w:val="left"/>
        <w:rPr>
          <w:rFonts w:asciiTheme="majorEastAsia" w:eastAsiaTheme="majorEastAsia" w:hAnsiTheme="majorEastAsia"/>
          <w:bCs/>
          <w:color w:val="000000" w:themeColor="text1"/>
          <w:sz w:val="32"/>
        </w:rPr>
      </w:pPr>
      <w:bookmarkStart w:id="147" w:name="_Toc257972775"/>
      <w:r w:rsidRPr="00293E23">
        <w:rPr>
          <w:rFonts w:asciiTheme="majorEastAsia" w:eastAsiaTheme="majorEastAsia" w:hAnsiTheme="majorEastAsia"/>
          <w:bCs/>
          <w:color w:val="000000" w:themeColor="text1"/>
          <w:sz w:val="32"/>
        </w:rPr>
        <w:br w:type="page"/>
      </w:r>
    </w:p>
    <w:p w14:paraId="345CF1F6" w14:textId="23D65995" w:rsidR="00B31F7F" w:rsidRPr="00145588" w:rsidRDefault="00B31F7F" w:rsidP="00B31F7F">
      <w:pPr>
        <w:pStyle w:val="3"/>
        <w:ind w:left="425" w:hanging="423"/>
        <w:rPr>
          <w:spacing w:val="-2"/>
        </w:rPr>
      </w:pPr>
      <w:bookmarkStart w:id="148" w:name="_Toc406926766"/>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04320" behindDoc="1" locked="0" layoutInCell="1" allowOverlap="1" wp14:anchorId="3405D411" wp14:editId="058928ED">
                <wp:simplePos x="0" y="0"/>
                <wp:positionH relativeFrom="column">
                  <wp:posOffset>-306705</wp:posOffset>
                </wp:positionH>
                <wp:positionV relativeFrom="paragraph">
                  <wp:posOffset>-57785</wp:posOffset>
                </wp:positionV>
                <wp:extent cx="6305550" cy="2101850"/>
                <wp:effectExtent l="0" t="0" r="19050" b="12700"/>
                <wp:wrapNone/>
                <wp:docPr id="323" name="角丸四角形 323"/>
                <wp:cNvGraphicFramePr/>
                <a:graphic xmlns:a="http://schemas.openxmlformats.org/drawingml/2006/main">
                  <a:graphicData uri="http://schemas.microsoft.com/office/word/2010/wordprocessingShape">
                    <wps:wsp>
                      <wps:cNvSpPr/>
                      <wps:spPr>
                        <a:xfrm>
                          <a:off x="0" y="0"/>
                          <a:ext cx="6305550" cy="2101850"/>
                        </a:xfrm>
                        <a:prstGeom prst="roundRect">
                          <a:avLst>
                            <a:gd name="adj" fmla="val 11712"/>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9B35ED" id="角丸四角形 323" o:spid="_x0000_s1026" style="position:absolute;left:0;text-align:left;margin-left:-24.15pt;margin-top:-4.55pt;width:496.5pt;height:165.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" fillcolor="#e5dfec [663]" strokecolor="#243f60 [1604]" strokeweight="2pt"/>
            </w:pict>
          </mc:Fallback>
        </mc:AlternateContent>
      </w:r>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05344" behindDoc="1" locked="0" layoutInCell="1" allowOverlap="1" wp14:anchorId="0BC402E9" wp14:editId="79F3CB8F">
                <wp:simplePos x="0" y="0"/>
                <wp:positionH relativeFrom="column">
                  <wp:posOffset>-221615</wp:posOffset>
                </wp:positionH>
                <wp:positionV relativeFrom="paragraph">
                  <wp:posOffset>-8890</wp:posOffset>
                </wp:positionV>
                <wp:extent cx="1613535" cy="436880"/>
                <wp:effectExtent l="76200" t="38100" r="81915" b="115570"/>
                <wp:wrapNone/>
                <wp:docPr id="324" name="円/楕円 324"/>
                <wp:cNvGraphicFramePr/>
                <a:graphic xmlns:a="http://schemas.openxmlformats.org/drawingml/2006/main">
                  <a:graphicData uri="http://schemas.microsoft.com/office/word/2010/wordprocessingShape">
                    <wps:wsp>
                      <wps:cNvSpPr/>
                      <wps:spPr>
                        <a:xfrm>
                          <a:off x="0" y="0"/>
                          <a:ext cx="1613535" cy="43688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CEECE3" id="円/楕円 324" o:spid="_x0000_s1026" style="position:absolute;left:0;text-align:left;margin-left:-17.45pt;margin-top:-.7pt;width:127.05pt;height:34.4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w:t>
      </w:r>
      <w:r>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２</w:t>
      </w:r>
      <w:r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B31F7F">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仕事と子育てとの両立の推進</w:t>
      </w:r>
      <w:bookmarkEnd w:id="148"/>
    </w:p>
    <w:p w14:paraId="6CBB2F4C" w14:textId="77777777" w:rsidR="00B31F7F" w:rsidRPr="0053320E" w:rsidRDefault="00B31F7F" w:rsidP="00B31F7F">
      <w:pPr>
        <w:widowControl/>
        <w:jc w:val="left"/>
        <w:rPr>
          <w:color w:val="000000" w:themeColor="text1"/>
          <w:sz w:val="22"/>
        </w:rPr>
      </w:pPr>
      <w:r>
        <w:rPr>
          <w:rFonts w:hint="eastAsia"/>
          <w:noProof/>
          <w:color w:val="000000" w:themeColor="text1"/>
          <w:sz w:val="22"/>
        </w:rPr>
        <w:drawing>
          <wp:inline distT="0" distB="0" distL="0" distR="0" wp14:anchorId="00142DB3" wp14:editId="18D52763">
            <wp:extent cx="5510150" cy="1246909"/>
            <wp:effectExtent l="76200" t="0" r="71755" b="0"/>
            <wp:docPr id="325" name="図表 3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4127B01" w14:textId="77777777" w:rsidR="00B31F7F" w:rsidRDefault="00B31F7F" w:rsidP="00B31F7F">
      <w:pPr>
        <w:widowControl/>
        <w:jc w:val="left"/>
        <w:rPr>
          <w:color w:val="000000" w:themeColor="text1"/>
          <w:sz w:val="22"/>
        </w:rPr>
      </w:pPr>
    </w:p>
    <w:p w14:paraId="5B28EE2C" w14:textId="77777777" w:rsidR="003866A7" w:rsidRPr="007E33F6" w:rsidRDefault="003866A7" w:rsidP="00B31F7F">
      <w:pPr>
        <w:widowControl/>
        <w:jc w:val="left"/>
        <w:rPr>
          <w:color w:val="000000" w:themeColor="text1"/>
          <w:sz w:val="22"/>
        </w:rPr>
      </w:pPr>
    </w:p>
    <w:p w14:paraId="7A581C2C" w14:textId="4E5BA736" w:rsidR="00084CED" w:rsidRPr="00293E23" w:rsidRDefault="003866A7" w:rsidP="008D52CB">
      <w:pPr>
        <w:pStyle w:val="3"/>
        <w:ind w:left="260" w:hanging="258"/>
      </w:pPr>
      <w:bookmarkStart w:id="149" w:name="_Toc406926767"/>
      <w:r w:rsidRPr="00F30C62">
        <w:rPr>
          <w:rFonts w:hint="eastAsia"/>
          <w:noProof/>
          <w:color w:val="FFFFFF" w:themeColor="background1"/>
          <w:sz w:val="22"/>
        </w:rPr>
        <mc:AlternateContent>
          <mc:Choice Requires="wps">
            <w:drawing>
              <wp:anchor distT="0" distB="0" distL="114300" distR="114300" simplePos="0" relativeHeight="251718656" behindDoc="1" locked="0" layoutInCell="1" allowOverlap="1" wp14:anchorId="2D78ECFB" wp14:editId="4454ACF3">
                <wp:simplePos x="0" y="0"/>
                <wp:positionH relativeFrom="column">
                  <wp:posOffset>11430</wp:posOffset>
                </wp:positionH>
                <wp:positionV relativeFrom="paragraph">
                  <wp:posOffset>62068</wp:posOffset>
                </wp:positionV>
                <wp:extent cx="5010150" cy="304800"/>
                <wp:effectExtent l="76200" t="57150" r="57150" b="95250"/>
                <wp:wrapNone/>
                <wp:docPr id="342" name="角丸四角形 342"/>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2642D8EE" w14:textId="4049EA97"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78ECFB" id="角丸四角形 342" o:spid="_x0000_s1082" style="position:absolute;left:0;text-align:left;margin-left:.9pt;margin-top:4.9pt;width:394.5pt;height:24pt;z-index:-251597824;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" fillcolor="#c0504d [3205]" strokecolor="white [3201]" strokeweight="3pt">
                <v:shadow on="t" color="black" opacity="24903f" origin=",.5" offset="0,.55556mm"/>
                <v:textbox>
                  <w:txbxContent>
                    <w:p w14:paraId="2642D8EE" w14:textId="4049EA97" w:rsidR="009E298D" w:rsidRDefault="009E298D" w:rsidP="003866A7">
                      <w:pPr>
                        <w:jc w:val="center"/>
                      </w:pPr>
                    </w:p>
                  </w:txbxContent>
                </v:textbox>
              </v:roundrect>
            </w:pict>
          </mc:Fallback>
        </mc:AlternateContent>
      </w:r>
      <w:bookmarkEnd w:id="147"/>
      <w:r w:rsidR="00084CED" w:rsidRPr="00F30C62">
        <w:rPr>
          <w:rFonts w:hint="eastAsia"/>
          <w:color w:val="FFFFFF" w:themeColor="background1"/>
        </w:rPr>
        <w:t>（１）就労環境の整備</w:t>
      </w:r>
      <w:bookmarkEnd w:id="149"/>
    </w:p>
    <w:p w14:paraId="4C35DA9F" w14:textId="1FF92730" w:rsidR="008D52CB" w:rsidRDefault="008D52CB" w:rsidP="008D52CB">
      <w:pPr>
        <w:tabs>
          <w:tab w:val="left" w:pos="284"/>
        </w:tabs>
        <w:ind w:firstLineChars="193" w:firstLine="405"/>
        <w:rPr>
          <w:rFonts w:ascii="ＭＳ Ｐゴシック" w:eastAsia="ＭＳ Ｐゴシック" w:hAnsi="ＭＳ Ｐゴシック"/>
          <w:color w:val="000000" w:themeColor="text1"/>
          <w:sz w:val="22"/>
        </w:rPr>
      </w:pPr>
      <w:r w:rsidRPr="00F30C62">
        <w:rPr>
          <w:rFonts w:hint="eastAsia"/>
          <w:noProof/>
          <w:color w:val="FFFFFF" w:themeColor="background1"/>
        </w:rPr>
        <mc:AlternateContent>
          <mc:Choice Requires="wps">
            <w:drawing>
              <wp:anchor distT="0" distB="0" distL="114300" distR="114300" simplePos="0" relativeHeight="251633664" behindDoc="1" locked="0" layoutInCell="1" allowOverlap="1" wp14:anchorId="5F40AB04" wp14:editId="7F7BB1A7">
                <wp:simplePos x="0" y="0"/>
                <wp:positionH relativeFrom="column">
                  <wp:posOffset>144145</wp:posOffset>
                </wp:positionH>
                <wp:positionV relativeFrom="paragraph">
                  <wp:posOffset>215265</wp:posOffset>
                </wp:positionV>
                <wp:extent cx="3168000" cy="270510"/>
                <wp:effectExtent l="57150" t="38100" r="52070" b="91440"/>
                <wp:wrapNone/>
                <wp:docPr id="84" name="角丸四角形 84"/>
                <wp:cNvGraphicFramePr/>
                <a:graphic xmlns:a="http://schemas.openxmlformats.org/drawingml/2006/main">
                  <a:graphicData uri="http://schemas.microsoft.com/office/word/2010/wordprocessingShape">
                    <wps:wsp>
                      <wps:cNvSpPr/>
                      <wps:spPr>
                        <a:xfrm>
                          <a:off x="0" y="0"/>
                          <a:ext cx="3168000"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310F6" id="角丸四角形 84" o:spid="_x0000_s1026" style="position:absolute;left:0;text-align:left;margin-left:11.35pt;margin-top:16.95pt;width:249.45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213DB0B5" w14:textId="64926CFA"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仕事と子育て</w:t>
      </w:r>
      <w:r w:rsidR="00334CC3">
        <w:rPr>
          <w:rFonts w:ascii="ＭＳ Ｐゴシック" w:eastAsia="ＭＳ Ｐゴシック" w:hAnsi="ＭＳ Ｐゴシック" w:hint="eastAsia"/>
          <w:color w:val="000000" w:themeColor="text1"/>
          <w:sz w:val="22"/>
        </w:rPr>
        <w:t>と</w:t>
      </w:r>
      <w:r w:rsidRPr="00D85592">
        <w:rPr>
          <w:rFonts w:ascii="ＭＳ Ｐゴシック" w:eastAsia="ＭＳ Ｐゴシック" w:hAnsi="ＭＳ Ｐゴシック" w:hint="eastAsia"/>
          <w:color w:val="000000" w:themeColor="text1"/>
          <w:sz w:val="22"/>
        </w:rPr>
        <w:t>の両立を推進するための意識啓発</w:t>
      </w:r>
    </w:p>
    <w:p w14:paraId="5122F0A4"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597A5ADC" w14:textId="0F6AD5F6" w:rsidR="00A336F8" w:rsidRPr="00293E23" w:rsidRDefault="00A336F8" w:rsidP="00757B34">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仕事と生活の調和の実現に向け労働者や事業主、地域住民の理解を促進するため、関係機関と連携を図りながら広報・啓発に努めます。</w:t>
      </w:r>
    </w:p>
    <w:p w14:paraId="03A25E27" w14:textId="77777777" w:rsidR="00BF1D08" w:rsidRPr="00293E23" w:rsidRDefault="00BF1D08" w:rsidP="00BF1D08">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1E57638E" w14:textId="77777777" w:rsidTr="00546253">
        <w:trPr>
          <w:trHeight w:val="345"/>
        </w:trPr>
        <w:tc>
          <w:tcPr>
            <w:tcW w:w="2496" w:type="dxa"/>
            <w:tcBorders>
              <w:bottom w:val="double" w:sz="4" w:space="0" w:color="auto"/>
            </w:tcBorders>
            <w:shd w:val="clear" w:color="auto" w:fill="D9D9D9" w:themeFill="background1" w:themeFillShade="D9"/>
            <w:vAlign w:val="center"/>
          </w:tcPr>
          <w:p w14:paraId="2AB5357E"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04D1F01A"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6E3B9424" w14:textId="77777777" w:rsidTr="00B96A24">
        <w:trPr>
          <w:trHeight w:val="360"/>
        </w:trPr>
        <w:tc>
          <w:tcPr>
            <w:tcW w:w="2496" w:type="dxa"/>
            <w:tcBorders>
              <w:top w:val="double" w:sz="4" w:space="0" w:color="auto"/>
            </w:tcBorders>
            <w:shd w:val="clear" w:color="auto" w:fill="BFBFBF" w:themeFill="background1" w:themeFillShade="BF"/>
            <w:vAlign w:val="center"/>
          </w:tcPr>
          <w:p w14:paraId="4067B967" w14:textId="009E8F53" w:rsidR="005B010D" w:rsidRPr="00D85592" w:rsidRDefault="005B010D" w:rsidP="001D1D04">
            <w:pPr>
              <w:rPr>
                <w:rFonts w:asciiTheme="minorEastAsia" w:eastAsiaTheme="minorEastAsia" w:hAnsiTheme="minorEastAsia"/>
                <w:color w:val="000000" w:themeColor="text1"/>
                <w:spacing w:val="-6"/>
                <w:sz w:val="22"/>
                <w:szCs w:val="22"/>
              </w:rPr>
            </w:pPr>
            <w:r w:rsidRPr="00D85592">
              <w:rPr>
                <w:rFonts w:asciiTheme="majorEastAsia" w:eastAsiaTheme="majorEastAsia" w:hAnsiTheme="majorEastAsia" w:hint="eastAsia"/>
                <w:b/>
                <w:color w:val="000000" w:themeColor="text1"/>
                <w:spacing w:val="-6"/>
                <w:sz w:val="22"/>
                <w:szCs w:val="22"/>
              </w:rPr>
              <w:t>仕事と子育て</w:t>
            </w:r>
            <w:r w:rsidR="00334CC3">
              <w:rPr>
                <w:rFonts w:asciiTheme="majorEastAsia" w:eastAsiaTheme="majorEastAsia" w:hAnsiTheme="majorEastAsia" w:hint="eastAsia"/>
                <w:b/>
                <w:color w:val="000000" w:themeColor="text1"/>
                <w:spacing w:val="-6"/>
                <w:sz w:val="22"/>
                <w:szCs w:val="22"/>
              </w:rPr>
              <w:t>と</w:t>
            </w:r>
            <w:r w:rsidRPr="00D85592">
              <w:rPr>
                <w:rFonts w:asciiTheme="majorEastAsia" w:eastAsiaTheme="majorEastAsia" w:hAnsiTheme="majorEastAsia" w:hint="eastAsia"/>
                <w:b/>
                <w:color w:val="000000" w:themeColor="text1"/>
                <w:spacing w:val="-6"/>
                <w:sz w:val="22"/>
                <w:szCs w:val="22"/>
              </w:rPr>
              <w:t>の両立を推進するための意識啓発</w:t>
            </w:r>
          </w:p>
        </w:tc>
        <w:tc>
          <w:tcPr>
            <w:tcW w:w="6463" w:type="dxa"/>
            <w:tcBorders>
              <w:top w:val="double" w:sz="4" w:space="0" w:color="auto"/>
            </w:tcBorders>
            <w:vAlign w:val="center"/>
          </w:tcPr>
          <w:p w14:paraId="664080CD" w14:textId="77777777" w:rsidR="005B010D" w:rsidRPr="00293E23" w:rsidRDefault="00BF1D08" w:rsidP="00A42524">
            <w:pPr>
              <w:rPr>
                <w:rFonts w:asciiTheme="minorEastAsia" w:eastAsiaTheme="minorEastAsia" w:hAnsiTheme="minorEastAsia"/>
                <w:color w:val="000000" w:themeColor="text1"/>
                <w:sz w:val="22"/>
                <w:szCs w:val="22"/>
              </w:rPr>
            </w:pPr>
            <w:r w:rsidRPr="00293E23">
              <w:rPr>
                <w:rFonts w:ascii="ＭＳ 明朝" w:hAnsi="ＭＳ 明朝" w:hint="eastAsia"/>
                <w:color w:val="000000" w:themeColor="text1"/>
                <w:sz w:val="22"/>
                <w:szCs w:val="22"/>
              </w:rPr>
              <w:t>相生商工会議所、ハローワーク相生等</w:t>
            </w:r>
            <w:r w:rsidRPr="00293E23">
              <w:rPr>
                <w:rFonts w:asciiTheme="minorEastAsia" w:eastAsiaTheme="minorEastAsia" w:hAnsiTheme="minorEastAsia" w:hint="eastAsia"/>
                <w:color w:val="000000" w:themeColor="text1"/>
                <w:sz w:val="22"/>
                <w:szCs w:val="22"/>
              </w:rPr>
              <w:t>と連携を図りながら、子ども・子育て支援新制度におけるワーク・ライフ・バランスの理解を促進するため広報・啓発に努めるとともに、</w:t>
            </w:r>
            <w:r w:rsidRPr="00293E23">
              <w:rPr>
                <w:rFonts w:ascii="ＭＳ 明朝" w:hAnsi="ＭＳ 明朝" w:hint="eastAsia"/>
                <w:color w:val="000000" w:themeColor="text1"/>
                <w:sz w:val="22"/>
                <w:szCs w:val="22"/>
              </w:rPr>
              <w:t>ポスター・パンフレット等の掲示による情報提供を行います</w:t>
            </w:r>
            <w:r w:rsidR="002E3CFC" w:rsidRPr="00293E23">
              <w:rPr>
                <w:rFonts w:ascii="ＭＳ 明朝" w:hAnsi="ＭＳ 明朝" w:hint="eastAsia"/>
                <w:color w:val="000000" w:themeColor="text1"/>
                <w:sz w:val="22"/>
                <w:szCs w:val="22"/>
              </w:rPr>
              <w:t>。</w:t>
            </w:r>
          </w:p>
        </w:tc>
      </w:tr>
    </w:tbl>
    <w:p w14:paraId="5E4678FA" w14:textId="77777777" w:rsidR="00084CED" w:rsidRPr="00D85592" w:rsidRDefault="00084CED" w:rsidP="00084CED">
      <w:pPr>
        <w:rPr>
          <w:rFonts w:asciiTheme="majorEastAsia" w:eastAsiaTheme="majorEastAsia" w:hAnsiTheme="majorEastAsia"/>
          <w:color w:val="000000" w:themeColor="text1"/>
          <w:sz w:val="22"/>
          <w:szCs w:val="22"/>
        </w:rPr>
      </w:pPr>
    </w:p>
    <w:p w14:paraId="509BE9C8" w14:textId="29A822FF" w:rsidR="00084CED" w:rsidRPr="00293E23" w:rsidRDefault="00947C06" w:rsidP="00084CED">
      <w:pPr>
        <w:rPr>
          <w:rFonts w:ascii="ＭＳ ゴシック" w:eastAsia="ＭＳ ゴシック" w:hAnsi="ＭＳ ゴシック"/>
          <w:color w:val="000000" w:themeColor="text1"/>
          <w:sz w:val="24"/>
        </w:rPr>
      </w:pPr>
      <w:r>
        <w:rPr>
          <w:rFonts w:hint="eastAsia"/>
          <w:noProof/>
          <w:color w:val="000000" w:themeColor="text1"/>
          <w:sz w:val="22"/>
        </w:rPr>
        <mc:AlternateContent>
          <mc:Choice Requires="wps">
            <w:drawing>
              <wp:anchor distT="0" distB="0" distL="114300" distR="114300" simplePos="0" relativeHeight="251632640" behindDoc="1" locked="0" layoutInCell="1" allowOverlap="1" wp14:anchorId="1F6758B3" wp14:editId="475B4988">
                <wp:simplePos x="0" y="0"/>
                <wp:positionH relativeFrom="column">
                  <wp:posOffset>144145</wp:posOffset>
                </wp:positionH>
                <wp:positionV relativeFrom="paragraph">
                  <wp:posOffset>206375</wp:posOffset>
                </wp:positionV>
                <wp:extent cx="3051175" cy="270510"/>
                <wp:effectExtent l="57150" t="38100" r="53975" b="91440"/>
                <wp:wrapNone/>
                <wp:docPr id="83" name="角丸四角形 83"/>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A6ECA" id="角丸四角形 83" o:spid="_x0000_s1026" style="position:absolute;left:0;text-align:left;margin-left:11.35pt;margin-top:16.25pt;width:240.25pt;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p>
    <w:p w14:paraId="08648B21" w14:textId="0F23B54D"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職場復帰や再就職に向けた支援の充実</w:t>
      </w:r>
    </w:p>
    <w:p w14:paraId="40B92F13"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143A32EE" w14:textId="77777777" w:rsidR="002A7F40"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育児休業取得後の職場への復帰や退職後の再就職を支援するため、女性の就職に関する講座や研修会等を関係機関と連携し実施します。</w:t>
      </w:r>
    </w:p>
    <w:p w14:paraId="17C081F2"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54C1DD61" w14:textId="77777777" w:rsidTr="00546253">
        <w:trPr>
          <w:trHeight w:val="345"/>
        </w:trPr>
        <w:tc>
          <w:tcPr>
            <w:tcW w:w="2496" w:type="dxa"/>
            <w:tcBorders>
              <w:bottom w:val="double" w:sz="4" w:space="0" w:color="auto"/>
            </w:tcBorders>
            <w:shd w:val="clear" w:color="auto" w:fill="D9D9D9" w:themeFill="background1" w:themeFillShade="D9"/>
            <w:vAlign w:val="center"/>
          </w:tcPr>
          <w:p w14:paraId="7A1A5310"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5EF18C1D"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40FD3811" w14:textId="77777777" w:rsidTr="00B96A24">
        <w:trPr>
          <w:trHeight w:val="360"/>
        </w:trPr>
        <w:tc>
          <w:tcPr>
            <w:tcW w:w="2496" w:type="dxa"/>
            <w:tcBorders>
              <w:top w:val="double" w:sz="4" w:space="0" w:color="auto"/>
            </w:tcBorders>
            <w:shd w:val="clear" w:color="auto" w:fill="BFBFBF" w:themeFill="background1" w:themeFillShade="BF"/>
            <w:vAlign w:val="center"/>
          </w:tcPr>
          <w:p w14:paraId="554A2232"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職場復帰や再就職に</w:t>
            </w:r>
          </w:p>
          <w:p w14:paraId="180EC44A"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向けた支援</w:t>
            </w:r>
          </w:p>
        </w:tc>
        <w:tc>
          <w:tcPr>
            <w:tcW w:w="6463" w:type="dxa"/>
            <w:tcBorders>
              <w:top w:val="double" w:sz="4" w:space="0" w:color="auto"/>
            </w:tcBorders>
            <w:vAlign w:val="center"/>
          </w:tcPr>
          <w:p w14:paraId="098D027C" w14:textId="12DEC3D2" w:rsidR="000C2BCC" w:rsidRPr="00293E23" w:rsidRDefault="005B010D" w:rsidP="002E3CFC">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妊娠・出産・育児等の理由により退職した人の職場復帰や再就職に向けた支援情報コーナー</w:t>
            </w:r>
            <w:r w:rsidR="000C2BCC">
              <w:rPr>
                <w:rFonts w:asciiTheme="minorEastAsia" w:eastAsiaTheme="minorEastAsia" w:hAnsiTheme="minorEastAsia" w:hint="eastAsia"/>
                <w:color w:val="000000" w:themeColor="text1"/>
                <w:sz w:val="22"/>
                <w:szCs w:val="22"/>
              </w:rPr>
              <w:t>を設置します。</w:t>
            </w:r>
          </w:p>
        </w:tc>
      </w:tr>
    </w:tbl>
    <w:p w14:paraId="71FB6AAF" w14:textId="4D8AC545" w:rsidR="00757B34" w:rsidRDefault="00757B34" w:rsidP="00084CED">
      <w:pPr>
        <w:ind w:firstLineChars="100" w:firstLine="240"/>
        <w:rPr>
          <w:rFonts w:ascii="ＭＳ ゴシック" w:eastAsia="ＭＳ ゴシック" w:hAnsi="ＭＳ ゴシック"/>
          <w:color w:val="000000" w:themeColor="text1"/>
          <w:sz w:val="24"/>
        </w:rPr>
      </w:pPr>
    </w:p>
    <w:p w14:paraId="4EE24BDE" w14:textId="77777777" w:rsidR="00AA660D" w:rsidRDefault="00AA660D" w:rsidP="00084CED">
      <w:pPr>
        <w:ind w:firstLineChars="100" w:firstLine="240"/>
        <w:rPr>
          <w:rFonts w:ascii="ＭＳ ゴシック" w:eastAsia="ＭＳ ゴシック" w:hAnsi="ＭＳ ゴシック"/>
          <w:color w:val="000000" w:themeColor="text1"/>
          <w:sz w:val="24"/>
        </w:rPr>
      </w:pPr>
    </w:p>
    <w:p w14:paraId="4840E304" w14:textId="58AFFB74" w:rsidR="000C2BCC" w:rsidRDefault="000C2BCC">
      <w:pPr>
        <w:widowControl/>
        <w:jc w:val="left"/>
        <w:rPr>
          <w:rFonts w:ascii="ＭＳ ゴシック" w:eastAsia="ＭＳ ゴシック" w:hAnsi="ＭＳ ゴシック"/>
          <w:color w:val="000000" w:themeColor="text1"/>
          <w:sz w:val="24"/>
        </w:rPr>
      </w:pPr>
    </w:p>
    <w:p w14:paraId="724E85CD" w14:textId="77777777" w:rsidR="00341FF1" w:rsidRDefault="00341FF1">
      <w:pPr>
        <w:widowControl/>
        <w:jc w:val="left"/>
        <w:rPr>
          <w:rFonts w:ascii="ＭＳ ゴシック" w:eastAsia="ＭＳ ゴシック" w:hAnsi="ＭＳ ゴシック"/>
          <w:color w:val="000000" w:themeColor="text1"/>
          <w:sz w:val="24"/>
        </w:rPr>
      </w:pPr>
    </w:p>
    <w:p w14:paraId="4970028E" w14:textId="77777777" w:rsidR="00341FF1" w:rsidRDefault="00341FF1">
      <w:pPr>
        <w:widowControl/>
        <w:jc w:val="left"/>
        <w:rPr>
          <w:rFonts w:ascii="ＭＳ ゴシック" w:eastAsia="ＭＳ ゴシック" w:hAnsi="ＭＳ ゴシック"/>
          <w:color w:val="000000" w:themeColor="text1"/>
          <w:sz w:val="24"/>
        </w:rPr>
      </w:pPr>
    </w:p>
    <w:p w14:paraId="314E5358" w14:textId="77777777" w:rsidR="00341FF1" w:rsidRPr="00341FF1" w:rsidRDefault="00341FF1" w:rsidP="00341FF1">
      <w:pPr>
        <w:tabs>
          <w:tab w:val="left" w:pos="284"/>
        </w:tabs>
        <w:ind w:firstLineChars="193" w:firstLine="425"/>
        <w:rPr>
          <w:rFonts w:ascii="ＭＳ Ｐゴシック" w:eastAsia="ＭＳ Ｐゴシック" w:hAnsi="ＭＳ Ｐゴシック"/>
          <w:color w:val="000000" w:themeColor="text1"/>
          <w:sz w:val="22"/>
        </w:rPr>
      </w:pPr>
    </w:p>
    <w:p w14:paraId="143E1667" w14:textId="378EBAFF" w:rsidR="00341FF1" w:rsidRDefault="00341FF1" w:rsidP="00341FF1">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34688" behindDoc="1" locked="0" layoutInCell="1" allowOverlap="1" wp14:anchorId="3BD882D7" wp14:editId="1420B59C">
                <wp:simplePos x="0" y="0"/>
                <wp:positionH relativeFrom="column">
                  <wp:posOffset>144145</wp:posOffset>
                </wp:positionH>
                <wp:positionV relativeFrom="paragraph">
                  <wp:posOffset>-10482</wp:posOffset>
                </wp:positionV>
                <wp:extent cx="3051175" cy="270510"/>
                <wp:effectExtent l="57150" t="38100" r="53975" b="91440"/>
                <wp:wrapNone/>
                <wp:docPr id="85" name="角丸四角形 85"/>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143BA" id="角丸四角形 85" o:spid="_x0000_s1026" style="position:absolute;left:0;text-align:left;margin-left:11.35pt;margin-top:-.85pt;width:240.25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r w:rsidRPr="00D85592">
        <w:rPr>
          <w:rFonts w:ascii="ＭＳ Ｐゴシック" w:eastAsia="ＭＳ Ｐゴシック" w:hAnsi="ＭＳ Ｐゴシック" w:hint="eastAsia"/>
          <w:color w:val="000000" w:themeColor="text1"/>
          <w:sz w:val="22"/>
        </w:rPr>
        <w:t>地域における両立支援のための基盤整備</w:t>
      </w:r>
    </w:p>
    <w:p w14:paraId="37D6624D" w14:textId="77777777" w:rsidR="00341FF1" w:rsidRDefault="00341FF1">
      <w:pPr>
        <w:widowControl/>
        <w:jc w:val="left"/>
        <w:rPr>
          <w:rFonts w:ascii="ＭＳ ゴシック" w:eastAsia="ＭＳ ゴシック" w:hAnsi="ＭＳ ゴシック"/>
          <w:color w:val="000000" w:themeColor="text1"/>
          <w:sz w:val="24"/>
        </w:rPr>
      </w:pPr>
    </w:p>
    <w:p w14:paraId="2C090035" w14:textId="77777777" w:rsidR="002E3CFC"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女性の社会参加の高まり、就労形態の多様化に対応し、子育てと仕事の両立を支援する基盤整備など、安心して子どもを産み育てられる環境づくりに努めます。</w:t>
      </w:r>
    </w:p>
    <w:p w14:paraId="7059B00B"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3E60C953" w14:textId="77777777" w:rsidTr="00546253">
        <w:trPr>
          <w:trHeight w:val="345"/>
        </w:trPr>
        <w:tc>
          <w:tcPr>
            <w:tcW w:w="2506" w:type="dxa"/>
            <w:tcBorders>
              <w:bottom w:val="double" w:sz="4" w:space="0" w:color="auto"/>
            </w:tcBorders>
            <w:shd w:val="clear" w:color="auto" w:fill="D9D9D9" w:themeFill="background1" w:themeFillShade="D9"/>
            <w:vAlign w:val="center"/>
          </w:tcPr>
          <w:p w14:paraId="0CC6B9BF"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3ED07AFA"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2A0FF8E9" w14:textId="77777777" w:rsidTr="00B96A24">
        <w:trPr>
          <w:trHeight w:val="870"/>
        </w:trPr>
        <w:tc>
          <w:tcPr>
            <w:tcW w:w="2506" w:type="dxa"/>
            <w:tcBorders>
              <w:top w:val="double" w:sz="4" w:space="0" w:color="auto"/>
            </w:tcBorders>
            <w:shd w:val="clear" w:color="auto" w:fill="BFBFBF" w:themeFill="background1" w:themeFillShade="BF"/>
            <w:vAlign w:val="center"/>
          </w:tcPr>
          <w:p w14:paraId="33713D33"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乳児保育事業</w:t>
            </w:r>
          </w:p>
        </w:tc>
        <w:tc>
          <w:tcPr>
            <w:tcW w:w="6453" w:type="dxa"/>
            <w:tcBorders>
              <w:top w:val="double" w:sz="4" w:space="0" w:color="auto"/>
            </w:tcBorders>
            <w:vAlign w:val="center"/>
          </w:tcPr>
          <w:p w14:paraId="1A45A80B"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乳児の福祉増進を図るため、保育所において適切な保育条件のもとで乳児保育を実施します。</w:t>
            </w:r>
          </w:p>
        </w:tc>
      </w:tr>
      <w:tr w:rsidR="00293E23" w:rsidRPr="00293E23" w14:paraId="07C4443B"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78B114B1" w14:textId="3B526D97" w:rsidR="005B010D" w:rsidRPr="00D85592" w:rsidRDefault="005B010D" w:rsidP="004C6C7C">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延長保育事業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3C73C269" w14:textId="73A934DC"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延長保育を必要とする保護者の要望に対応するため、午後</w:t>
            </w:r>
            <w:r w:rsidR="00F46990">
              <w:rPr>
                <w:rFonts w:asciiTheme="minorEastAsia" w:eastAsiaTheme="minorEastAsia" w:hAnsiTheme="minorEastAsia" w:hint="eastAsia"/>
                <w:color w:val="000000" w:themeColor="text1"/>
                <w:sz w:val="22"/>
                <w:szCs w:val="22"/>
              </w:rPr>
              <w:t>7</w:t>
            </w:r>
            <w:r w:rsidRPr="00293E23">
              <w:rPr>
                <w:rFonts w:asciiTheme="minorEastAsia" w:eastAsiaTheme="minorEastAsia" w:hAnsiTheme="minorEastAsia" w:hint="eastAsia"/>
                <w:color w:val="000000" w:themeColor="text1"/>
                <w:sz w:val="22"/>
                <w:szCs w:val="22"/>
              </w:rPr>
              <w:t>時までの延長保育を実施します。</w:t>
            </w:r>
          </w:p>
        </w:tc>
      </w:tr>
      <w:tr w:rsidR="00293E23" w:rsidRPr="00293E23" w14:paraId="5F15AFC7"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5ECCFCD6"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休日保育事業</w:t>
            </w:r>
          </w:p>
        </w:tc>
        <w:tc>
          <w:tcPr>
            <w:tcW w:w="6453" w:type="dxa"/>
            <w:tcBorders>
              <w:top w:val="single" w:sz="4" w:space="0" w:color="auto"/>
              <w:bottom w:val="single" w:sz="4" w:space="0" w:color="auto"/>
            </w:tcBorders>
            <w:vAlign w:val="center"/>
          </w:tcPr>
          <w:p w14:paraId="790C8C1C" w14:textId="265662B0" w:rsidR="005B010D" w:rsidRPr="00293E23" w:rsidRDefault="00CA2DF9"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休日に、保護者の勤務等により</w:t>
            </w:r>
            <w:r>
              <w:rPr>
                <w:rFonts w:asciiTheme="minorEastAsia" w:eastAsiaTheme="minorEastAsia" w:hAnsiTheme="minorEastAsia" w:hint="eastAsia"/>
                <w:color w:val="000000" w:themeColor="text1"/>
                <w:sz w:val="22"/>
                <w:szCs w:val="22"/>
              </w:rPr>
              <w:t>児童の</w:t>
            </w:r>
            <w:r w:rsidRPr="00293E23">
              <w:rPr>
                <w:rFonts w:asciiTheme="minorEastAsia" w:eastAsiaTheme="minorEastAsia" w:hAnsiTheme="minorEastAsia" w:hint="eastAsia"/>
                <w:color w:val="000000" w:themeColor="text1"/>
                <w:sz w:val="22"/>
                <w:szCs w:val="22"/>
              </w:rPr>
              <w:t>保育</w:t>
            </w:r>
            <w:r>
              <w:rPr>
                <w:rFonts w:asciiTheme="minorEastAsia" w:eastAsiaTheme="minorEastAsia" w:hAnsiTheme="minorEastAsia" w:hint="eastAsia"/>
                <w:color w:val="000000" w:themeColor="text1"/>
                <w:sz w:val="22"/>
                <w:szCs w:val="22"/>
              </w:rPr>
              <w:t>の必要な</w:t>
            </w:r>
            <w:r w:rsidRPr="00293E23">
              <w:rPr>
                <w:rFonts w:asciiTheme="minorEastAsia" w:eastAsiaTheme="minorEastAsia" w:hAnsiTheme="minorEastAsia" w:hint="eastAsia"/>
                <w:color w:val="000000" w:themeColor="text1"/>
                <w:sz w:val="22"/>
                <w:szCs w:val="22"/>
              </w:rPr>
              <w:t>場合に対応するため、休日保育事業を実施します。</w:t>
            </w:r>
          </w:p>
        </w:tc>
      </w:tr>
      <w:tr w:rsidR="00293E23" w:rsidRPr="00293E23" w14:paraId="298D2D30"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04E3294C" w14:textId="77777777" w:rsidR="008606DD" w:rsidRPr="00B96A24"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子育て家庭ショート</w:t>
            </w:r>
          </w:p>
          <w:p w14:paraId="1DB81C34" w14:textId="7D379B3F" w:rsidR="005B010D" w:rsidRPr="00D85592" w:rsidRDefault="005B010D" w:rsidP="00AB3F93">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ステイ事業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3B1EC052"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保護者が疾病等で児童の養育が一時的に困難になった場合、児童を児童福祉施設等において養育・保護します。</w:t>
            </w:r>
          </w:p>
        </w:tc>
      </w:tr>
      <w:tr w:rsidR="00293E23" w:rsidRPr="00293E23" w14:paraId="1990077C" w14:textId="77777777" w:rsidTr="00B96A24">
        <w:trPr>
          <w:trHeight w:val="360"/>
        </w:trPr>
        <w:tc>
          <w:tcPr>
            <w:tcW w:w="2506" w:type="dxa"/>
            <w:tcBorders>
              <w:top w:val="single" w:sz="4" w:space="0" w:color="auto"/>
            </w:tcBorders>
            <w:shd w:val="clear" w:color="auto" w:fill="BFBFBF" w:themeFill="background1" w:themeFillShade="BF"/>
            <w:vAlign w:val="center"/>
          </w:tcPr>
          <w:p w14:paraId="0D68E8A5" w14:textId="3D5DC306" w:rsidR="005B010D" w:rsidRPr="00D85592" w:rsidRDefault="005B010D">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一時預かり事業</w:t>
            </w:r>
            <w:r w:rsidR="00334CC3">
              <w:rPr>
                <w:rFonts w:asciiTheme="majorEastAsia" w:eastAsiaTheme="majorEastAsia" w:hAnsiTheme="majorEastAsia"/>
                <w:b/>
                <w:color w:val="000000" w:themeColor="text1"/>
                <w:sz w:val="22"/>
                <w:szCs w:val="22"/>
              </w:rPr>
              <w:fldChar w:fldCharType="begin"/>
            </w:r>
            <w:r w:rsidR="00334CC3">
              <w:rPr>
                <w:rFonts w:asciiTheme="majorEastAsia" w:eastAsiaTheme="majorEastAsia" w:hAnsiTheme="majorEastAsia"/>
                <w:b/>
                <w:color w:val="000000" w:themeColor="text1"/>
                <w:sz w:val="22"/>
                <w:szCs w:val="22"/>
              </w:rPr>
              <w:instrText xml:space="preserve"> </w:instrText>
            </w:r>
            <w:r w:rsidR="00334CC3">
              <w:rPr>
                <w:rFonts w:asciiTheme="majorEastAsia" w:eastAsiaTheme="majorEastAsia" w:hAnsiTheme="majorEastAsia" w:hint="eastAsia"/>
                <w:b/>
                <w:color w:val="000000" w:themeColor="text1"/>
                <w:sz w:val="22"/>
                <w:szCs w:val="22"/>
              </w:rPr>
              <w:instrText>eq \o\ac(○,</w:instrText>
            </w:r>
            <w:r w:rsidR="00334CC3" w:rsidRPr="00AB3F93">
              <w:rPr>
                <w:rFonts w:ascii="ＭＳ ゴシック" w:eastAsiaTheme="majorEastAsia" w:hAnsiTheme="majorEastAsia" w:hint="eastAsia"/>
                <w:b/>
                <w:color w:val="000000" w:themeColor="text1"/>
                <w:position w:val="1"/>
                <w:sz w:val="15"/>
                <w:szCs w:val="22"/>
              </w:rPr>
              <w:instrText>子</w:instrText>
            </w:r>
            <w:r w:rsidR="00334CC3">
              <w:rPr>
                <w:rFonts w:asciiTheme="majorEastAsia" w:eastAsiaTheme="majorEastAsia" w:hAnsiTheme="majorEastAsia" w:hint="eastAsia"/>
                <w:b/>
                <w:color w:val="000000" w:themeColor="text1"/>
                <w:sz w:val="22"/>
                <w:szCs w:val="22"/>
              </w:rPr>
              <w:instrText>)</w:instrText>
            </w:r>
            <w:r w:rsidR="00334CC3">
              <w:rPr>
                <w:rFonts w:asciiTheme="majorEastAsia" w:eastAsiaTheme="majorEastAsia" w:hAnsiTheme="majorEastAsia"/>
                <w:b/>
                <w:color w:val="000000" w:themeColor="text1"/>
                <w:sz w:val="22"/>
                <w:szCs w:val="22"/>
              </w:rPr>
              <w:fldChar w:fldCharType="end"/>
            </w:r>
          </w:p>
        </w:tc>
        <w:tc>
          <w:tcPr>
            <w:tcW w:w="6453" w:type="dxa"/>
            <w:tcBorders>
              <w:top w:val="single" w:sz="4" w:space="0" w:color="auto"/>
            </w:tcBorders>
            <w:vAlign w:val="center"/>
          </w:tcPr>
          <w:p w14:paraId="0CB1CADA" w14:textId="4C69FE5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保護者の就労等により、家庭において一時的に保育を受けることが困難となった乳幼児を保育所</w:t>
            </w:r>
            <w:r w:rsidR="00334CC3">
              <w:rPr>
                <w:rFonts w:asciiTheme="minorEastAsia" w:eastAsiaTheme="minorEastAsia" w:hAnsiTheme="minorEastAsia" w:hint="eastAsia"/>
                <w:color w:val="000000" w:themeColor="text1"/>
                <w:sz w:val="22"/>
                <w:szCs w:val="22"/>
              </w:rPr>
              <w:t>等</w:t>
            </w:r>
            <w:r w:rsidRPr="00293E23">
              <w:rPr>
                <w:rFonts w:asciiTheme="minorEastAsia" w:eastAsiaTheme="minorEastAsia" w:hAnsiTheme="minorEastAsia" w:hint="eastAsia"/>
                <w:color w:val="000000" w:themeColor="text1"/>
                <w:sz w:val="22"/>
                <w:szCs w:val="22"/>
              </w:rPr>
              <w:t>において一時的に保育を実施します。</w:t>
            </w:r>
          </w:p>
        </w:tc>
      </w:tr>
      <w:tr w:rsidR="00293E23" w:rsidRPr="00293E23" w14:paraId="39C8356C" w14:textId="77777777" w:rsidTr="00B96A24">
        <w:trPr>
          <w:trHeight w:val="360"/>
        </w:trPr>
        <w:tc>
          <w:tcPr>
            <w:tcW w:w="2506" w:type="dxa"/>
            <w:tcBorders>
              <w:top w:val="single" w:sz="4" w:space="0" w:color="auto"/>
            </w:tcBorders>
            <w:shd w:val="clear" w:color="auto" w:fill="BFBFBF" w:themeFill="background1" w:themeFillShade="BF"/>
            <w:vAlign w:val="center"/>
          </w:tcPr>
          <w:p w14:paraId="24CB499E" w14:textId="47D61DF8" w:rsidR="005B010D" w:rsidRPr="00D85592" w:rsidRDefault="005B010D" w:rsidP="004C6C7C">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病児・病後児保育事業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tcBorders>
            <w:vAlign w:val="center"/>
          </w:tcPr>
          <w:p w14:paraId="25D3F8AF" w14:textId="0DD50AA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病児・病後児保育の需要に対応するため、医療機関</w:t>
            </w:r>
            <w:r w:rsidR="000C2BCC">
              <w:rPr>
                <w:rFonts w:asciiTheme="minorEastAsia" w:eastAsiaTheme="minorEastAsia" w:hAnsiTheme="minorEastAsia" w:hint="eastAsia"/>
                <w:color w:val="000000" w:themeColor="text1"/>
                <w:sz w:val="22"/>
                <w:szCs w:val="22"/>
              </w:rPr>
              <w:t>や保育施設等</w:t>
            </w:r>
            <w:r w:rsidRPr="00293E23">
              <w:rPr>
                <w:rFonts w:asciiTheme="minorEastAsia" w:eastAsiaTheme="minorEastAsia" w:hAnsiTheme="minorEastAsia" w:hint="eastAsia"/>
                <w:color w:val="000000" w:themeColor="text1"/>
                <w:sz w:val="22"/>
                <w:szCs w:val="22"/>
              </w:rPr>
              <w:t>において病気の児童を一時的に保育できる場所の整備を進めます。</w:t>
            </w:r>
          </w:p>
        </w:tc>
      </w:tr>
      <w:tr w:rsidR="00293E23" w:rsidRPr="00293E23" w14:paraId="60E7777B"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7B143C4D" w14:textId="77777777" w:rsidR="002E3CFC" w:rsidRPr="00B96A24" w:rsidRDefault="002E3CFC" w:rsidP="00A42524">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放課後児童健全育成</w:t>
            </w:r>
          </w:p>
          <w:p w14:paraId="525A5BDE" w14:textId="510F949F" w:rsidR="002E3CFC" w:rsidRPr="00D85592" w:rsidRDefault="002E3CFC" w:rsidP="004C6C7C">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事業</w:t>
            </w:r>
            <w:r w:rsidR="00C24CD1">
              <w:rPr>
                <w:rFonts w:asciiTheme="majorEastAsia" w:eastAsiaTheme="majorEastAsia" w:hAnsiTheme="majorEastAsia" w:hint="eastAsia"/>
                <w:b/>
                <w:color w:val="000000" w:themeColor="text1"/>
                <w:sz w:val="22"/>
                <w:szCs w:val="22"/>
              </w:rPr>
              <w:t>（学童保育）</w:t>
            </w:r>
            <w:r w:rsidR="00C24CD1">
              <w:rPr>
                <w:rFonts w:asciiTheme="majorEastAsia" w:eastAsiaTheme="majorEastAsia" w:hAnsiTheme="majorEastAsia"/>
                <w:b/>
                <w:color w:val="000000" w:themeColor="text1"/>
                <w:sz w:val="22"/>
                <w:szCs w:val="22"/>
              </w:rPr>
              <w:fldChar w:fldCharType="begin"/>
            </w:r>
            <w:r w:rsidR="00C24CD1">
              <w:rPr>
                <w:rFonts w:asciiTheme="majorEastAsia" w:eastAsiaTheme="majorEastAsia" w:hAnsiTheme="majorEastAsia"/>
                <w:b/>
                <w:color w:val="000000" w:themeColor="text1"/>
                <w:sz w:val="22"/>
                <w:szCs w:val="22"/>
              </w:rPr>
              <w:instrText xml:space="preserve"> </w:instrText>
            </w:r>
            <w:r w:rsidR="00C24CD1">
              <w:rPr>
                <w:rFonts w:asciiTheme="majorEastAsia" w:eastAsiaTheme="majorEastAsia" w:hAnsiTheme="majorEastAsia" w:hint="eastAsia"/>
                <w:b/>
                <w:color w:val="000000" w:themeColor="text1"/>
                <w:sz w:val="22"/>
                <w:szCs w:val="22"/>
              </w:rPr>
              <w:instrText>eq \o\ac(○,</w:instrText>
            </w:r>
            <w:r w:rsidR="00C24CD1" w:rsidRPr="00AB3F93">
              <w:rPr>
                <w:rFonts w:ascii="ＭＳ ゴシック" w:eastAsiaTheme="majorEastAsia" w:hAnsiTheme="majorEastAsia" w:hint="eastAsia"/>
                <w:b/>
                <w:color w:val="000000" w:themeColor="text1"/>
                <w:position w:val="1"/>
                <w:sz w:val="15"/>
                <w:szCs w:val="22"/>
              </w:rPr>
              <w:instrText>子</w:instrText>
            </w:r>
            <w:r w:rsidR="00C24CD1">
              <w:rPr>
                <w:rFonts w:asciiTheme="majorEastAsia" w:eastAsiaTheme="majorEastAsia" w:hAnsiTheme="majorEastAsia" w:hint="eastAsia"/>
                <w:b/>
                <w:color w:val="000000" w:themeColor="text1"/>
                <w:sz w:val="22"/>
                <w:szCs w:val="22"/>
              </w:rPr>
              <w:instrText>)</w:instrText>
            </w:r>
            <w:r w:rsidR="00C24CD1">
              <w:rPr>
                <w:rFonts w:asciiTheme="majorEastAsia" w:eastAsiaTheme="majorEastAsia" w:hAnsiTheme="majorEastAsia"/>
                <w:b/>
                <w:color w:val="000000" w:themeColor="text1"/>
                <w:sz w:val="22"/>
                <w:szCs w:val="22"/>
              </w:rPr>
              <w:fldChar w:fldCharType="end"/>
            </w:r>
            <w:r w:rsidRPr="00B96A24">
              <w:rPr>
                <w:rFonts w:asciiTheme="majorEastAsia" w:eastAsiaTheme="majorEastAsia" w:hAnsiTheme="majorEastAsia" w:hint="eastAsia"/>
                <w:b/>
                <w:color w:val="000000" w:themeColor="text1"/>
                <w:sz w:val="22"/>
                <w:szCs w:val="22"/>
              </w:rPr>
              <w:t xml:space="preserve">  </w:t>
            </w:r>
          </w:p>
        </w:tc>
        <w:tc>
          <w:tcPr>
            <w:tcW w:w="6453" w:type="dxa"/>
            <w:tcBorders>
              <w:top w:val="single" w:sz="4" w:space="0" w:color="auto"/>
              <w:bottom w:val="single" w:sz="4" w:space="0" w:color="auto"/>
            </w:tcBorders>
            <w:vAlign w:val="center"/>
          </w:tcPr>
          <w:p w14:paraId="6F834443" w14:textId="650C1035" w:rsidR="002E3CFC" w:rsidRPr="00293E23" w:rsidRDefault="002E3CFC">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小学生（</w:t>
            </w:r>
            <w:r w:rsidR="00AD3744">
              <w:rPr>
                <w:rFonts w:asciiTheme="minorEastAsia" w:eastAsiaTheme="minorEastAsia" w:hAnsiTheme="minorEastAsia" w:hint="eastAsia"/>
                <w:color w:val="000000" w:themeColor="text1"/>
                <w:sz w:val="22"/>
                <w:szCs w:val="22"/>
              </w:rPr>
              <w:t>1</w:t>
            </w:r>
            <w:r w:rsidRPr="00293E23">
              <w:rPr>
                <w:rFonts w:asciiTheme="minorEastAsia" w:eastAsiaTheme="minorEastAsia" w:hAnsiTheme="minorEastAsia" w:hint="eastAsia"/>
                <w:color w:val="000000" w:themeColor="text1"/>
                <w:sz w:val="22"/>
                <w:szCs w:val="22"/>
              </w:rPr>
              <w:t>～</w:t>
            </w:r>
            <w:r w:rsidR="00F46990">
              <w:rPr>
                <w:rFonts w:asciiTheme="minorEastAsia" w:eastAsiaTheme="minorEastAsia" w:hAnsiTheme="minorEastAsia" w:hint="eastAsia"/>
                <w:color w:val="000000" w:themeColor="text1"/>
                <w:sz w:val="22"/>
                <w:szCs w:val="22"/>
              </w:rPr>
              <w:t>6</w:t>
            </w:r>
            <w:r w:rsidRPr="00293E23">
              <w:rPr>
                <w:rFonts w:asciiTheme="minorEastAsia" w:eastAsiaTheme="minorEastAsia" w:hAnsiTheme="minorEastAsia" w:hint="eastAsia"/>
                <w:color w:val="000000" w:themeColor="text1"/>
                <w:sz w:val="22"/>
                <w:szCs w:val="22"/>
              </w:rPr>
              <w:t>年生）を対象に、放課後</w:t>
            </w:r>
            <w:r w:rsidR="00334CC3">
              <w:rPr>
                <w:rFonts w:asciiTheme="minorEastAsia" w:eastAsiaTheme="minorEastAsia" w:hAnsiTheme="minorEastAsia" w:hint="eastAsia"/>
                <w:color w:val="000000" w:themeColor="text1"/>
                <w:sz w:val="22"/>
                <w:szCs w:val="22"/>
              </w:rPr>
              <w:t>、</w:t>
            </w:r>
            <w:r w:rsidRPr="00293E23">
              <w:rPr>
                <w:rFonts w:asciiTheme="minorEastAsia" w:eastAsiaTheme="minorEastAsia" w:hAnsiTheme="minorEastAsia" w:hint="eastAsia"/>
                <w:color w:val="000000" w:themeColor="text1"/>
                <w:sz w:val="22"/>
                <w:szCs w:val="22"/>
              </w:rPr>
              <w:t>保育</w:t>
            </w:r>
            <w:r w:rsidR="00F41EA4" w:rsidRPr="00293E23">
              <w:rPr>
                <w:rFonts w:asciiTheme="minorEastAsia" w:eastAsiaTheme="minorEastAsia" w:hAnsiTheme="minorEastAsia" w:hint="eastAsia"/>
                <w:color w:val="000000" w:themeColor="text1"/>
                <w:sz w:val="22"/>
                <w:szCs w:val="22"/>
              </w:rPr>
              <w:t>が</w:t>
            </w:r>
            <w:r w:rsidRPr="00293E23">
              <w:rPr>
                <w:rFonts w:asciiTheme="minorEastAsia" w:eastAsiaTheme="minorEastAsia" w:hAnsiTheme="minorEastAsia" w:hint="eastAsia"/>
                <w:color w:val="000000" w:themeColor="text1"/>
                <w:sz w:val="22"/>
                <w:szCs w:val="22"/>
              </w:rPr>
              <w:t>必要な児童の保育を実施します。</w:t>
            </w:r>
          </w:p>
        </w:tc>
      </w:tr>
      <w:tr w:rsidR="00293E23" w:rsidRPr="00293E23" w14:paraId="0F715CED"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26C121DA" w14:textId="215C55BD" w:rsidR="008606DD" w:rsidRPr="00B96A24" w:rsidRDefault="005B010D" w:rsidP="004C6C7C">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ファミリー</w:t>
            </w:r>
            <w:r w:rsidR="00F41EA4" w:rsidRPr="00B96A24">
              <w:rPr>
                <w:rFonts w:asciiTheme="majorEastAsia" w:eastAsiaTheme="majorEastAsia" w:hAnsiTheme="majorEastAsia" w:hint="eastAsia"/>
                <w:b/>
                <w:color w:val="000000" w:themeColor="text1"/>
                <w:sz w:val="22"/>
                <w:szCs w:val="22"/>
              </w:rPr>
              <w:t>・</w:t>
            </w:r>
            <w:r w:rsidRPr="00D85592">
              <w:rPr>
                <w:rFonts w:asciiTheme="majorEastAsia" w:eastAsiaTheme="majorEastAsia" w:hAnsiTheme="majorEastAsia" w:hint="eastAsia"/>
                <w:b/>
                <w:color w:val="000000" w:themeColor="text1"/>
                <w:sz w:val="22"/>
                <w:szCs w:val="22"/>
              </w:rPr>
              <w:t>サポート</w:t>
            </w:r>
            <w:r w:rsidR="00F41EA4" w:rsidRPr="00B96A24">
              <w:rPr>
                <w:rFonts w:asciiTheme="majorEastAsia" w:eastAsiaTheme="majorEastAsia" w:hAnsiTheme="majorEastAsia" w:hint="eastAsia"/>
                <w:b/>
                <w:color w:val="000000" w:themeColor="text1"/>
                <w:sz w:val="22"/>
                <w:szCs w:val="22"/>
              </w:rPr>
              <w:t>・</w:t>
            </w:r>
          </w:p>
          <w:p w14:paraId="11494BEF" w14:textId="0456B564" w:rsidR="005B010D" w:rsidRPr="00D85592" w:rsidRDefault="005B010D" w:rsidP="004C6C7C">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センター事業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vAlign w:val="center"/>
          </w:tcPr>
          <w:p w14:paraId="43F2C46D"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color w:val="000000" w:themeColor="text1"/>
                <w:sz w:val="22"/>
                <w:szCs w:val="22"/>
              </w:rPr>
              <w:t>「育児の手助けをしてほしい人」と「育児の手助けができる人」が会員となり、子どもを預けたり、預かったり</w:t>
            </w:r>
            <w:r w:rsidRPr="00293E23">
              <w:rPr>
                <w:rFonts w:asciiTheme="minorEastAsia" w:eastAsiaTheme="minorEastAsia" w:hAnsiTheme="minorEastAsia" w:hint="eastAsia"/>
                <w:color w:val="000000" w:themeColor="text1"/>
                <w:sz w:val="22"/>
                <w:szCs w:val="22"/>
              </w:rPr>
              <w:t>、相互援助活動を行うことにより、労働者が仕事と育児を両立し、安心して働くことが出来る環境をつくります。</w:t>
            </w:r>
          </w:p>
        </w:tc>
      </w:tr>
    </w:tbl>
    <w:p w14:paraId="1732F1B2" w14:textId="1C26D7AB" w:rsidR="002E3CFC" w:rsidRPr="00293E23" w:rsidRDefault="004C6C7C" w:rsidP="004C6C7C">
      <w:pPr>
        <w:snapToGrid w:val="0"/>
        <w:spacing w:line="360" w:lineRule="auto"/>
        <w:ind w:firstLineChars="100" w:firstLine="220"/>
        <w:rPr>
          <w:rFonts w:ascii="ＭＳ ゴシック" w:eastAsia="ＭＳ ゴシック" w:hAnsi="ＭＳ ゴシック"/>
          <w:color w:val="000000" w:themeColor="text1"/>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2E3CFC" w:rsidRPr="00293E23">
        <w:rPr>
          <w:rFonts w:ascii="ＭＳ ゴシック" w:eastAsia="ＭＳ ゴシック" w:hAnsi="ＭＳ ゴシック" w:hint="eastAsia"/>
          <w:color w:val="000000" w:themeColor="text1"/>
        </w:rPr>
        <w:t>子ども・子育て支援法に定められた「地域子ども・子育て支援事業」</w:t>
      </w:r>
      <w:r w:rsidR="00450140">
        <w:rPr>
          <w:rFonts w:ascii="ＭＳ ゴシック" w:eastAsia="ＭＳ ゴシック" w:hAnsi="ＭＳ ゴシック" w:hint="eastAsia"/>
          <w:color w:val="000000" w:themeColor="text1"/>
        </w:rPr>
        <w:t>に関わる施策</w:t>
      </w:r>
    </w:p>
    <w:p w14:paraId="186EE726" w14:textId="77777777" w:rsidR="00084CED" w:rsidRPr="00D85592" w:rsidRDefault="00084CED" w:rsidP="00084CED">
      <w:pPr>
        <w:rPr>
          <w:rFonts w:asciiTheme="minorEastAsia" w:eastAsiaTheme="minorEastAsia" w:hAnsiTheme="minorEastAsia"/>
          <w:color w:val="000000" w:themeColor="text1"/>
          <w:sz w:val="24"/>
        </w:rPr>
      </w:pPr>
    </w:p>
    <w:p w14:paraId="71A65A18" w14:textId="77777777" w:rsidR="00084CED" w:rsidRPr="00293E23" w:rsidRDefault="00084CED" w:rsidP="00084CED">
      <w:pPr>
        <w:rPr>
          <w:rFonts w:ascii="ＭＳ ゴシック" w:eastAsia="ＭＳ ゴシック" w:hAnsi="ＭＳ ゴシック"/>
          <w:color w:val="000000" w:themeColor="text1"/>
          <w:sz w:val="24"/>
        </w:rPr>
      </w:pPr>
    </w:p>
    <w:p w14:paraId="15DB3AE4" w14:textId="77777777" w:rsidR="002E3CFC" w:rsidRPr="00293E23" w:rsidRDefault="002E3CFC">
      <w:pPr>
        <w:widowControl/>
        <w:jc w:val="left"/>
        <w:rPr>
          <w:rFonts w:ascii="ＭＳ ゴシック" w:eastAsia="ＭＳ ゴシック" w:hAnsi="ＭＳ ゴシック"/>
          <w:color w:val="000000" w:themeColor="text1"/>
          <w:sz w:val="28"/>
          <w:szCs w:val="32"/>
        </w:rPr>
      </w:pPr>
      <w:r w:rsidRPr="00293E23">
        <w:rPr>
          <w:rFonts w:ascii="ＭＳ ゴシック" w:hAnsi="ＭＳ ゴシック"/>
          <w:color w:val="000000" w:themeColor="text1"/>
          <w:sz w:val="28"/>
          <w:szCs w:val="32"/>
        </w:rPr>
        <w:br w:type="page"/>
      </w:r>
    </w:p>
    <w:p w14:paraId="166EED29" w14:textId="6800FE68" w:rsidR="00084CED" w:rsidRPr="00293E23" w:rsidRDefault="003866A7" w:rsidP="00947C06">
      <w:pPr>
        <w:pStyle w:val="3"/>
        <w:ind w:left="260" w:hanging="258"/>
      </w:pPr>
      <w:bookmarkStart w:id="150" w:name="_Toc406926768"/>
      <w:r w:rsidRPr="00F30C62">
        <w:rPr>
          <w:rFonts w:hint="eastAsia"/>
          <w:noProof/>
          <w:color w:val="FFFFFF" w:themeColor="background1"/>
          <w:sz w:val="22"/>
        </w:rPr>
        <mc:AlternateContent>
          <mc:Choice Requires="wps">
            <w:drawing>
              <wp:anchor distT="0" distB="0" distL="114300" distR="114300" simplePos="0" relativeHeight="251719680" behindDoc="1" locked="0" layoutInCell="1" allowOverlap="1" wp14:anchorId="59F7CF9F" wp14:editId="45E3D4EC">
                <wp:simplePos x="0" y="0"/>
                <wp:positionH relativeFrom="column">
                  <wp:posOffset>12700</wp:posOffset>
                </wp:positionH>
                <wp:positionV relativeFrom="paragraph">
                  <wp:posOffset>-37134</wp:posOffset>
                </wp:positionV>
                <wp:extent cx="5010150" cy="304800"/>
                <wp:effectExtent l="76200" t="57150" r="57150" b="95250"/>
                <wp:wrapNone/>
                <wp:docPr id="343" name="角丸四角形 343"/>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4F6A7FC6" w14:textId="60F32A5F"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F7CF9F" id="角丸四角形 343" o:spid="_x0000_s1083" style="position:absolute;left:0;text-align:left;margin-left:1pt;margin-top:-2.9pt;width:394.5pt;height:24pt;z-index:-251596800;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" fillcolor="#c0504d [3205]" strokecolor="white [3201]" strokeweight="3pt">
                <v:shadow on="t" color="black" opacity="24903f" origin=",.5" offset="0,.55556mm"/>
                <v:textbox>
                  <w:txbxContent>
                    <w:p w14:paraId="4F6A7FC6" w14:textId="60F32A5F" w:rsidR="009E298D" w:rsidRDefault="009E298D" w:rsidP="003866A7">
                      <w:pPr>
                        <w:jc w:val="center"/>
                      </w:pPr>
                    </w:p>
                  </w:txbxContent>
                </v:textbox>
              </v:roundrect>
            </w:pict>
          </mc:Fallback>
        </mc:AlternateContent>
      </w:r>
      <w:r w:rsidR="00084CED" w:rsidRPr="00F30C62">
        <w:rPr>
          <w:rFonts w:hint="eastAsia"/>
          <w:color w:val="FFFFFF" w:themeColor="background1"/>
        </w:rPr>
        <w:t>（２）男女共同参画の推進</w:t>
      </w:r>
      <w:bookmarkEnd w:id="150"/>
    </w:p>
    <w:p w14:paraId="7CD2044C" w14:textId="092CB83F"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35712" behindDoc="1" locked="0" layoutInCell="1" allowOverlap="1" wp14:anchorId="69AB4580" wp14:editId="506C44DD">
                <wp:simplePos x="0" y="0"/>
                <wp:positionH relativeFrom="column">
                  <wp:posOffset>144145</wp:posOffset>
                </wp:positionH>
                <wp:positionV relativeFrom="paragraph">
                  <wp:posOffset>208544</wp:posOffset>
                </wp:positionV>
                <wp:extent cx="3051175" cy="270510"/>
                <wp:effectExtent l="57150" t="38100" r="53975" b="91440"/>
                <wp:wrapNone/>
                <wp:docPr id="86" name="角丸四角形 86"/>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txbx>
                        <w:txbxContent>
                          <w:p w14:paraId="1D64C35C" w14:textId="77777777" w:rsidR="009E298D" w:rsidRDefault="009E298D" w:rsidP="008D52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B4580" id="角丸四角形 86" o:spid="_x0000_s1084" style="position:absolute;left:0;text-align:left;margin-left:11.35pt;margin-top:16.4pt;width:240.2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14:paraId="1D64C35C" w14:textId="77777777" w:rsidR="009E298D" w:rsidRDefault="009E298D" w:rsidP="008D52CB">
                      <w:pPr>
                        <w:jc w:val="center"/>
                      </w:pPr>
                    </w:p>
                  </w:txbxContent>
                </v:textbox>
              </v:roundrect>
            </w:pict>
          </mc:Fallback>
        </mc:AlternateContent>
      </w:r>
    </w:p>
    <w:p w14:paraId="388CF771" w14:textId="589E3CB0" w:rsidR="00D85951"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男女共同参画による子育て意識の啓発</w:t>
      </w:r>
    </w:p>
    <w:p w14:paraId="13831C19"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12FD70B6" w14:textId="037112F6" w:rsidR="00D85951"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家庭</w:t>
      </w:r>
      <w:r w:rsidR="009A576F">
        <w:rPr>
          <w:rFonts w:ascii="ＭＳ 明朝" w:hAnsi="ＭＳ 明朝" w:hint="eastAsia"/>
          <w:color w:val="000000" w:themeColor="text1"/>
          <w:sz w:val="22"/>
          <w:szCs w:val="22"/>
        </w:rPr>
        <w:t>等</w:t>
      </w:r>
      <w:r w:rsidRPr="00293E23">
        <w:rPr>
          <w:rFonts w:ascii="ＭＳ 明朝" w:hAnsi="ＭＳ 明朝" w:hint="eastAsia"/>
          <w:color w:val="000000" w:themeColor="text1"/>
          <w:sz w:val="22"/>
          <w:szCs w:val="22"/>
        </w:rPr>
        <w:t>において子育てをすることの大切さを啓発するために、各種講座や講演会等を開催します。特に男性の参加を促進するため、参加しやすい内容や開催日時に配慮します。</w:t>
      </w:r>
    </w:p>
    <w:p w14:paraId="1FD9B49C" w14:textId="77777777" w:rsidR="00D85951" w:rsidRPr="00293E23" w:rsidRDefault="00D85951"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740403DF" w14:textId="77777777" w:rsidTr="00546253">
        <w:trPr>
          <w:trHeight w:val="345"/>
        </w:trPr>
        <w:tc>
          <w:tcPr>
            <w:tcW w:w="2496" w:type="dxa"/>
            <w:tcBorders>
              <w:bottom w:val="double" w:sz="4" w:space="0" w:color="auto"/>
            </w:tcBorders>
            <w:shd w:val="clear" w:color="auto" w:fill="D9D9D9" w:themeFill="background1" w:themeFillShade="D9"/>
            <w:vAlign w:val="center"/>
          </w:tcPr>
          <w:p w14:paraId="4F065960"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419F9709"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3447FA8A"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0AC26ECC"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男性の育児参加の促進</w:t>
            </w:r>
          </w:p>
        </w:tc>
        <w:tc>
          <w:tcPr>
            <w:tcW w:w="6463" w:type="dxa"/>
            <w:tcBorders>
              <w:top w:val="double" w:sz="4" w:space="0" w:color="auto"/>
              <w:bottom w:val="single" w:sz="4" w:space="0" w:color="auto"/>
            </w:tcBorders>
            <w:vAlign w:val="center"/>
          </w:tcPr>
          <w:p w14:paraId="60214A92"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男性の育児参加を促すため、男性を含めた講座・教室等を開催します。</w:t>
            </w:r>
          </w:p>
        </w:tc>
      </w:tr>
      <w:tr w:rsidR="00293E23" w:rsidRPr="00293E23" w14:paraId="37D07D64" w14:textId="77777777" w:rsidTr="00B96A24">
        <w:trPr>
          <w:trHeight w:val="360"/>
        </w:trPr>
        <w:tc>
          <w:tcPr>
            <w:tcW w:w="2496" w:type="dxa"/>
            <w:tcBorders>
              <w:top w:val="single" w:sz="4" w:space="0" w:color="auto"/>
            </w:tcBorders>
            <w:shd w:val="clear" w:color="auto" w:fill="BFBFBF" w:themeFill="background1" w:themeFillShade="BF"/>
            <w:vAlign w:val="center"/>
          </w:tcPr>
          <w:p w14:paraId="4AC16418" w14:textId="77777777" w:rsidR="008606DD" w:rsidRPr="00B96A24"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子育て学習活動推進</w:t>
            </w:r>
          </w:p>
          <w:p w14:paraId="62D6CDC7" w14:textId="2C7360CB"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事業の充実</w:t>
            </w:r>
            <w:r w:rsidR="00334CC3">
              <w:rPr>
                <w:rFonts w:asciiTheme="majorEastAsia" w:eastAsiaTheme="majorEastAsia" w:hAnsiTheme="majorEastAsia"/>
                <w:b/>
                <w:color w:val="000000" w:themeColor="text1"/>
                <w:sz w:val="22"/>
                <w:szCs w:val="22"/>
              </w:rPr>
              <w:fldChar w:fldCharType="begin"/>
            </w:r>
            <w:r w:rsidR="00334CC3">
              <w:rPr>
                <w:rFonts w:asciiTheme="majorEastAsia" w:eastAsiaTheme="majorEastAsia" w:hAnsiTheme="majorEastAsia"/>
                <w:b/>
                <w:color w:val="000000" w:themeColor="text1"/>
                <w:sz w:val="22"/>
                <w:szCs w:val="22"/>
              </w:rPr>
              <w:instrText xml:space="preserve"> </w:instrText>
            </w:r>
            <w:r w:rsidR="00334CC3">
              <w:rPr>
                <w:rFonts w:asciiTheme="majorEastAsia" w:eastAsiaTheme="majorEastAsia" w:hAnsiTheme="majorEastAsia" w:hint="eastAsia"/>
                <w:b/>
                <w:color w:val="000000" w:themeColor="text1"/>
                <w:sz w:val="22"/>
                <w:szCs w:val="22"/>
              </w:rPr>
              <w:instrText>eq \o\ac(○,</w:instrText>
            </w:r>
            <w:r w:rsidR="00334CC3" w:rsidRPr="00AB3F93">
              <w:rPr>
                <w:rFonts w:ascii="ＭＳ ゴシック" w:eastAsiaTheme="majorEastAsia" w:hAnsiTheme="majorEastAsia" w:hint="eastAsia"/>
                <w:b/>
                <w:color w:val="000000" w:themeColor="text1"/>
                <w:position w:val="1"/>
                <w:sz w:val="15"/>
                <w:szCs w:val="22"/>
              </w:rPr>
              <w:instrText>子</w:instrText>
            </w:r>
            <w:r w:rsidR="00334CC3">
              <w:rPr>
                <w:rFonts w:asciiTheme="majorEastAsia" w:eastAsiaTheme="majorEastAsia" w:hAnsiTheme="majorEastAsia" w:hint="eastAsia"/>
                <w:b/>
                <w:color w:val="000000" w:themeColor="text1"/>
                <w:sz w:val="22"/>
                <w:szCs w:val="22"/>
              </w:rPr>
              <w:instrText>)</w:instrText>
            </w:r>
            <w:r w:rsidR="00334CC3">
              <w:rPr>
                <w:rFonts w:asciiTheme="majorEastAsia" w:eastAsiaTheme="majorEastAsia" w:hAnsiTheme="majorEastAsia"/>
                <w:b/>
                <w:color w:val="000000" w:themeColor="text1"/>
                <w:sz w:val="22"/>
                <w:szCs w:val="22"/>
              </w:rPr>
              <w:fldChar w:fldCharType="end"/>
            </w:r>
          </w:p>
        </w:tc>
        <w:tc>
          <w:tcPr>
            <w:tcW w:w="6463" w:type="dxa"/>
            <w:tcBorders>
              <w:top w:val="single" w:sz="4" w:space="0" w:color="auto"/>
            </w:tcBorders>
            <w:vAlign w:val="center"/>
          </w:tcPr>
          <w:p w14:paraId="65A13E28"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就学前の幼児とその父親等を対象に遊びのプログラムを開催します。</w:t>
            </w:r>
          </w:p>
        </w:tc>
      </w:tr>
    </w:tbl>
    <w:p w14:paraId="23DA2E0D" w14:textId="77777777" w:rsidR="00334CC3" w:rsidRPr="00293E23" w:rsidRDefault="00334CC3" w:rsidP="00334CC3">
      <w:pPr>
        <w:snapToGrid w:val="0"/>
        <w:spacing w:line="360" w:lineRule="auto"/>
        <w:ind w:firstLineChars="100" w:firstLine="220"/>
        <w:rPr>
          <w:rFonts w:ascii="ＭＳ ゴシック" w:eastAsia="ＭＳ ゴシック" w:hAnsi="ＭＳ ゴシック"/>
          <w:color w:val="000000" w:themeColor="text1"/>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Pr="00293E23">
        <w:rPr>
          <w:rFonts w:ascii="ＭＳ ゴシック" w:eastAsia="ＭＳ ゴシック" w:hAnsi="ＭＳ ゴシック" w:hint="eastAsia"/>
          <w:color w:val="000000" w:themeColor="text1"/>
        </w:rPr>
        <w:t>子ども・子育て支援法に定められた「地域子ども・子育て支援事業」</w:t>
      </w:r>
      <w:r>
        <w:rPr>
          <w:rFonts w:ascii="ＭＳ ゴシック" w:eastAsia="ＭＳ ゴシック" w:hAnsi="ＭＳ ゴシック" w:hint="eastAsia"/>
          <w:color w:val="000000" w:themeColor="text1"/>
        </w:rPr>
        <w:t>に関わる施策</w:t>
      </w:r>
    </w:p>
    <w:p w14:paraId="2B8B6C84" w14:textId="77777777" w:rsidR="00341FF1" w:rsidRPr="00334CC3" w:rsidRDefault="00341FF1" w:rsidP="00D85951">
      <w:pPr>
        <w:rPr>
          <w:rFonts w:ascii="ＭＳ ゴシック" w:eastAsia="ＭＳ ゴシック" w:hAnsi="ＭＳ ゴシック"/>
          <w:color w:val="000000" w:themeColor="text1"/>
          <w:sz w:val="24"/>
        </w:rPr>
      </w:pPr>
    </w:p>
    <w:p w14:paraId="5800F60D" w14:textId="1D215F5F" w:rsidR="00D85951" w:rsidRPr="00293E23" w:rsidRDefault="00947C06" w:rsidP="00D85951">
      <w:pPr>
        <w:rPr>
          <w:rFonts w:ascii="ＭＳ ゴシック" w:eastAsia="ＭＳ ゴシック" w:hAnsi="ＭＳ ゴシック"/>
          <w:color w:val="000000" w:themeColor="text1"/>
          <w:sz w:val="24"/>
        </w:rPr>
      </w:pPr>
      <w:r>
        <w:rPr>
          <w:rFonts w:hint="eastAsia"/>
          <w:noProof/>
          <w:color w:val="000000" w:themeColor="text1"/>
          <w:sz w:val="22"/>
        </w:rPr>
        <mc:AlternateContent>
          <mc:Choice Requires="wps">
            <w:drawing>
              <wp:anchor distT="0" distB="0" distL="114300" distR="114300" simplePos="0" relativeHeight="251636736" behindDoc="1" locked="0" layoutInCell="1" allowOverlap="1" wp14:anchorId="6A60DDEB" wp14:editId="649AB809">
                <wp:simplePos x="0" y="0"/>
                <wp:positionH relativeFrom="column">
                  <wp:posOffset>144145</wp:posOffset>
                </wp:positionH>
                <wp:positionV relativeFrom="paragraph">
                  <wp:posOffset>213360</wp:posOffset>
                </wp:positionV>
                <wp:extent cx="3051175" cy="270510"/>
                <wp:effectExtent l="57150" t="38100" r="53975" b="91440"/>
                <wp:wrapNone/>
                <wp:docPr id="87" name="角丸四角形 87"/>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91EE2" id="角丸四角形 87" o:spid="_x0000_s1026" style="position:absolute;left:0;text-align:left;margin-left:11.35pt;margin-top:16.8pt;width:240.25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p>
    <w:p w14:paraId="37EC2910" w14:textId="498B08EC"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相生市男女共同参画プランの推進</w:t>
      </w:r>
    </w:p>
    <w:p w14:paraId="5B277367"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79F02A91" w14:textId="77777777" w:rsidR="00A336F8" w:rsidRPr="00293E23" w:rsidRDefault="00A336F8" w:rsidP="001E3EA0">
      <w:pPr>
        <w:ind w:leftChars="100" w:left="210"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男女が共に自立し、責任を分かち合う対等なパートナーシップを確立し、豊かで充実した生活を送ることができる社会を実現するため、「相生市男女共同参画プラン」に則した取り組みを推進します。</w:t>
      </w:r>
    </w:p>
    <w:p w14:paraId="0D9E0220"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4FE82212" w14:textId="77777777" w:rsidTr="00546253">
        <w:trPr>
          <w:trHeight w:val="345"/>
        </w:trPr>
        <w:tc>
          <w:tcPr>
            <w:tcW w:w="2496" w:type="dxa"/>
            <w:tcBorders>
              <w:bottom w:val="double" w:sz="4" w:space="0" w:color="auto"/>
            </w:tcBorders>
            <w:shd w:val="clear" w:color="auto" w:fill="D9D9D9" w:themeFill="background1" w:themeFillShade="D9"/>
            <w:vAlign w:val="center"/>
          </w:tcPr>
          <w:p w14:paraId="566A4C15"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46F5946D"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1D473A9D" w14:textId="77777777" w:rsidTr="00B96A24">
        <w:trPr>
          <w:trHeight w:val="360"/>
        </w:trPr>
        <w:tc>
          <w:tcPr>
            <w:tcW w:w="2496" w:type="dxa"/>
            <w:tcBorders>
              <w:top w:val="double" w:sz="4" w:space="0" w:color="auto"/>
            </w:tcBorders>
            <w:shd w:val="clear" w:color="auto" w:fill="BFBFBF" w:themeFill="background1" w:themeFillShade="BF"/>
            <w:vAlign w:val="center"/>
          </w:tcPr>
          <w:p w14:paraId="3920545F"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相生市男女共同参画</w:t>
            </w:r>
          </w:p>
          <w:p w14:paraId="285191E3"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プランの推進</w:t>
            </w:r>
          </w:p>
        </w:tc>
        <w:tc>
          <w:tcPr>
            <w:tcW w:w="6463" w:type="dxa"/>
            <w:tcBorders>
              <w:top w:val="double" w:sz="4" w:space="0" w:color="auto"/>
            </w:tcBorders>
            <w:vAlign w:val="center"/>
          </w:tcPr>
          <w:p w14:paraId="5C566EFB" w14:textId="76FB0D2E" w:rsidR="005B010D" w:rsidRPr="00293E23" w:rsidRDefault="005B010D" w:rsidP="000C2BCC">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男女共同参画社会の実現を目指して、男女共同参画の分野で活動するグループと協働で市民の意識啓発を推進するため</w:t>
            </w:r>
            <w:r w:rsidR="000C2BCC">
              <w:rPr>
                <w:rFonts w:asciiTheme="minorEastAsia" w:eastAsiaTheme="minorEastAsia" w:hAnsiTheme="minorEastAsia" w:hint="eastAsia"/>
                <w:color w:val="000000" w:themeColor="text1"/>
                <w:sz w:val="22"/>
                <w:szCs w:val="22"/>
              </w:rPr>
              <w:t>セミナー</w:t>
            </w:r>
            <w:r w:rsidRPr="00293E23">
              <w:rPr>
                <w:rFonts w:asciiTheme="minorEastAsia" w:eastAsiaTheme="minorEastAsia" w:hAnsiTheme="minorEastAsia" w:hint="eastAsia"/>
                <w:color w:val="000000" w:themeColor="text1"/>
                <w:sz w:val="22"/>
                <w:szCs w:val="22"/>
              </w:rPr>
              <w:t>を開催します。</w:t>
            </w:r>
          </w:p>
        </w:tc>
      </w:tr>
    </w:tbl>
    <w:p w14:paraId="5BDA2872" w14:textId="77777777" w:rsidR="00084CED" w:rsidRPr="00293E23" w:rsidRDefault="00084CED" w:rsidP="00084CED">
      <w:pPr>
        <w:rPr>
          <w:rFonts w:ascii="ＭＳ ゴシック" w:eastAsia="ＭＳ ゴシック" w:hAnsi="ＭＳ ゴシック"/>
          <w:color w:val="000000" w:themeColor="text1"/>
          <w:sz w:val="24"/>
        </w:rPr>
      </w:pPr>
    </w:p>
    <w:p w14:paraId="5B4E778D" w14:textId="77777777" w:rsidR="00084CED" w:rsidRPr="00293E23" w:rsidRDefault="00084CED" w:rsidP="00084CED">
      <w:pPr>
        <w:rPr>
          <w:rFonts w:ascii="ＭＳ ゴシック" w:eastAsia="ＭＳ ゴシック" w:hAnsi="ＭＳ ゴシック"/>
          <w:color w:val="000000" w:themeColor="text1"/>
          <w:sz w:val="24"/>
        </w:rPr>
      </w:pPr>
    </w:p>
    <w:p w14:paraId="6C4D49C4" w14:textId="77777777" w:rsidR="00084CED" w:rsidRPr="00293E23" w:rsidRDefault="00084CED" w:rsidP="00084CED">
      <w:pPr>
        <w:rPr>
          <w:rFonts w:ascii="ＭＳ ゴシック" w:eastAsia="ＭＳ ゴシック" w:hAnsi="ＭＳ ゴシック"/>
          <w:color w:val="000000" w:themeColor="text1"/>
          <w:sz w:val="24"/>
        </w:rPr>
      </w:pPr>
    </w:p>
    <w:p w14:paraId="6C13D378" w14:textId="77777777" w:rsidR="00084CED" w:rsidRPr="00293E23" w:rsidRDefault="00084CED" w:rsidP="00084CED">
      <w:pPr>
        <w:rPr>
          <w:rFonts w:ascii="ＭＳ ゴシック" w:eastAsia="ＭＳ ゴシック" w:hAnsi="ＭＳ ゴシック"/>
          <w:color w:val="000000" w:themeColor="text1"/>
          <w:sz w:val="24"/>
        </w:rPr>
      </w:pPr>
    </w:p>
    <w:p w14:paraId="4FA498C1" w14:textId="77777777" w:rsidR="00084CED" w:rsidRPr="00293E23" w:rsidRDefault="00084CED" w:rsidP="00084CED">
      <w:pPr>
        <w:rPr>
          <w:rFonts w:ascii="ＭＳ ゴシック" w:eastAsia="ＭＳ ゴシック" w:hAnsi="ＭＳ ゴシック"/>
          <w:color w:val="000000" w:themeColor="text1"/>
          <w:sz w:val="24"/>
        </w:rPr>
      </w:pPr>
    </w:p>
    <w:p w14:paraId="23A46D92" w14:textId="77777777" w:rsidR="00084CED" w:rsidRPr="00293E23" w:rsidRDefault="00084CED" w:rsidP="00084CED">
      <w:pPr>
        <w:rPr>
          <w:rFonts w:ascii="ＭＳ ゴシック" w:eastAsia="ＭＳ ゴシック" w:hAnsi="ＭＳ ゴシック"/>
          <w:color w:val="000000" w:themeColor="text1"/>
          <w:sz w:val="24"/>
        </w:rPr>
      </w:pPr>
    </w:p>
    <w:p w14:paraId="760C384D" w14:textId="77777777" w:rsidR="00084CED" w:rsidRPr="00293E23" w:rsidRDefault="00084CED" w:rsidP="00084CED">
      <w:pPr>
        <w:rPr>
          <w:rFonts w:ascii="ＭＳ ゴシック" w:eastAsia="ＭＳ ゴシック" w:hAnsi="ＭＳ ゴシック"/>
          <w:color w:val="000000" w:themeColor="text1"/>
          <w:sz w:val="24"/>
        </w:rPr>
      </w:pPr>
    </w:p>
    <w:p w14:paraId="4DD8E000" w14:textId="77777777" w:rsidR="00084CED" w:rsidRPr="00293E23" w:rsidRDefault="00084CED" w:rsidP="00084CED">
      <w:pPr>
        <w:rPr>
          <w:rFonts w:ascii="ＭＳ ゴシック" w:eastAsia="ＭＳ ゴシック" w:hAnsi="ＭＳ ゴシック"/>
          <w:color w:val="000000" w:themeColor="text1"/>
          <w:sz w:val="24"/>
        </w:rPr>
      </w:pPr>
    </w:p>
    <w:p w14:paraId="14164DEC" w14:textId="77777777" w:rsidR="00084CED" w:rsidRDefault="00084CED" w:rsidP="00084CED">
      <w:pPr>
        <w:rPr>
          <w:rFonts w:ascii="ＭＳ ゴシック" w:eastAsia="ＭＳ ゴシック" w:hAnsi="ＭＳ ゴシック"/>
          <w:color w:val="000000" w:themeColor="text1"/>
          <w:sz w:val="24"/>
        </w:rPr>
      </w:pPr>
    </w:p>
    <w:p w14:paraId="2D3577FF" w14:textId="77777777" w:rsidR="00B31F7F" w:rsidRDefault="00B31F7F" w:rsidP="00084CED">
      <w:pPr>
        <w:rPr>
          <w:rFonts w:ascii="ＭＳ ゴシック" w:eastAsia="ＭＳ ゴシック" w:hAnsi="ＭＳ ゴシック"/>
          <w:color w:val="000000" w:themeColor="text1"/>
          <w:sz w:val="24"/>
        </w:rPr>
      </w:pPr>
    </w:p>
    <w:p w14:paraId="77492C4D" w14:textId="77777777" w:rsidR="00B31F7F" w:rsidRPr="00293E23" w:rsidRDefault="00B31F7F" w:rsidP="00084CED">
      <w:pPr>
        <w:rPr>
          <w:rFonts w:ascii="ＭＳ ゴシック" w:eastAsia="ＭＳ ゴシック" w:hAnsi="ＭＳ ゴシック"/>
          <w:color w:val="000000" w:themeColor="text1"/>
          <w:sz w:val="24"/>
        </w:rPr>
      </w:pPr>
    </w:p>
    <w:p w14:paraId="36B81C1E" w14:textId="77777777" w:rsidR="00084CED" w:rsidRPr="00293E23" w:rsidRDefault="00084CED" w:rsidP="00084CED">
      <w:pPr>
        <w:rPr>
          <w:rFonts w:ascii="ＭＳ ゴシック" w:eastAsia="ＭＳ ゴシック" w:hAnsi="ＭＳ ゴシック"/>
          <w:color w:val="000000" w:themeColor="text1"/>
          <w:sz w:val="24"/>
        </w:rPr>
      </w:pPr>
    </w:p>
    <w:p w14:paraId="72C65FCE" w14:textId="77777777" w:rsidR="008606DD" w:rsidRPr="00293E23" w:rsidRDefault="008606DD" w:rsidP="00084CED">
      <w:pPr>
        <w:rPr>
          <w:rFonts w:ascii="ＭＳ ゴシック" w:eastAsia="ＭＳ ゴシック" w:hAnsi="ＭＳ ゴシック"/>
          <w:color w:val="000000" w:themeColor="text1"/>
          <w:sz w:val="24"/>
        </w:rPr>
      </w:pPr>
    </w:p>
    <w:p w14:paraId="0003516A" w14:textId="7CC488D2" w:rsidR="00B31F7F" w:rsidRPr="00145588" w:rsidRDefault="003451E9" w:rsidP="00B31F7F">
      <w:pPr>
        <w:pStyle w:val="3"/>
        <w:ind w:left="425" w:hanging="423"/>
        <w:rPr>
          <w:spacing w:val="-2"/>
        </w:rPr>
      </w:pPr>
      <w:bookmarkStart w:id="151" w:name="_Toc406926769"/>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06368" behindDoc="1" locked="0" layoutInCell="1" allowOverlap="1" wp14:anchorId="230B4976" wp14:editId="1E9324BD">
                <wp:simplePos x="0" y="0"/>
                <wp:positionH relativeFrom="column">
                  <wp:posOffset>-306705</wp:posOffset>
                </wp:positionH>
                <wp:positionV relativeFrom="paragraph">
                  <wp:posOffset>-57785</wp:posOffset>
                </wp:positionV>
                <wp:extent cx="6305550" cy="2600325"/>
                <wp:effectExtent l="0" t="0" r="19050" b="28575"/>
                <wp:wrapNone/>
                <wp:docPr id="327" name="角丸四角形 327"/>
                <wp:cNvGraphicFramePr/>
                <a:graphic xmlns:a="http://schemas.openxmlformats.org/drawingml/2006/main">
                  <a:graphicData uri="http://schemas.microsoft.com/office/word/2010/wordprocessingShape">
                    <wps:wsp>
                      <wps:cNvSpPr/>
                      <wps:spPr>
                        <a:xfrm>
                          <a:off x="0" y="0"/>
                          <a:ext cx="6305550" cy="2600325"/>
                        </a:xfrm>
                        <a:prstGeom prst="roundRect">
                          <a:avLst>
                            <a:gd name="adj" fmla="val 11712"/>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98FBD7" id="角丸四角形 327" o:spid="_x0000_s1026" style="position:absolute;left:0;text-align:left;margin-left:-24.15pt;margin-top:-4.55pt;width:496.5pt;height:204.7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" fillcolor="#e5dfec [663]" strokecolor="#243f60 [1604]" strokeweight="2pt"/>
            </w:pict>
          </mc:Fallback>
        </mc:AlternateContent>
      </w:r>
      <w:r w:rsidR="00B31F7F"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07392" behindDoc="1" locked="0" layoutInCell="1" allowOverlap="1" wp14:anchorId="2B0E232A" wp14:editId="0DF5169E">
                <wp:simplePos x="0" y="0"/>
                <wp:positionH relativeFrom="column">
                  <wp:posOffset>-221615</wp:posOffset>
                </wp:positionH>
                <wp:positionV relativeFrom="paragraph">
                  <wp:posOffset>-8890</wp:posOffset>
                </wp:positionV>
                <wp:extent cx="1613535" cy="436880"/>
                <wp:effectExtent l="76200" t="38100" r="81915" b="115570"/>
                <wp:wrapNone/>
                <wp:docPr id="326" name="円/楕円 326"/>
                <wp:cNvGraphicFramePr/>
                <a:graphic xmlns:a="http://schemas.openxmlformats.org/drawingml/2006/main">
                  <a:graphicData uri="http://schemas.microsoft.com/office/word/2010/wordprocessingShape">
                    <wps:wsp>
                      <wps:cNvSpPr/>
                      <wps:spPr>
                        <a:xfrm>
                          <a:off x="0" y="0"/>
                          <a:ext cx="1613535" cy="43688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932B29" id="円/楕円 326" o:spid="_x0000_s1026" style="position:absolute;left:0;text-align:left;margin-left:-17.45pt;margin-top:-.7pt;width:127.05pt;height:34.4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B31F7F"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w:t>
      </w:r>
      <w:r w:rsidR="00B31F7F">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３</w:t>
      </w:r>
      <w:r w:rsidR="00B31F7F"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B31F7F">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B31F7F" w:rsidRPr="00B31F7F">
        <w:rPr>
          <w:rFonts w:hint="eastAsia"/>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母親や乳幼児などの健康確保と増進</w:t>
      </w:r>
      <w:bookmarkEnd w:id="151"/>
    </w:p>
    <w:p w14:paraId="1A570C0D" w14:textId="77777777" w:rsidR="00B31F7F" w:rsidRPr="0053320E" w:rsidRDefault="00B31F7F" w:rsidP="00B31F7F">
      <w:pPr>
        <w:widowControl/>
        <w:jc w:val="left"/>
        <w:rPr>
          <w:color w:val="000000" w:themeColor="text1"/>
          <w:sz w:val="22"/>
        </w:rPr>
      </w:pPr>
      <w:r>
        <w:rPr>
          <w:rFonts w:hint="eastAsia"/>
          <w:noProof/>
          <w:color w:val="000000" w:themeColor="text1"/>
          <w:sz w:val="22"/>
        </w:rPr>
        <w:drawing>
          <wp:inline distT="0" distB="0" distL="0" distR="0" wp14:anchorId="4CC64F36" wp14:editId="0E716878">
            <wp:extent cx="5498275" cy="1876301"/>
            <wp:effectExtent l="76200" t="0" r="83820" b="0"/>
            <wp:docPr id="328" name="図表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F43F5B2" w14:textId="77777777" w:rsidR="00B31F7F" w:rsidRDefault="00B31F7F" w:rsidP="00B31F7F">
      <w:pPr>
        <w:rPr>
          <w:lang w:val="x-none"/>
        </w:rPr>
      </w:pPr>
    </w:p>
    <w:p w14:paraId="16AE6D48" w14:textId="77777777" w:rsidR="003866A7" w:rsidRPr="00D85592" w:rsidRDefault="003866A7" w:rsidP="00B31F7F">
      <w:pPr>
        <w:rPr>
          <w:lang w:val="x-none"/>
        </w:rPr>
      </w:pPr>
    </w:p>
    <w:p w14:paraId="4BE54B24" w14:textId="04A6211C" w:rsidR="00084CED" w:rsidRPr="00293E23" w:rsidRDefault="003866A7" w:rsidP="00947C06">
      <w:pPr>
        <w:pStyle w:val="3"/>
        <w:ind w:left="260" w:hanging="258"/>
      </w:pPr>
      <w:bookmarkStart w:id="152" w:name="_Toc406926770"/>
      <w:r w:rsidRPr="00F30C62">
        <w:rPr>
          <w:rFonts w:hint="eastAsia"/>
          <w:noProof/>
          <w:color w:val="FFFFFF" w:themeColor="background1"/>
          <w:sz w:val="22"/>
        </w:rPr>
        <mc:AlternateContent>
          <mc:Choice Requires="wps">
            <w:drawing>
              <wp:anchor distT="0" distB="0" distL="114300" distR="114300" simplePos="0" relativeHeight="251720704" behindDoc="1" locked="0" layoutInCell="1" allowOverlap="1" wp14:anchorId="3061805A" wp14:editId="2FC1787F">
                <wp:simplePos x="0" y="0"/>
                <wp:positionH relativeFrom="column">
                  <wp:posOffset>25400</wp:posOffset>
                </wp:positionH>
                <wp:positionV relativeFrom="paragraph">
                  <wp:posOffset>81611</wp:posOffset>
                </wp:positionV>
                <wp:extent cx="5010150" cy="304800"/>
                <wp:effectExtent l="76200" t="57150" r="57150" b="95250"/>
                <wp:wrapNone/>
                <wp:docPr id="344" name="角丸四角形 344"/>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0C9A59E2" w14:textId="3689E4A9"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61805A" id="角丸四角形 344" o:spid="_x0000_s1085" style="position:absolute;left:0;text-align:left;margin-left:2pt;margin-top:6.45pt;width:394.5pt;height:24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" fillcolor="#c0504d [3205]" strokecolor="white [3201]" strokeweight="3pt">
                <v:shadow on="t" color="black" opacity="24903f" origin=",.5" offset="0,.55556mm"/>
                <v:textbox>
                  <w:txbxContent>
                    <w:p w14:paraId="0C9A59E2" w14:textId="3689E4A9" w:rsidR="009E298D" w:rsidRDefault="009E298D" w:rsidP="003866A7">
                      <w:pPr>
                        <w:jc w:val="center"/>
                      </w:pPr>
                    </w:p>
                  </w:txbxContent>
                </v:textbox>
              </v:roundrect>
            </w:pict>
          </mc:Fallback>
        </mc:AlternateContent>
      </w:r>
      <w:r w:rsidR="00084CED" w:rsidRPr="00F30C62">
        <w:rPr>
          <w:rFonts w:hint="eastAsia"/>
          <w:color w:val="FFFFFF" w:themeColor="background1"/>
        </w:rPr>
        <w:t>（１）母子保健対策の充実</w:t>
      </w:r>
      <w:bookmarkEnd w:id="152"/>
    </w:p>
    <w:p w14:paraId="33825346" w14:textId="7450D2FC"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ascii="ＭＳ Ｐゴシック" w:eastAsia="ＭＳ Ｐゴシック" w:hAnsi="ＭＳ Ｐゴシック" w:hint="eastAsia"/>
          <w:noProof/>
          <w:color w:val="FFFFFF" w:themeColor="background1"/>
          <w:sz w:val="22"/>
        </w:rPr>
        <mc:AlternateContent>
          <mc:Choice Requires="wps">
            <w:drawing>
              <wp:anchor distT="0" distB="0" distL="114300" distR="114300" simplePos="0" relativeHeight="251637760" behindDoc="1" locked="0" layoutInCell="1" allowOverlap="1" wp14:anchorId="5D90F5D6" wp14:editId="2C385CC1">
                <wp:simplePos x="0" y="0"/>
                <wp:positionH relativeFrom="column">
                  <wp:posOffset>144145</wp:posOffset>
                </wp:positionH>
                <wp:positionV relativeFrom="paragraph">
                  <wp:posOffset>207381</wp:posOffset>
                </wp:positionV>
                <wp:extent cx="3051175" cy="270510"/>
                <wp:effectExtent l="57150" t="38100" r="53975" b="91440"/>
                <wp:wrapNone/>
                <wp:docPr id="88" name="角丸四角形 88"/>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01816" id="角丸四角形 88" o:spid="_x0000_s1026" style="position:absolute;left:0;text-align:left;margin-left:11.35pt;margin-top:16.35pt;width:240.25pt;height:2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p>
    <w:p w14:paraId="42E129BD" w14:textId="77777777" w:rsidR="00947C06"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健康診査事業の充実</w:t>
      </w:r>
    </w:p>
    <w:p w14:paraId="36807F1E" w14:textId="1203981A" w:rsidR="001E3EA0" w:rsidRPr="00364512" w:rsidRDefault="001E3EA0" w:rsidP="00364512">
      <w:pPr>
        <w:tabs>
          <w:tab w:val="left" w:pos="284"/>
        </w:tabs>
        <w:ind w:firstLineChars="193" w:firstLine="425"/>
        <w:rPr>
          <w:rFonts w:ascii="ＭＳ Ｐゴシック" w:eastAsia="ＭＳ Ｐゴシック" w:hAnsi="ＭＳ Ｐゴシック"/>
          <w:color w:val="000000" w:themeColor="text1"/>
          <w:sz w:val="22"/>
        </w:rPr>
      </w:pPr>
    </w:p>
    <w:p w14:paraId="7A996FF8" w14:textId="4704D568"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乳幼児を対象に、疾病や</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の早期発見、早期対応を図るため健康診査を行います。</w:t>
      </w:r>
    </w:p>
    <w:p w14:paraId="6B6987A2" w14:textId="1AD6B0F9"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また、健康診査の未受診者に対し、受診勧奨を進めることで、受診率の向上を</w:t>
      </w:r>
      <w:r w:rsidR="00D85592">
        <w:rPr>
          <w:rFonts w:ascii="ＭＳ 明朝" w:hAnsi="ＭＳ 明朝" w:hint="eastAsia"/>
          <w:color w:val="000000" w:themeColor="text1"/>
          <w:sz w:val="22"/>
          <w:szCs w:val="22"/>
        </w:rPr>
        <w:t>目指</w:t>
      </w:r>
      <w:r w:rsidRPr="00293E23">
        <w:rPr>
          <w:rFonts w:ascii="ＭＳ 明朝" w:hAnsi="ＭＳ 明朝" w:hint="eastAsia"/>
          <w:color w:val="000000" w:themeColor="text1"/>
          <w:sz w:val="22"/>
          <w:szCs w:val="22"/>
        </w:rPr>
        <w:t>し、訪問指導等により対象者全員の健康状態等の把握に努めます。</w:t>
      </w:r>
    </w:p>
    <w:p w14:paraId="4A854C82" w14:textId="77777777" w:rsidR="002A7F40"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さらに、健康診査等を活用し、保健指導や子育てなどに関する悩み相談を実施するとともに、親の健康状態や育児状況などの把握を行い、安心して健全な子育てができるよう内容の充実に取り組みます。</w:t>
      </w:r>
    </w:p>
    <w:p w14:paraId="76D4FE66" w14:textId="77777777" w:rsidR="00A336F8" w:rsidRPr="00293E23" w:rsidRDefault="00A336F8" w:rsidP="00A336F8">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52A3AD5A" w14:textId="77777777" w:rsidTr="00546253">
        <w:trPr>
          <w:trHeight w:val="345"/>
        </w:trPr>
        <w:tc>
          <w:tcPr>
            <w:tcW w:w="2496" w:type="dxa"/>
            <w:tcBorders>
              <w:bottom w:val="double" w:sz="4" w:space="0" w:color="auto"/>
            </w:tcBorders>
            <w:shd w:val="clear" w:color="auto" w:fill="D9D9D9" w:themeFill="background1" w:themeFillShade="D9"/>
            <w:vAlign w:val="center"/>
          </w:tcPr>
          <w:p w14:paraId="4CBDFD06"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2FA0B442"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1910AC28"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28BEFE67" w14:textId="395013A1" w:rsidR="005B010D" w:rsidRPr="00D85592" w:rsidRDefault="00E84350"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4</w:t>
            </w:r>
            <w:r w:rsidR="00334CC3">
              <w:rPr>
                <w:rFonts w:asciiTheme="majorEastAsia" w:eastAsiaTheme="majorEastAsia" w:hAnsiTheme="majorEastAsia" w:hint="eastAsia"/>
                <w:b/>
                <w:color w:val="000000" w:themeColor="text1"/>
                <w:sz w:val="22"/>
                <w:szCs w:val="22"/>
              </w:rPr>
              <w:t>か月</w:t>
            </w:r>
            <w:r w:rsidR="005B010D" w:rsidRPr="00D85592">
              <w:rPr>
                <w:rFonts w:asciiTheme="majorEastAsia" w:eastAsiaTheme="majorEastAsia" w:hAnsiTheme="majorEastAsia" w:hint="eastAsia"/>
                <w:b/>
                <w:color w:val="000000" w:themeColor="text1"/>
                <w:sz w:val="22"/>
                <w:szCs w:val="22"/>
              </w:rPr>
              <w:t>児健康診査</w:t>
            </w:r>
          </w:p>
        </w:tc>
        <w:tc>
          <w:tcPr>
            <w:tcW w:w="6463" w:type="dxa"/>
            <w:tcBorders>
              <w:top w:val="double" w:sz="4" w:space="0" w:color="auto"/>
              <w:bottom w:val="single" w:sz="4" w:space="0" w:color="auto"/>
            </w:tcBorders>
            <w:shd w:val="clear" w:color="auto" w:fill="auto"/>
            <w:vAlign w:val="center"/>
          </w:tcPr>
          <w:p w14:paraId="42326F1D" w14:textId="3D5C7E47" w:rsidR="005B010D" w:rsidRPr="00396403" w:rsidRDefault="00334CC3">
            <w:pPr>
              <w:rPr>
                <w:rFonts w:asciiTheme="minorEastAsia" w:eastAsiaTheme="minorEastAsia" w:hAnsiTheme="minorEastAsia"/>
                <w:color w:val="000000" w:themeColor="text1"/>
                <w:spacing w:val="-12"/>
                <w:sz w:val="22"/>
                <w:szCs w:val="22"/>
              </w:rPr>
            </w:pPr>
            <w:r w:rsidRPr="00396403">
              <w:rPr>
                <w:rFonts w:asciiTheme="minorEastAsia" w:eastAsiaTheme="minorEastAsia" w:hAnsiTheme="minorEastAsia"/>
                <w:color w:val="000000" w:themeColor="text1"/>
                <w:spacing w:val="-12"/>
                <w:sz w:val="22"/>
                <w:szCs w:val="22"/>
              </w:rPr>
              <w:t>3</w:t>
            </w:r>
            <w:r w:rsidR="005B010D" w:rsidRPr="00396403">
              <w:rPr>
                <w:rFonts w:asciiTheme="minorEastAsia" w:eastAsiaTheme="minorEastAsia" w:hAnsiTheme="minorEastAsia" w:hint="eastAsia"/>
                <w:color w:val="000000" w:themeColor="text1"/>
                <w:spacing w:val="-12"/>
                <w:sz w:val="22"/>
                <w:szCs w:val="22"/>
              </w:rPr>
              <w:t>～</w:t>
            </w:r>
            <w:r w:rsidRPr="00396403">
              <w:rPr>
                <w:rFonts w:asciiTheme="minorEastAsia" w:eastAsiaTheme="minorEastAsia" w:hAnsiTheme="minorEastAsia"/>
                <w:color w:val="000000" w:themeColor="text1"/>
                <w:spacing w:val="-12"/>
                <w:sz w:val="22"/>
                <w:szCs w:val="22"/>
              </w:rPr>
              <w:t>5</w:t>
            </w:r>
            <w:r w:rsidR="005B010D" w:rsidRPr="00396403">
              <w:rPr>
                <w:rFonts w:asciiTheme="minorEastAsia" w:eastAsiaTheme="minorEastAsia" w:hAnsiTheme="minorEastAsia" w:hint="eastAsia"/>
                <w:color w:val="000000" w:themeColor="text1"/>
                <w:spacing w:val="-12"/>
                <w:sz w:val="22"/>
                <w:szCs w:val="22"/>
              </w:rPr>
              <w:t>か月の乳児に対し、母子保健法に基づき、健康診査を実施します。</w:t>
            </w:r>
          </w:p>
        </w:tc>
      </w:tr>
      <w:tr w:rsidR="00293E23" w:rsidRPr="00293E23" w14:paraId="7E263EDD" w14:textId="77777777" w:rsidTr="00B96A24">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03894E9B" w14:textId="66E37AE7" w:rsidR="005B010D" w:rsidRPr="00D85592" w:rsidRDefault="00E84350">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1</w:t>
            </w:r>
            <w:r w:rsidR="005B010D" w:rsidRPr="00D85592">
              <w:rPr>
                <w:rFonts w:asciiTheme="majorEastAsia" w:eastAsiaTheme="majorEastAsia" w:hAnsiTheme="majorEastAsia" w:hint="eastAsia"/>
                <w:b/>
                <w:color w:val="000000" w:themeColor="text1"/>
                <w:sz w:val="22"/>
                <w:szCs w:val="22"/>
              </w:rPr>
              <w:t>歳</w:t>
            </w:r>
            <w:r>
              <w:rPr>
                <w:rFonts w:asciiTheme="majorEastAsia" w:eastAsiaTheme="majorEastAsia" w:hAnsiTheme="majorEastAsia" w:hint="eastAsia"/>
                <w:b/>
                <w:color w:val="000000" w:themeColor="text1"/>
                <w:sz w:val="22"/>
                <w:szCs w:val="22"/>
              </w:rPr>
              <w:t>6</w:t>
            </w:r>
            <w:r w:rsidR="005B010D" w:rsidRPr="00D85592">
              <w:rPr>
                <w:rFonts w:asciiTheme="majorEastAsia" w:eastAsiaTheme="majorEastAsia" w:hAnsiTheme="majorEastAsia" w:hint="eastAsia"/>
                <w:b/>
                <w:color w:val="000000" w:themeColor="text1"/>
                <w:sz w:val="22"/>
                <w:szCs w:val="22"/>
              </w:rPr>
              <w:t>か月児健康診査</w:t>
            </w:r>
          </w:p>
        </w:tc>
        <w:tc>
          <w:tcPr>
            <w:tcW w:w="6463" w:type="dxa"/>
            <w:tcBorders>
              <w:top w:val="single" w:sz="4" w:space="0" w:color="auto"/>
              <w:bottom w:val="single" w:sz="4" w:space="0" w:color="auto"/>
            </w:tcBorders>
            <w:shd w:val="clear" w:color="auto" w:fill="auto"/>
            <w:vAlign w:val="center"/>
          </w:tcPr>
          <w:p w14:paraId="459930E7" w14:textId="7F2CAB7B" w:rsidR="005B010D" w:rsidRPr="00293E23" w:rsidRDefault="00AD3744" w:rsidP="00A42524">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1</w:t>
            </w:r>
            <w:r w:rsidR="005B010D" w:rsidRPr="00293E23">
              <w:rPr>
                <w:rFonts w:asciiTheme="minorEastAsia" w:eastAsiaTheme="minorEastAsia" w:hAnsiTheme="minorEastAsia" w:hint="eastAsia"/>
                <w:color w:val="000000" w:themeColor="text1"/>
                <w:sz w:val="22"/>
                <w:szCs w:val="22"/>
              </w:rPr>
              <w:t>歳</w:t>
            </w:r>
            <w:r w:rsidR="00F46990">
              <w:rPr>
                <w:rFonts w:asciiTheme="minorEastAsia" w:eastAsiaTheme="minorEastAsia" w:hAnsiTheme="minorEastAsia" w:hint="eastAsia"/>
                <w:color w:val="000000" w:themeColor="text1"/>
                <w:sz w:val="22"/>
                <w:szCs w:val="22"/>
              </w:rPr>
              <w:t>6</w:t>
            </w:r>
            <w:r w:rsidR="005B010D" w:rsidRPr="00293E23">
              <w:rPr>
                <w:rFonts w:asciiTheme="minorEastAsia" w:eastAsiaTheme="minorEastAsia" w:hAnsiTheme="minorEastAsia" w:hint="eastAsia"/>
                <w:color w:val="000000" w:themeColor="text1"/>
                <w:sz w:val="22"/>
                <w:szCs w:val="22"/>
              </w:rPr>
              <w:t>～</w:t>
            </w:r>
            <w:r w:rsidR="00F46990">
              <w:rPr>
                <w:rFonts w:asciiTheme="minorEastAsia" w:eastAsiaTheme="minorEastAsia" w:hAnsiTheme="minorEastAsia" w:hint="eastAsia"/>
                <w:color w:val="000000" w:themeColor="text1"/>
                <w:sz w:val="22"/>
                <w:szCs w:val="22"/>
              </w:rPr>
              <w:t>8</w:t>
            </w:r>
            <w:r w:rsidR="005B010D" w:rsidRPr="00293E23">
              <w:rPr>
                <w:rFonts w:asciiTheme="minorEastAsia" w:eastAsiaTheme="minorEastAsia" w:hAnsiTheme="minorEastAsia" w:hint="eastAsia"/>
                <w:color w:val="000000" w:themeColor="text1"/>
                <w:sz w:val="22"/>
                <w:szCs w:val="22"/>
              </w:rPr>
              <w:t>か月の幼児に対し、母子保健法に基づき、健康診査及び歯科健診を実施します。</w:t>
            </w:r>
          </w:p>
        </w:tc>
      </w:tr>
      <w:tr w:rsidR="00293E23" w:rsidRPr="00293E23" w14:paraId="6E8338F4" w14:textId="77777777" w:rsidTr="00B96A24">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14DCEE3F" w14:textId="6FBB8A36" w:rsidR="005B010D" w:rsidRPr="00D85592" w:rsidRDefault="00E84350"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3</w:t>
            </w:r>
            <w:r w:rsidR="005B010D" w:rsidRPr="00D85592">
              <w:rPr>
                <w:rFonts w:asciiTheme="majorEastAsia" w:eastAsiaTheme="majorEastAsia" w:hAnsiTheme="majorEastAsia" w:hint="eastAsia"/>
                <w:b/>
                <w:color w:val="000000" w:themeColor="text1"/>
                <w:sz w:val="22"/>
                <w:szCs w:val="22"/>
              </w:rPr>
              <w:t>歳児健康診査</w:t>
            </w:r>
          </w:p>
        </w:tc>
        <w:tc>
          <w:tcPr>
            <w:tcW w:w="6463" w:type="dxa"/>
            <w:tcBorders>
              <w:top w:val="single" w:sz="4" w:space="0" w:color="auto"/>
              <w:bottom w:val="single" w:sz="4" w:space="0" w:color="auto"/>
            </w:tcBorders>
            <w:shd w:val="clear" w:color="auto" w:fill="auto"/>
            <w:vAlign w:val="center"/>
          </w:tcPr>
          <w:p w14:paraId="7AACA36D" w14:textId="5CBDB2C0" w:rsidR="005B010D" w:rsidRPr="00293E23" w:rsidRDefault="00074024" w:rsidP="00A42524">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3</w:t>
            </w:r>
            <w:r w:rsidR="005B010D" w:rsidRPr="00293E23">
              <w:rPr>
                <w:rFonts w:asciiTheme="minorEastAsia" w:eastAsiaTheme="minorEastAsia" w:hAnsiTheme="minorEastAsia" w:hint="eastAsia"/>
                <w:color w:val="000000" w:themeColor="text1"/>
                <w:sz w:val="22"/>
                <w:szCs w:val="22"/>
              </w:rPr>
              <w:t>歳</w:t>
            </w:r>
            <w:r w:rsidR="00F46990">
              <w:rPr>
                <w:rFonts w:asciiTheme="minorEastAsia" w:eastAsiaTheme="minorEastAsia" w:hAnsiTheme="minorEastAsia" w:hint="eastAsia"/>
                <w:color w:val="000000" w:themeColor="text1"/>
                <w:sz w:val="22"/>
                <w:szCs w:val="22"/>
              </w:rPr>
              <w:t>5</w:t>
            </w:r>
            <w:r w:rsidR="005B010D" w:rsidRPr="00293E23">
              <w:rPr>
                <w:rFonts w:asciiTheme="minorEastAsia" w:eastAsiaTheme="minorEastAsia" w:hAnsiTheme="minorEastAsia" w:hint="eastAsia"/>
                <w:color w:val="000000" w:themeColor="text1"/>
                <w:sz w:val="22"/>
                <w:szCs w:val="22"/>
              </w:rPr>
              <w:t>～</w:t>
            </w:r>
            <w:r w:rsidR="00F46990">
              <w:rPr>
                <w:rFonts w:asciiTheme="minorEastAsia" w:eastAsiaTheme="minorEastAsia" w:hAnsiTheme="minorEastAsia" w:hint="eastAsia"/>
                <w:color w:val="000000" w:themeColor="text1"/>
                <w:sz w:val="22"/>
                <w:szCs w:val="22"/>
              </w:rPr>
              <w:t>7</w:t>
            </w:r>
            <w:r w:rsidR="005B010D" w:rsidRPr="00293E23">
              <w:rPr>
                <w:rFonts w:asciiTheme="minorEastAsia" w:eastAsiaTheme="minorEastAsia" w:hAnsiTheme="minorEastAsia" w:hint="eastAsia"/>
                <w:color w:val="000000" w:themeColor="text1"/>
                <w:sz w:val="22"/>
                <w:szCs w:val="22"/>
              </w:rPr>
              <w:t>か月の幼児に対し、母子保健法に基づき、健康診査及び歯科健診を実施します。</w:t>
            </w:r>
          </w:p>
        </w:tc>
      </w:tr>
      <w:tr w:rsidR="00293E23" w:rsidRPr="00293E23" w14:paraId="301764B2" w14:textId="77777777" w:rsidTr="00B96A24">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5BEE236D" w14:textId="77777777" w:rsidR="008606DD" w:rsidRPr="00B96A24" w:rsidRDefault="005B010D" w:rsidP="004C6C7C">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妊婦健康診査費補助</w:t>
            </w:r>
          </w:p>
          <w:p w14:paraId="30FB75BD" w14:textId="06EF2041" w:rsidR="005B010D" w:rsidRPr="00D85592" w:rsidRDefault="005B010D" w:rsidP="004C6C7C">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63" w:type="dxa"/>
            <w:tcBorders>
              <w:top w:val="single" w:sz="4" w:space="0" w:color="auto"/>
              <w:bottom w:val="single" w:sz="4" w:space="0" w:color="auto"/>
            </w:tcBorders>
            <w:shd w:val="clear" w:color="auto" w:fill="auto"/>
            <w:vAlign w:val="center"/>
          </w:tcPr>
          <w:p w14:paraId="39E0AFD3" w14:textId="527634AE" w:rsidR="005B010D" w:rsidRPr="00293E23" w:rsidRDefault="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妊婦健康診査にかかる費用について助成します。</w:t>
            </w:r>
          </w:p>
        </w:tc>
      </w:tr>
      <w:tr w:rsidR="00293E23" w:rsidRPr="00293E23" w14:paraId="1504E5F6" w14:textId="77777777" w:rsidTr="000C2BCC">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745B18FB" w14:textId="1BCFE908" w:rsidR="005B010D" w:rsidRPr="00D85592" w:rsidRDefault="00E84350"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2</w:t>
            </w:r>
            <w:r w:rsidR="005B010D" w:rsidRPr="00D85592">
              <w:rPr>
                <w:rFonts w:asciiTheme="majorEastAsia" w:eastAsiaTheme="majorEastAsia" w:hAnsiTheme="majorEastAsia" w:hint="eastAsia"/>
                <w:b/>
                <w:color w:val="000000" w:themeColor="text1"/>
                <w:sz w:val="22"/>
                <w:szCs w:val="22"/>
              </w:rPr>
              <w:t>歳児歯科健康診査</w:t>
            </w:r>
          </w:p>
        </w:tc>
        <w:tc>
          <w:tcPr>
            <w:tcW w:w="6463" w:type="dxa"/>
            <w:tcBorders>
              <w:top w:val="single" w:sz="4" w:space="0" w:color="auto"/>
              <w:bottom w:val="single" w:sz="4" w:space="0" w:color="auto"/>
            </w:tcBorders>
            <w:shd w:val="clear" w:color="auto" w:fill="auto"/>
            <w:vAlign w:val="center"/>
          </w:tcPr>
          <w:p w14:paraId="65DA5562" w14:textId="45A9B9BD" w:rsidR="005B010D" w:rsidRPr="00396403" w:rsidRDefault="00074024" w:rsidP="00A42524">
            <w:pPr>
              <w:rPr>
                <w:rFonts w:asciiTheme="minorEastAsia" w:eastAsiaTheme="minorEastAsia" w:hAnsiTheme="minorEastAsia"/>
                <w:color w:val="000000" w:themeColor="text1"/>
                <w:spacing w:val="-12"/>
                <w:sz w:val="22"/>
                <w:szCs w:val="22"/>
              </w:rPr>
            </w:pPr>
            <w:r>
              <w:rPr>
                <w:rFonts w:asciiTheme="minorEastAsia" w:eastAsiaTheme="minorEastAsia" w:hAnsiTheme="minorEastAsia" w:hint="eastAsia"/>
                <w:color w:val="000000" w:themeColor="text1"/>
                <w:spacing w:val="-12"/>
                <w:sz w:val="22"/>
                <w:szCs w:val="22"/>
              </w:rPr>
              <w:t>2</w:t>
            </w:r>
            <w:r w:rsidR="005B010D" w:rsidRPr="00396403">
              <w:rPr>
                <w:rFonts w:asciiTheme="minorEastAsia" w:eastAsiaTheme="minorEastAsia" w:hAnsiTheme="minorEastAsia" w:hint="eastAsia"/>
                <w:color w:val="000000" w:themeColor="text1"/>
                <w:spacing w:val="-12"/>
                <w:sz w:val="22"/>
                <w:szCs w:val="22"/>
              </w:rPr>
              <w:t>歳</w:t>
            </w:r>
            <w:r w:rsidR="00F46990">
              <w:rPr>
                <w:rFonts w:asciiTheme="minorEastAsia" w:eastAsiaTheme="minorEastAsia" w:hAnsiTheme="minorEastAsia" w:hint="eastAsia"/>
                <w:color w:val="000000" w:themeColor="text1"/>
                <w:spacing w:val="-12"/>
                <w:sz w:val="22"/>
                <w:szCs w:val="22"/>
              </w:rPr>
              <w:t>5</w:t>
            </w:r>
            <w:r w:rsidR="005B010D" w:rsidRPr="00396403">
              <w:rPr>
                <w:rFonts w:asciiTheme="minorEastAsia" w:eastAsiaTheme="minorEastAsia" w:hAnsiTheme="minorEastAsia" w:hint="eastAsia"/>
                <w:color w:val="000000" w:themeColor="text1"/>
                <w:spacing w:val="-12"/>
                <w:sz w:val="22"/>
                <w:szCs w:val="22"/>
              </w:rPr>
              <w:t>～</w:t>
            </w:r>
            <w:r w:rsidR="00F46990">
              <w:rPr>
                <w:rFonts w:asciiTheme="minorEastAsia" w:eastAsiaTheme="minorEastAsia" w:hAnsiTheme="minorEastAsia" w:hint="eastAsia"/>
                <w:color w:val="000000" w:themeColor="text1"/>
                <w:spacing w:val="-12"/>
                <w:sz w:val="22"/>
                <w:szCs w:val="22"/>
              </w:rPr>
              <w:t>8</w:t>
            </w:r>
            <w:r w:rsidR="005B010D" w:rsidRPr="00396403">
              <w:rPr>
                <w:rFonts w:asciiTheme="minorEastAsia" w:eastAsiaTheme="minorEastAsia" w:hAnsiTheme="minorEastAsia" w:hint="eastAsia"/>
                <w:color w:val="000000" w:themeColor="text1"/>
                <w:spacing w:val="-12"/>
                <w:sz w:val="22"/>
                <w:szCs w:val="22"/>
              </w:rPr>
              <w:t>か月児に対し、母子保健法に基づき歯科健診を実施します。</w:t>
            </w:r>
          </w:p>
        </w:tc>
      </w:tr>
      <w:tr w:rsidR="000C2BCC" w:rsidRPr="00293E23" w14:paraId="089A0138" w14:textId="77777777" w:rsidTr="00B96A24">
        <w:trPr>
          <w:trHeight w:val="360"/>
        </w:trPr>
        <w:tc>
          <w:tcPr>
            <w:tcW w:w="2496" w:type="dxa"/>
            <w:tcBorders>
              <w:top w:val="single" w:sz="4" w:space="0" w:color="auto"/>
            </w:tcBorders>
            <w:shd w:val="clear" w:color="auto" w:fill="BFBFBF" w:themeFill="background1" w:themeFillShade="BF"/>
            <w:vAlign w:val="center"/>
          </w:tcPr>
          <w:p w14:paraId="673F1B3E" w14:textId="636FE4B3" w:rsidR="000C2BCC" w:rsidRPr="00B96A24" w:rsidRDefault="000C2BCC"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10</w:t>
            </w:r>
            <w:r w:rsidR="00334CC3">
              <w:rPr>
                <w:rFonts w:asciiTheme="majorEastAsia" w:eastAsiaTheme="majorEastAsia" w:hAnsiTheme="majorEastAsia" w:hint="eastAsia"/>
                <w:b/>
                <w:color w:val="000000" w:themeColor="text1"/>
                <w:sz w:val="22"/>
                <w:szCs w:val="22"/>
              </w:rPr>
              <w:t>か</w:t>
            </w:r>
            <w:r>
              <w:rPr>
                <w:rFonts w:asciiTheme="majorEastAsia" w:eastAsiaTheme="majorEastAsia" w:hAnsiTheme="majorEastAsia" w:hint="eastAsia"/>
                <w:b/>
                <w:color w:val="000000" w:themeColor="text1"/>
                <w:sz w:val="22"/>
                <w:szCs w:val="22"/>
              </w:rPr>
              <w:t>月児相談</w:t>
            </w:r>
          </w:p>
        </w:tc>
        <w:tc>
          <w:tcPr>
            <w:tcW w:w="6463" w:type="dxa"/>
            <w:tcBorders>
              <w:top w:val="single" w:sz="4" w:space="0" w:color="auto"/>
            </w:tcBorders>
            <w:shd w:val="clear" w:color="auto" w:fill="auto"/>
            <w:vAlign w:val="center"/>
          </w:tcPr>
          <w:p w14:paraId="7B04F78E" w14:textId="2AECC871" w:rsidR="000C2BCC" w:rsidRPr="00293E23" w:rsidRDefault="000C2BCC" w:rsidP="00A42524">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10か月の乳児</w:t>
            </w:r>
            <w:r w:rsidR="00334CC3">
              <w:rPr>
                <w:rFonts w:asciiTheme="minorEastAsia" w:eastAsiaTheme="minorEastAsia" w:hAnsiTheme="minorEastAsia" w:hint="eastAsia"/>
                <w:color w:val="000000" w:themeColor="text1"/>
                <w:sz w:val="22"/>
                <w:szCs w:val="22"/>
              </w:rPr>
              <w:t>の保護者</w:t>
            </w:r>
            <w:r>
              <w:rPr>
                <w:rFonts w:asciiTheme="minorEastAsia" w:eastAsiaTheme="minorEastAsia" w:hAnsiTheme="minorEastAsia" w:hint="eastAsia"/>
                <w:color w:val="000000" w:themeColor="text1"/>
                <w:sz w:val="22"/>
                <w:szCs w:val="22"/>
              </w:rPr>
              <w:t>に対し、保健指導、栄養指導及び歯科保健指導を実施します。</w:t>
            </w:r>
          </w:p>
        </w:tc>
      </w:tr>
    </w:tbl>
    <w:p w14:paraId="321C8D07" w14:textId="6C3DE4C5" w:rsidR="00D85951" w:rsidRPr="00293E23" w:rsidRDefault="004C6C7C" w:rsidP="000C2BCC">
      <w:pPr>
        <w:snapToGrid w:val="0"/>
        <w:spacing w:line="360" w:lineRule="auto"/>
        <w:ind w:firstLineChars="100" w:firstLine="220"/>
        <w:rPr>
          <w:rFonts w:ascii="Arial" w:eastAsia="ＭＳ ゴシック" w:hAnsi="Arial"/>
          <w:color w:val="000000" w:themeColor="text1"/>
          <w:sz w:val="22"/>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D85951" w:rsidRPr="00293E23">
        <w:rPr>
          <w:rFonts w:ascii="ＭＳ ゴシック" w:eastAsia="ＭＳ ゴシック" w:hAnsi="ＭＳ ゴシック" w:hint="eastAsia"/>
          <w:color w:val="000000" w:themeColor="text1"/>
        </w:rPr>
        <w:t>子ども・子育て支援法に定められた「地域子ども・子育て支援事業」</w:t>
      </w:r>
      <w:r w:rsidR="00450140">
        <w:rPr>
          <w:rFonts w:ascii="ＭＳ ゴシック" w:eastAsia="ＭＳ ゴシック" w:hAnsi="ＭＳ ゴシック" w:hint="eastAsia"/>
          <w:color w:val="000000" w:themeColor="text1"/>
        </w:rPr>
        <w:t>に関わる施策</w:t>
      </w:r>
      <w:r w:rsidR="00D85951" w:rsidRPr="00293E23">
        <w:rPr>
          <w:color w:val="000000" w:themeColor="text1"/>
          <w:sz w:val="22"/>
        </w:rPr>
        <w:br w:type="page"/>
      </w:r>
    </w:p>
    <w:p w14:paraId="0C5B11D3" w14:textId="4819A3C6" w:rsidR="001E3EA0" w:rsidRDefault="00947C06"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38784" behindDoc="1" locked="0" layoutInCell="1" allowOverlap="1" wp14:anchorId="46FD8DFE" wp14:editId="094B2FEF">
                <wp:simplePos x="0" y="0"/>
                <wp:positionH relativeFrom="column">
                  <wp:posOffset>144598</wp:posOffset>
                </wp:positionH>
                <wp:positionV relativeFrom="paragraph">
                  <wp:posOffset>-21656</wp:posOffset>
                </wp:positionV>
                <wp:extent cx="3384467" cy="270510"/>
                <wp:effectExtent l="57150" t="38100" r="64135" b="91440"/>
                <wp:wrapNone/>
                <wp:docPr id="89" name="角丸四角形 89"/>
                <wp:cNvGraphicFramePr/>
                <a:graphic xmlns:a="http://schemas.openxmlformats.org/drawingml/2006/main">
                  <a:graphicData uri="http://schemas.microsoft.com/office/word/2010/wordprocessingShape">
                    <wps:wsp>
                      <wps:cNvSpPr/>
                      <wps:spPr>
                        <a:xfrm>
                          <a:off x="0" y="0"/>
                          <a:ext cx="3384467"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8CB5B" id="角丸四角形 89" o:spid="_x0000_s1026" style="position:absolute;left:0;text-align:left;margin-left:11.4pt;margin-top:-1.7pt;width:266.5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疾病や</w:t>
      </w:r>
      <w:r w:rsidR="008A74AB" w:rsidRPr="00364512">
        <w:rPr>
          <w:rFonts w:ascii="ＭＳ Ｐゴシック" w:eastAsia="ＭＳ Ｐゴシック" w:hAnsi="ＭＳ Ｐゴシック" w:hint="eastAsia"/>
          <w:color w:val="000000" w:themeColor="text1"/>
          <w:sz w:val="22"/>
        </w:rPr>
        <w:t>障害</w:t>
      </w:r>
      <w:r w:rsidR="00084CED" w:rsidRPr="00D85592">
        <w:rPr>
          <w:rFonts w:ascii="ＭＳ Ｐゴシック" w:eastAsia="ＭＳ Ｐゴシック" w:hAnsi="ＭＳ Ｐゴシック" w:hint="eastAsia"/>
          <w:color w:val="000000" w:themeColor="text1"/>
          <w:sz w:val="22"/>
        </w:rPr>
        <w:t>の早期発見・治療・療育支援体制の充実</w:t>
      </w:r>
    </w:p>
    <w:p w14:paraId="30730241"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2BE0AC9C" w14:textId="6A1BD079" w:rsidR="00A336F8" w:rsidRDefault="008A74AB" w:rsidP="005B2490">
      <w:pPr>
        <w:widowControl/>
        <w:ind w:leftChars="100" w:left="210" w:firstLineChars="100" w:firstLine="212"/>
        <w:jc w:val="left"/>
        <w:rPr>
          <w:rFonts w:ascii="ＭＳ 明朝" w:hAnsi="ＭＳ 明朝"/>
          <w:color w:val="000000" w:themeColor="text1"/>
          <w:sz w:val="22"/>
          <w:szCs w:val="22"/>
        </w:rPr>
      </w:pPr>
      <w:r w:rsidRPr="00396403">
        <w:rPr>
          <w:rFonts w:ascii="ＭＳ 明朝" w:hAnsi="ＭＳ 明朝" w:hint="eastAsia"/>
          <w:color w:val="000000" w:themeColor="text1"/>
          <w:spacing w:val="-4"/>
          <w:sz w:val="22"/>
          <w:szCs w:val="22"/>
        </w:rPr>
        <w:t>障害</w:t>
      </w:r>
      <w:r w:rsidR="00A336F8" w:rsidRPr="00396403">
        <w:rPr>
          <w:rFonts w:ascii="ＭＳ 明朝" w:hAnsi="ＭＳ 明朝" w:hint="eastAsia"/>
          <w:color w:val="000000" w:themeColor="text1"/>
          <w:spacing w:val="-4"/>
          <w:sz w:val="22"/>
          <w:szCs w:val="22"/>
        </w:rPr>
        <w:t>の早期発見・早期治療・早期療育を図るとともに、子どもの問題を保護者と共有するため、保育所や保健センターなどの関係機関と連携し、保護者の相談に対応できるよう努めます</w:t>
      </w:r>
      <w:r w:rsidR="00A336F8" w:rsidRPr="00293E23">
        <w:rPr>
          <w:rFonts w:ascii="ＭＳ 明朝" w:hAnsi="ＭＳ 明朝" w:hint="eastAsia"/>
          <w:color w:val="000000" w:themeColor="text1"/>
          <w:sz w:val="22"/>
          <w:szCs w:val="22"/>
        </w:rPr>
        <w:t>。</w:t>
      </w:r>
    </w:p>
    <w:p w14:paraId="03C2365E" w14:textId="77777777" w:rsidR="003866A7" w:rsidRPr="00293E23" w:rsidRDefault="003866A7" w:rsidP="005B2490">
      <w:pPr>
        <w:widowControl/>
        <w:ind w:leftChars="100" w:left="210" w:firstLineChars="100" w:firstLine="220"/>
        <w:jc w:val="left"/>
        <w:rPr>
          <w:rFonts w:ascii="ＭＳ 明朝" w:hAnsi="ＭＳ 明朝"/>
          <w:color w:val="000000" w:themeColor="text1"/>
          <w:sz w:val="22"/>
          <w:szCs w:val="22"/>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3C4B0DDF" w14:textId="77777777" w:rsidTr="00546253">
        <w:trPr>
          <w:trHeight w:val="345"/>
        </w:trPr>
        <w:tc>
          <w:tcPr>
            <w:tcW w:w="2496" w:type="dxa"/>
            <w:tcBorders>
              <w:bottom w:val="double" w:sz="4" w:space="0" w:color="auto"/>
            </w:tcBorders>
            <w:shd w:val="clear" w:color="auto" w:fill="D9D9D9" w:themeFill="background1" w:themeFillShade="D9"/>
            <w:vAlign w:val="center"/>
          </w:tcPr>
          <w:p w14:paraId="3F12ACAA"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4A76DCEF"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1ECF1732"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117E218B" w14:textId="1B476B64"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発達巡回相談</w:t>
            </w:r>
          </w:p>
        </w:tc>
        <w:tc>
          <w:tcPr>
            <w:tcW w:w="6463" w:type="dxa"/>
            <w:tcBorders>
              <w:top w:val="double" w:sz="4" w:space="0" w:color="auto"/>
              <w:bottom w:val="single" w:sz="4" w:space="0" w:color="auto"/>
            </w:tcBorders>
            <w:vAlign w:val="center"/>
          </w:tcPr>
          <w:p w14:paraId="2ED995AF" w14:textId="78C474E7" w:rsidR="005B010D" w:rsidRPr="00293E23" w:rsidRDefault="00B565AD" w:rsidP="00A42524">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幼稚園、保育所</w:t>
            </w:r>
            <w:r w:rsidR="0064063C">
              <w:rPr>
                <w:rFonts w:asciiTheme="minorEastAsia" w:eastAsiaTheme="minorEastAsia" w:hAnsiTheme="minorEastAsia" w:hint="eastAsia"/>
                <w:color w:val="000000" w:themeColor="text1"/>
                <w:sz w:val="22"/>
                <w:szCs w:val="22"/>
              </w:rPr>
              <w:t>等</w:t>
            </w:r>
            <w:r w:rsidR="005B010D" w:rsidRPr="00293E23">
              <w:rPr>
                <w:rFonts w:asciiTheme="minorEastAsia" w:eastAsiaTheme="minorEastAsia" w:hAnsiTheme="minorEastAsia" w:hint="eastAsia"/>
                <w:color w:val="000000" w:themeColor="text1"/>
                <w:sz w:val="22"/>
                <w:szCs w:val="22"/>
              </w:rPr>
              <w:t>において発達巡回相談を実施し、発達</w:t>
            </w:r>
            <w:r>
              <w:rPr>
                <w:rFonts w:asciiTheme="minorEastAsia" w:eastAsiaTheme="minorEastAsia" w:hAnsiTheme="minorEastAsia" w:hint="eastAsia"/>
                <w:color w:val="000000" w:themeColor="text1"/>
                <w:sz w:val="22"/>
                <w:szCs w:val="22"/>
              </w:rPr>
              <w:t>が気になる</w:t>
            </w:r>
            <w:r w:rsidR="005B010D" w:rsidRPr="00293E23">
              <w:rPr>
                <w:rFonts w:asciiTheme="minorEastAsia" w:eastAsiaTheme="minorEastAsia" w:hAnsiTheme="minorEastAsia" w:hint="eastAsia"/>
                <w:color w:val="000000" w:themeColor="text1"/>
                <w:sz w:val="22"/>
                <w:szCs w:val="22"/>
              </w:rPr>
              <w:t>子どもの</w:t>
            </w:r>
            <w:r>
              <w:rPr>
                <w:rFonts w:asciiTheme="minorEastAsia" w:eastAsiaTheme="minorEastAsia" w:hAnsiTheme="minorEastAsia" w:hint="eastAsia"/>
                <w:color w:val="000000" w:themeColor="text1"/>
                <w:sz w:val="22"/>
                <w:szCs w:val="22"/>
              </w:rPr>
              <w:t>早期発見、</w:t>
            </w:r>
            <w:r w:rsidR="005B010D" w:rsidRPr="00293E23">
              <w:rPr>
                <w:rFonts w:asciiTheme="minorEastAsia" w:eastAsiaTheme="minorEastAsia" w:hAnsiTheme="minorEastAsia" w:hint="eastAsia"/>
                <w:color w:val="000000" w:themeColor="text1"/>
                <w:sz w:val="22"/>
                <w:szCs w:val="22"/>
              </w:rPr>
              <w:t>早期支援等に努めます。</w:t>
            </w:r>
          </w:p>
        </w:tc>
      </w:tr>
      <w:tr w:rsidR="00293E23" w:rsidRPr="00293E23" w14:paraId="07A42162"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706FF" w14:textId="05CAD53E" w:rsidR="005B010D" w:rsidRPr="00D85592" w:rsidRDefault="000C2BCC" w:rsidP="001D1D04">
            <w:pPr>
              <w:rPr>
                <w:rFonts w:asciiTheme="majorEastAsia" w:eastAsiaTheme="majorEastAsia" w:hAnsiTheme="majorEastAsia"/>
                <w:b/>
                <w:color w:val="000000" w:themeColor="text1"/>
                <w:sz w:val="22"/>
                <w:szCs w:val="22"/>
              </w:rPr>
            </w:pPr>
            <w:r w:rsidRPr="00F4596B">
              <w:rPr>
                <w:rFonts w:asciiTheme="majorEastAsia" w:eastAsiaTheme="majorEastAsia" w:hAnsiTheme="majorEastAsia" w:hint="eastAsia"/>
                <w:b/>
                <w:color w:val="000000" w:themeColor="text1"/>
                <w:sz w:val="22"/>
                <w:szCs w:val="22"/>
              </w:rPr>
              <w:t>親子教室</w:t>
            </w:r>
          </w:p>
        </w:tc>
        <w:tc>
          <w:tcPr>
            <w:tcW w:w="6463" w:type="dxa"/>
            <w:tcBorders>
              <w:top w:val="single" w:sz="4" w:space="0" w:color="auto"/>
              <w:left w:val="single" w:sz="4" w:space="0" w:color="auto"/>
              <w:bottom w:val="single" w:sz="4" w:space="0" w:color="auto"/>
              <w:right w:val="single" w:sz="4" w:space="0" w:color="auto"/>
            </w:tcBorders>
            <w:vAlign w:val="center"/>
          </w:tcPr>
          <w:p w14:paraId="550439AE" w14:textId="7336A248" w:rsidR="005B010D" w:rsidRPr="00F4596B" w:rsidRDefault="000C2BCC" w:rsidP="00286F4A">
            <w:pPr>
              <w:rPr>
                <w:rFonts w:asciiTheme="minorEastAsia" w:eastAsiaTheme="minorEastAsia" w:hAnsiTheme="minorEastAsia"/>
                <w:color w:val="000000" w:themeColor="text1"/>
                <w:sz w:val="22"/>
                <w:szCs w:val="22"/>
              </w:rPr>
            </w:pPr>
            <w:r w:rsidRPr="00F4596B">
              <w:rPr>
                <w:rFonts w:asciiTheme="minorEastAsia" w:eastAsiaTheme="minorEastAsia" w:hAnsiTheme="minorEastAsia" w:hint="eastAsia"/>
                <w:color w:val="000000" w:themeColor="text1"/>
                <w:sz w:val="22"/>
                <w:szCs w:val="22"/>
              </w:rPr>
              <w:t>健康診査等で発達に遅れがあると疑われる幼児と保護者を対象に親子遊び等を通して</w:t>
            </w:r>
            <w:r w:rsidR="00286F4A">
              <w:rPr>
                <w:rFonts w:asciiTheme="minorEastAsia" w:eastAsiaTheme="minorEastAsia" w:hAnsiTheme="minorEastAsia" w:hint="eastAsia"/>
                <w:color w:val="000000" w:themeColor="text1"/>
                <w:sz w:val="22"/>
                <w:szCs w:val="22"/>
              </w:rPr>
              <w:t>、集団生活適応のための指導、助言を行うとともに、幼児の発達を支援します。</w:t>
            </w:r>
          </w:p>
        </w:tc>
      </w:tr>
      <w:tr w:rsidR="00293E23" w:rsidRPr="00293E23" w14:paraId="6CF45E0E"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9121CC" w14:textId="11FC9680" w:rsidR="008606DD" w:rsidRPr="00B96A24" w:rsidRDefault="00B565AD"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こ</w:t>
            </w:r>
            <w:r w:rsidR="005B010D" w:rsidRPr="00D85592">
              <w:rPr>
                <w:rFonts w:asciiTheme="majorEastAsia" w:eastAsiaTheme="majorEastAsia" w:hAnsiTheme="majorEastAsia" w:hint="eastAsia"/>
                <w:b/>
                <w:color w:val="000000" w:themeColor="text1"/>
                <w:sz w:val="22"/>
                <w:szCs w:val="22"/>
              </w:rPr>
              <w:t>どもの心と言葉の</w:t>
            </w:r>
          </w:p>
          <w:p w14:paraId="25B533AA" w14:textId="6ACA7396"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相談</w:t>
            </w:r>
          </w:p>
        </w:tc>
        <w:tc>
          <w:tcPr>
            <w:tcW w:w="6463" w:type="dxa"/>
            <w:tcBorders>
              <w:top w:val="single" w:sz="4" w:space="0" w:color="auto"/>
              <w:left w:val="single" w:sz="4" w:space="0" w:color="auto"/>
              <w:bottom w:val="single" w:sz="4" w:space="0" w:color="auto"/>
              <w:right w:val="single" w:sz="4" w:space="0" w:color="auto"/>
            </w:tcBorders>
            <w:vAlign w:val="center"/>
          </w:tcPr>
          <w:p w14:paraId="338BB702" w14:textId="5548B5DA"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主に精神面で検査等の支援が必要な乳幼児</w:t>
            </w:r>
            <w:r w:rsidR="00286F4A">
              <w:rPr>
                <w:rFonts w:asciiTheme="minorEastAsia" w:eastAsiaTheme="minorEastAsia" w:hAnsiTheme="minorEastAsia" w:hint="eastAsia"/>
                <w:color w:val="000000" w:themeColor="text1"/>
                <w:sz w:val="22"/>
                <w:szCs w:val="22"/>
              </w:rPr>
              <w:t>・児童</w:t>
            </w:r>
            <w:r w:rsidRPr="00293E23">
              <w:rPr>
                <w:rFonts w:asciiTheme="minorEastAsia" w:eastAsiaTheme="minorEastAsia" w:hAnsiTheme="minorEastAsia" w:hint="eastAsia"/>
                <w:color w:val="000000" w:themeColor="text1"/>
                <w:sz w:val="22"/>
                <w:szCs w:val="22"/>
              </w:rPr>
              <w:t>に対し、個別相談を実施します。</w:t>
            </w:r>
          </w:p>
        </w:tc>
      </w:tr>
      <w:tr w:rsidR="00293E23" w:rsidRPr="00293E23" w14:paraId="07AAA419"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86A9F1"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発達障害児療育事業</w:t>
            </w:r>
          </w:p>
        </w:tc>
        <w:tc>
          <w:tcPr>
            <w:tcW w:w="6463" w:type="dxa"/>
            <w:tcBorders>
              <w:top w:val="single" w:sz="4" w:space="0" w:color="auto"/>
              <w:left w:val="single" w:sz="4" w:space="0" w:color="auto"/>
              <w:bottom w:val="single" w:sz="4" w:space="0" w:color="auto"/>
              <w:right w:val="single" w:sz="4" w:space="0" w:color="auto"/>
            </w:tcBorders>
            <w:vAlign w:val="center"/>
          </w:tcPr>
          <w:p w14:paraId="54323846" w14:textId="2226672C" w:rsidR="005B010D" w:rsidRPr="00293E23" w:rsidRDefault="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発達</w:t>
            </w:r>
            <w:r w:rsidR="008A74AB">
              <w:rPr>
                <w:rFonts w:asciiTheme="minorEastAsia" w:eastAsiaTheme="minorEastAsia" w:hAnsiTheme="minorEastAsia" w:hint="eastAsia"/>
                <w:color w:val="000000" w:themeColor="text1"/>
                <w:sz w:val="22"/>
                <w:szCs w:val="22"/>
              </w:rPr>
              <w:t>障害</w:t>
            </w:r>
            <w:r w:rsidRPr="00293E23">
              <w:rPr>
                <w:rFonts w:asciiTheme="minorEastAsia" w:eastAsiaTheme="minorEastAsia" w:hAnsiTheme="minorEastAsia" w:hint="eastAsia"/>
                <w:color w:val="000000" w:themeColor="text1"/>
                <w:sz w:val="22"/>
                <w:szCs w:val="22"/>
              </w:rPr>
              <w:t>のある子ども、発達</w:t>
            </w:r>
            <w:r w:rsidR="008A74AB">
              <w:rPr>
                <w:rFonts w:asciiTheme="minorEastAsia" w:eastAsiaTheme="minorEastAsia" w:hAnsiTheme="minorEastAsia" w:hint="eastAsia"/>
                <w:color w:val="000000" w:themeColor="text1"/>
                <w:sz w:val="22"/>
                <w:szCs w:val="22"/>
              </w:rPr>
              <w:t>障害</w:t>
            </w:r>
            <w:r w:rsidRPr="00293E23">
              <w:rPr>
                <w:rFonts w:asciiTheme="minorEastAsia" w:eastAsiaTheme="minorEastAsia" w:hAnsiTheme="minorEastAsia" w:hint="eastAsia"/>
                <w:color w:val="000000" w:themeColor="text1"/>
                <w:sz w:val="22"/>
                <w:szCs w:val="22"/>
              </w:rPr>
              <w:t>の疑いのある子ども及び保護者に対して発達相談を実施し、必要な</w:t>
            </w:r>
            <w:r w:rsidR="009A576F">
              <w:rPr>
                <w:rFonts w:asciiTheme="minorEastAsia" w:eastAsiaTheme="minorEastAsia" w:hAnsiTheme="minorEastAsia" w:hint="eastAsia"/>
                <w:color w:val="000000" w:themeColor="text1"/>
                <w:sz w:val="22"/>
                <w:szCs w:val="22"/>
              </w:rPr>
              <w:t>子ども</w:t>
            </w:r>
            <w:r w:rsidRPr="00293E23">
              <w:rPr>
                <w:rFonts w:asciiTheme="minorEastAsia" w:eastAsiaTheme="minorEastAsia" w:hAnsiTheme="minorEastAsia" w:hint="eastAsia"/>
                <w:color w:val="000000" w:themeColor="text1"/>
                <w:sz w:val="22"/>
                <w:szCs w:val="22"/>
              </w:rPr>
              <w:t>に対し訓練や検査を行います。</w:t>
            </w:r>
          </w:p>
        </w:tc>
      </w:tr>
    </w:tbl>
    <w:p w14:paraId="1ECEDE9E" w14:textId="77777777" w:rsidR="00341FF1" w:rsidRDefault="00341FF1" w:rsidP="00084CED">
      <w:pPr>
        <w:rPr>
          <w:rFonts w:asciiTheme="minorEastAsia" w:eastAsiaTheme="minorEastAsia" w:hAnsiTheme="minorEastAsia"/>
          <w:color w:val="000000" w:themeColor="text1"/>
          <w:sz w:val="24"/>
        </w:rPr>
      </w:pPr>
    </w:p>
    <w:p w14:paraId="619D8C17" w14:textId="4FEA28CD" w:rsidR="00084CED" w:rsidRPr="00D85592" w:rsidRDefault="00947C06" w:rsidP="00084CED">
      <w:pPr>
        <w:rPr>
          <w:rFonts w:asciiTheme="minorEastAsia" w:eastAsiaTheme="minorEastAsia" w:hAnsiTheme="minorEastAsia"/>
          <w:color w:val="000000" w:themeColor="text1"/>
          <w:sz w:val="24"/>
        </w:rPr>
      </w:pPr>
      <w:r>
        <w:rPr>
          <w:rFonts w:hint="eastAsia"/>
          <w:noProof/>
          <w:color w:val="000000" w:themeColor="text1"/>
          <w:sz w:val="22"/>
        </w:rPr>
        <mc:AlternateContent>
          <mc:Choice Requires="wps">
            <w:drawing>
              <wp:anchor distT="0" distB="0" distL="114300" distR="114300" simplePos="0" relativeHeight="251639808" behindDoc="1" locked="0" layoutInCell="1" allowOverlap="1" wp14:anchorId="3C5D6F38" wp14:editId="247A92CE">
                <wp:simplePos x="0" y="0"/>
                <wp:positionH relativeFrom="column">
                  <wp:posOffset>144145</wp:posOffset>
                </wp:positionH>
                <wp:positionV relativeFrom="paragraph">
                  <wp:posOffset>182880</wp:posOffset>
                </wp:positionV>
                <wp:extent cx="3051175" cy="270510"/>
                <wp:effectExtent l="57150" t="38100" r="53975" b="91440"/>
                <wp:wrapNone/>
                <wp:docPr id="90" name="角丸四角形 90"/>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FF151" id="角丸四角形 90" o:spid="_x0000_s1026" style="position:absolute;left:0;text-align:left;margin-left:11.35pt;margin-top:14.4pt;width:240.2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741427D1" w14:textId="03F1F915" w:rsidR="001E3EA0" w:rsidRPr="00364512"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訪問指導の推進</w:t>
      </w:r>
    </w:p>
    <w:p w14:paraId="508DBF19" w14:textId="77777777" w:rsidR="00947C06" w:rsidRDefault="00947C06" w:rsidP="00030B02">
      <w:pPr>
        <w:widowControl/>
        <w:ind w:leftChars="100" w:left="210" w:firstLineChars="100" w:firstLine="220"/>
        <w:jc w:val="left"/>
        <w:rPr>
          <w:rFonts w:ascii="ＭＳ 明朝" w:hAnsi="ＭＳ 明朝"/>
          <w:color w:val="000000" w:themeColor="text1"/>
          <w:sz w:val="22"/>
          <w:szCs w:val="22"/>
        </w:rPr>
      </w:pPr>
    </w:p>
    <w:p w14:paraId="4448787C"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育児不安の解消や児童の養育を支援するため、問題の予防や早期発見に努めるとともに、関係機関と連携し支援を行います。また、子育て家庭への訪問では、児童虐待の早期発見の役割も担うため、訪問スタッフの研修等による質の向上を図ります。</w:t>
      </w:r>
    </w:p>
    <w:p w14:paraId="2B42F4C1"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1B897F2F" w14:textId="77777777" w:rsidTr="000D1943">
        <w:trPr>
          <w:trHeight w:val="345"/>
          <w:tblHeader/>
        </w:trPr>
        <w:tc>
          <w:tcPr>
            <w:tcW w:w="2506" w:type="dxa"/>
            <w:tcBorders>
              <w:bottom w:val="double" w:sz="4" w:space="0" w:color="auto"/>
            </w:tcBorders>
            <w:shd w:val="clear" w:color="auto" w:fill="D9D9D9" w:themeFill="background1" w:themeFillShade="D9"/>
            <w:vAlign w:val="center"/>
          </w:tcPr>
          <w:p w14:paraId="3ED2E4F7"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3BA6ABBA"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1EA378F1"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79487F08"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新生児訪問指導</w:t>
            </w:r>
          </w:p>
        </w:tc>
        <w:tc>
          <w:tcPr>
            <w:tcW w:w="6453" w:type="dxa"/>
            <w:tcBorders>
              <w:top w:val="single" w:sz="4" w:space="0" w:color="auto"/>
              <w:bottom w:val="single" w:sz="4" w:space="0" w:color="auto"/>
            </w:tcBorders>
            <w:shd w:val="clear" w:color="auto" w:fill="auto"/>
            <w:vAlign w:val="center"/>
          </w:tcPr>
          <w:p w14:paraId="6D3E53A2"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新生児訪問希望者に対し、保健師が家庭を訪問し、訪問指導を実施します。</w:t>
            </w:r>
          </w:p>
        </w:tc>
      </w:tr>
      <w:tr w:rsidR="00293E23" w:rsidRPr="00293E23" w14:paraId="5853E5D2" w14:textId="77777777" w:rsidTr="00B96A24">
        <w:trPr>
          <w:trHeight w:val="360"/>
        </w:trPr>
        <w:tc>
          <w:tcPr>
            <w:tcW w:w="2506" w:type="dxa"/>
            <w:tcBorders>
              <w:top w:val="single" w:sz="4" w:space="0" w:color="auto"/>
            </w:tcBorders>
            <w:shd w:val="clear" w:color="auto" w:fill="BFBFBF" w:themeFill="background1" w:themeFillShade="BF"/>
            <w:vAlign w:val="center"/>
          </w:tcPr>
          <w:p w14:paraId="4CDEC0FC" w14:textId="77777777" w:rsidR="008606DD" w:rsidRPr="00B96A24"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妊産婦・乳幼児訪問</w:t>
            </w:r>
          </w:p>
          <w:p w14:paraId="352EEE49" w14:textId="189E6688"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指導</w:t>
            </w:r>
          </w:p>
        </w:tc>
        <w:tc>
          <w:tcPr>
            <w:tcW w:w="6453" w:type="dxa"/>
            <w:tcBorders>
              <w:top w:val="single" w:sz="4" w:space="0" w:color="auto"/>
            </w:tcBorders>
            <w:shd w:val="clear" w:color="auto" w:fill="auto"/>
            <w:vAlign w:val="center"/>
          </w:tcPr>
          <w:p w14:paraId="6478271B"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妊産婦及び経過観察等の必要な乳幼児または保護者に対し、保健師が家庭を訪問し、訪問指導を実施します。</w:t>
            </w:r>
          </w:p>
        </w:tc>
      </w:tr>
      <w:tr w:rsidR="00293E23" w:rsidRPr="00293E23" w14:paraId="399C43FE" w14:textId="77777777" w:rsidTr="00B96A24">
        <w:trPr>
          <w:trHeight w:val="360"/>
        </w:trPr>
        <w:tc>
          <w:tcPr>
            <w:tcW w:w="25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49CAE0" w14:textId="3650BF14" w:rsidR="00F4596B" w:rsidRPr="00F4596B" w:rsidRDefault="005B010D" w:rsidP="000B10E1">
            <w:pPr>
              <w:rPr>
                <w:rFonts w:asciiTheme="majorEastAsia" w:eastAsiaTheme="majorEastAsia" w:hAnsiTheme="majorEastAsia"/>
                <w:b/>
                <w:color w:val="000000" w:themeColor="text1"/>
                <w:spacing w:val="-6"/>
                <w:sz w:val="22"/>
                <w:szCs w:val="22"/>
              </w:rPr>
            </w:pPr>
            <w:r w:rsidRPr="00D85592">
              <w:rPr>
                <w:rFonts w:asciiTheme="majorEastAsia" w:eastAsiaTheme="majorEastAsia" w:hAnsiTheme="majorEastAsia" w:hint="eastAsia"/>
                <w:b/>
                <w:color w:val="000000" w:themeColor="text1"/>
                <w:spacing w:val="-6"/>
                <w:sz w:val="22"/>
                <w:szCs w:val="22"/>
              </w:rPr>
              <w:t>乳児家庭全戸訪問事業</w:t>
            </w:r>
          </w:p>
          <w:p w14:paraId="25B59BF5" w14:textId="3EF8A38E" w:rsidR="005B010D" w:rsidRPr="00D85592" w:rsidRDefault="005B010D" w:rsidP="00BC0A75">
            <w:pPr>
              <w:ind w:left="221" w:hangingChars="100" w:hanging="221"/>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（こんにちは赤ちゃん事業）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left w:val="single" w:sz="4" w:space="0" w:color="auto"/>
              <w:bottom w:val="single" w:sz="4" w:space="0" w:color="auto"/>
              <w:right w:val="single" w:sz="4" w:space="0" w:color="auto"/>
            </w:tcBorders>
            <w:vAlign w:val="center"/>
          </w:tcPr>
          <w:p w14:paraId="432CC911" w14:textId="77777777" w:rsidR="005B010D" w:rsidRPr="00341FF1" w:rsidRDefault="005B010D" w:rsidP="00A42524">
            <w:pPr>
              <w:rPr>
                <w:rFonts w:asciiTheme="minorEastAsia" w:eastAsiaTheme="minorEastAsia" w:hAnsiTheme="minorEastAsia"/>
                <w:color w:val="000000" w:themeColor="text1"/>
                <w:spacing w:val="-6"/>
                <w:sz w:val="22"/>
                <w:szCs w:val="22"/>
              </w:rPr>
            </w:pPr>
            <w:r w:rsidRPr="00341FF1">
              <w:rPr>
                <w:rFonts w:asciiTheme="minorEastAsia" w:eastAsiaTheme="minorEastAsia" w:hAnsiTheme="minorEastAsia" w:hint="eastAsia"/>
                <w:color w:val="000000" w:themeColor="text1"/>
                <w:spacing w:val="-6"/>
                <w:sz w:val="22"/>
                <w:szCs w:val="22"/>
              </w:rPr>
              <w:t>すべての乳児のいる家庭を訪問することによって、子育てに関する情報提供、乳児及びその保護者の心身の状況や養育環境の把握を行うほか、養育についての相談に応じ、助言その他の支援を行います。</w:t>
            </w:r>
          </w:p>
        </w:tc>
      </w:tr>
      <w:tr w:rsidR="00293E23" w:rsidRPr="00293E23" w14:paraId="1F202A9C" w14:textId="77777777" w:rsidTr="00B96A24">
        <w:trPr>
          <w:trHeight w:val="360"/>
        </w:trPr>
        <w:tc>
          <w:tcPr>
            <w:tcW w:w="2506" w:type="dxa"/>
            <w:tcBorders>
              <w:top w:val="single" w:sz="4" w:space="0" w:color="auto"/>
            </w:tcBorders>
            <w:shd w:val="clear" w:color="auto" w:fill="BFBFBF" w:themeFill="background1" w:themeFillShade="BF"/>
            <w:vAlign w:val="center"/>
          </w:tcPr>
          <w:p w14:paraId="0FA1B7CC" w14:textId="77777777" w:rsidR="00F4596B" w:rsidRDefault="005B010D" w:rsidP="000B10E1">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養育支援訪問事業の</w:t>
            </w:r>
          </w:p>
          <w:p w14:paraId="7BDD06B4" w14:textId="4A14C156" w:rsidR="005B010D" w:rsidRPr="00D85592" w:rsidRDefault="005B010D" w:rsidP="000B10E1">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推進</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tcBorders>
            <w:vAlign w:val="center"/>
          </w:tcPr>
          <w:p w14:paraId="69571D2D" w14:textId="52BF2FAA" w:rsidR="005B010D" w:rsidRPr="00F4596B" w:rsidRDefault="005B010D">
            <w:pPr>
              <w:rPr>
                <w:rFonts w:asciiTheme="minorEastAsia" w:eastAsiaTheme="minorEastAsia" w:hAnsiTheme="minorEastAsia"/>
                <w:color w:val="000000" w:themeColor="text1"/>
                <w:spacing w:val="-2"/>
                <w:sz w:val="22"/>
                <w:szCs w:val="22"/>
              </w:rPr>
            </w:pPr>
            <w:r w:rsidRPr="00F4596B">
              <w:rPr>
                <w:rFonts w:asciiTheme="minorEastAsia" w:eastAsiaTheme="minorEastAsia" w:hAnsiTheme="minorEastAsia" w:hint="eastAsia"/>
                <w:color w:val="000000" w:themeColor="text1"/>
                <w:spacing w:val="-2"/>
                <w:sz w:val="22"/>
                <w:szCs w:val="22"/>
              </w:rPr>
              <w:t>乳児全戸訪問事業等により把握した</w:t>
            </w:r>
            <w:r w:rsidR="00F4596B" w:rsidRPr="00F4596B">
              <w:rPr>
                <w:rFonts w:asciiTheme="minorEastAsia" w:eastAsiaTheme="minorEastAsia" w:hAnsiTheme="minorEastAsia" w:hint="eastAsia"/>
                <w:color w:val="000000" w:themeColor="text1"/>
                <w:spacing w:val="-2"/>
                <w:sz w:val="22"/>
                <w:szCs w:val="22"/>
              </w:rPr>
              <w:t>、</w:t>
            </w:r>
            <w:r w:rsidRPr="00F4596B">
              <w:rPr>
                <w:rFonts w:asciiTheme="minorEastAsia" w:eastAsiaTheme="minorEastAsia" w:hAnsiTheme="minorEastAsia" w:hint="eastAsia"/>
                <w:color w:val="000000" w:themeColor="text1"/>
                <w:spacing w:val="-2"/>
                <w:sz w:val="22"/>
                <w:szCs w:val="22"/>
              </w:rPr>
              <w:t>①保護者の養育を支援することが特に必要と認められる児童及びその保護者、②保護者に監護されることが不適切であると認められる児童及びその保護者、③</w:t>
            </w:r>
            <w:r w:rsidR="00FC2127" w:rsidRPr="00F4596B">
              <w:rPr>
                <w:rFonts w:asciiTheme="minorEastAsia" w:eastAsiaTheme="minorEastAsia" w:hAnsiTheme="minorEastAsia" w:hint="eastAsia"/>
                <w:color w:val="000000" w:themeColor="text1"/>
                <w:spacing w:val="-2"/>
                <w:sz w:val="22"/>
                <w:szCs w:val="22"/>
              </w:rPr>
              <w:t>出産前に、出産後の養育の支援が特に必要と認められる妊婦に対し</w:t>
            </w:r>
            <w:r w:rsidRPr="00F4596B">
              <w:rPr>
                <w:rFonts w:asciiTheme="minorEastAsia" w:eastAsiaTheme="minorEastAsia" w:hAnsiTheme="minorEastAsia" w:hint="eastAsia"/>
                <w:color w:val="000000" w:themeColor="text1"/>
                <w:spacing w:val="-2"/>
                <w:sz w:val="22"/>
                <w:szCs w:val="22"/>
              </w:rPr>
              <w:t>、その養育が適切に行われるよう居宅において養育に関する相談、指導、助言その他の必要な支援の実施を進めます。</w:t>
            </w:r>
          </w:p>
        </w:tc>
      </w:tr>
    </w:tbl>
    <w:p w14:paraId="421D8C7A" w14:textId="63A7508E" w:rsidR="000D1943" w:rsidRDefault="005B12FB" w:rsidP="00F4596B">
      <w:pPr>
        <w:snapToGrid w:val="0"/>
        <w:spacing w:line="360" w:lineRule="auto"/>
        <w:ind w:firstLineChars="100" w:firstLine="220"/>
        <w:rPr>
          <w:rFonts w:ascii="ＭＳ ゴシック" w:eastAsia="ＭＳ ゴシック" w:hAnsi="ＭＳ ゴシック"/>
          <w:color w:val="000000" w:themeColor="text1"/>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D85951" w:rsidRPr="00293E23">
        <w:rPr>
          <w:rFonts w:ascii="ＭＳ ゴシック" w:eastAsia="ＭＳ ゴシック" w:hAnsi="ＭＳ ゴシック" w:hint="eastAsia"/>
          <w:color w:val="000000" w:themeColor="text1"/>
        </w:rPr>
        <w:t>子ども・</w:t>
      </w:r>
      <w:r w:rsidR="00D85951" w:rsidRPr="00F4596B">
        <w:rPr>
          <w:rFonts w:ascii="ＭＳ ゴシック" w:eastAsia="ＭＳ ゴシック" w:hAnsi="ＭＳ ゴシック" w:hint="eastAsia"/>
          <w:color w:val="000000" w:themeColor="text1"/>
        </w:rPr>
        <w:t>子育て支援法に定められた「地域子ども</w:t>
      </w:r>
      <w:r w:rsidR="00D85951" w:rsidRPr="00293E23">
        <w:rPr>
          <w:rFonts w:ascii="ＭＳ ゴシック" w:eastAsia="ＭＳ ゴシック" w:hAnsi="ＭＳ ゴシック" w:hint="eastAsia"/>
          <w:color w:val="000000" w:themeColor="text1"/>
        </w:rPr>
        <w:t>・子育て支援事業」</w:t>
      </w:r>
      <w:r w:rsidR="00450140">
        <w:rPr>
          <w:rFonts w:ascii="ＭＳ ゴシック" w:eastAsia="ＭＳ ゴシック" w:hAnsi="ＭＳ ゴシック" w:hint="eastAsia"/>
          <w:color w:val="000000" w:themeColor="text1"/>
        </w:rPr>
        <w:t>に関わる施策</w:t>
      </w:r>
    </w:p>
    <w:p w14:paraId="1714D981" w14:textId="324A5277" w:rsidR="001E3EA0"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40832" behindDoc="1" locked="0" layoutInCell="1" allowOverlap="1" wp14:anchorId="32156EA0" wp14:editId="0D5EBE68">
                <wp:simplePos x="0" y="0"/>
                <wp:positionH relativeFrom="column">
                  <wp:posOffset>144145</wp:posOffset>
                </wp:positionH>
                <wp:positionV relativeFrom="paragraph">
                  <wp:posOffset>-22860</wp:posOffset>
                </wp:positionV>
                <wp:extent cx="3051175" cy="270510"/>
                <wp:effectExtent l="57150" t="38100" r="53975" b="91440"/>
                <wp:wrapNone/>
                <wp:docPr id="91" name="角丸四角形 91"/>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EF205" id="角丸四角形 91" o:spid="_x0000_s1026" style="position:absolute;left:0;text-align:left;margin-left:11.35pt;margin-top:-1.8pt;width:240.2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食育の推進</w:t>
      </w:r>
    </w:p>
    <w:p w14:paraId="0ABD689B" w14:textId="77777777" w:rsidR="00947C06" w:rsidRDefault="00947C06" w:rsidP="00030B02">
      <w:pPr>
        <w:widowControl/>
        <w:ind w:leftChars="100" w:left="210" w:firstLineChars="100" w:firstLine="220"/>
        <w:jc w:val="left"/>
        <w:rPr>
          <w:rFonts w:ascii="ＭＳ 明朝" w:hAnsi="ＭＳ 明朝"/>
          <w:color w:val="000000" w:themeColor="text1"/>
          <w:sz w:val="22"/>
          <w:szCs w:val="22"/>
        </w:rPr>
      </w:pPr>
    </w:p>
    <w:p w14:paraId="15E8E8BB" w14:textId="0B947EF4"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食事の偏り、朝食の欠食、家族そろった食事の機会の減少などに対して、乳幼児期からの健全な食生活習慣を確立する必要があります。食育推進計画にもとづき、保護者に対して食に関する正しい知識を普及・啓発するとともに、乳幼児健診等での健康</w:t>
      </w:r>
      <w:r w:rsidR="00286F4A">
        <w:rPr>
          <w:rFonts w:ascii="ＭＳ 明朝" w:hAnsi="ＭＳ 明朝" w:hint="eastAsia"/>
          <w:color w:val="000000" w:themeColor="text1"/>
          <w:sz w:val="22"/>
          <w:szCs w:val="22"/>
        </w:rPr>
        <w:t>相談</w:t>
      </w:r>
      <w:r w:rsidRPr="00293E23">
        <w:rPr>
          <w:rFonts w:ascii="ＭＳ 明朝" w:hAnsi="ＭＳ 明朝" w:hint="eastAsia"/>
          <w:color w:val="000000" w:themeColor="text1"/>
          <w:sz w:val="22"/>
          <w:szCs w:val="22"/>
        </w:rPr>
        <w:t>や啓発用のリーフレットを作成します。</w:t>
      </w:r>
    </w:p>
    <w:p w14:paraId="2335109F"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293E23" w:rsidRPr="00293E23" w14:paraId="04FA402E" w14:textId="77777777" w:rsidTr="00546253">
        <w:trPr>
          <w:trHeight w:val="345"/>
        </w:trPr>
        <w:tc>
          <w:tcPr>
            <w:tcW w:w="2506" w:type="dxa"/>
            <w:tcBorders>
              <w:bottom w:val="double" w:sz="4" w:space="0" w:color="auto"/>
            </w:tcBorders>
            <w:shd w:val="clear" w:color="auto" w:fill="D9D9D9" w:themeFill="background1" w:themeFillShade="D9"/>
            <w:vAlign w:val="center"/>
          </w:tcPr>
          <w:p w14:paraId="225EE3D1"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2D567C54"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42B3713C" w14:textId="77777777" w:rsidTr="00B96A24">
        <w:trPr>
          <w:trHeight w:val="360"/>
        </w:trPr>
        <w:tc>
          <w:tcPr>
            <w:tcW w:w="2506" w:type="dxa"/>
            <w:tcBorders>
              <w:top w:val="double" w:sz="4" w:space="0" w:color="auto"/>
              <w:bottom w:val="single" w:sz="4" w:space="0" w:color="auto"/>
            </w:tcBorders>
            <w:shd w:val="clear" w:color="auto" w:fill="BFBFBF" w:themeFill="background1" w:themeFillShade="BF"/>
            <w:vAlign w:val="center"/>
          </w:tcPr>
          <w:p w14:paraId="2E26DADB"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離乳食教室</w:t>
            </w:r>
          </w:p>
        </w:tc>
        <w:tc>
          <w:tcPr>
            <w:tcW w:w="6453" w:type="dxa"/>
            <w:tcBorders>
              <w:top w:val="double" w:sz="4" w:space="0" w:color="auto"/>
              <w:bottom w:val="single" w:sz="4" w:space="0" w:color="auto"/>
            </w:tcBorders>
            <w:shd w:val="clear" w:color="auto" w:fill="auto"/>
            <w:vAlign w:val="center"/>
          </w:tcPr>
          <w:p w14:paraId="23A6D169" w14:textId="2B950B88" w:rsidR="005B010D" w:rsidRPr="00293E23" w:rsidRDefault="00074024" w:rsidP="00AD4273">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3</w:t>
            </w:r>
            <w:r w:rsidR="005B010D" w:rsidRPr="00293E23">
              <w:rPr>
                <w:rFonts w:asciiTheme="minorEastAsia" w:eastAsiaTheme="minorEastAsia" w:hAnsiTheme="minorEastAsia" w:hint="eastAsia"/>
                <w:color w:val="000000" w:themeColor="text1"/>
                <w:sz w:val="22"/>
                <w:szCs w:val="22"/>
              </w:rPr>
              <w:t>～</w:t>
            </w:r>
            <w:r w:rsidR="00F46990">
              <w:rPr>
                <w:rFonts w:asciiTheme="minorEastAsia" w:eastAsiaTheme="minorEastAsia" w:hAnsiTheme="minorEastAsia" w:hint="eastAsia"/>
                <w:color w:val="000000" w:themeColor="text1"/>
                <w:sz w:val="22"/>
                <w:szCs w:val="22"/>
              </w:rPr>
              <w:t>5</w:t>
            </w:r>
            <w:r w:rsidR="005B010D" w:rsidRPr="00293E23">
              <w:rPr>
                <w:rFonts w:asciiTheme="minorEastAsia" w:eastAsiaTheme="minorEastAsia" w:hAnsiTheme="minorEastAsia" w:hint="eastAsia"/>
                <w:color w:val="000000" w:themeColor="text1"/>
                <w:sz w:val="22"/>
                <w:szCs w:val="22"/>
              </w:rPr>
              <w:t>か月</w:t>
            </w:r>
            <w:r w:rsidR="00CE7956">
              <w:rPr>
                <w:rFonts w:asciiTheme="minorEastAsia" w:eastAsiaTheme="minorEastAsia" w:hAnsiTheme="minorEastAsia" w:hint="eastAsia"/>
                <w:color w:val="000000" w:themeColor="text1"/>
                <w:sz w:val="22"/>
                <w:szCs w:val="22"/>
              </w:rPr>
              <w:t>及び</w:t>
            </w:r>
            <w:r w:rsidR="00F46990">
              <w:rPr>
                <w:rFonts w:asciiTheme="minorEastAsia" w:eastAsiaTheme="minorEastAsia" w:hAnsiTheme="minorEastAsia" w:hint="eastAsia"/>
                <w:color w:val="000000" w:themeColor="text1"/>
                <w:sz w:val="22"/>
                <w:szCs w:val="22"/>
              </w:rPr>
              <w:t>6</w:t>
            </w:r>
            <w:r w:rsidR="00CE7956">
              <w:rPr>
                <w:rFonts w:asciiTheme="minorEastAsia" w:eastAsiaTheme="minorEastAsia" w:hAnsiTheme="minorEastAsia" w:hint="eastAsia"/>
                <w:color w:val="000000" w:themeColor="text1"/>
                <w:sz w:val="22"/>
                <w:szCs w:val="22"/>
              </w:rPr>
              <w:t>～</w:t>
            </w:r>
            <w:r w:rsidR="00F46990">
              <w:rPr>
                <w:rFonts w:asciiTheme="minorEastAsia" w:eastAsiaTheme="minorEastAsia" w:hAnsiTheme="minorEastAsia" w:hint="eastAsia"/>
                <w:color w:val="000000" w:themeColor="text1"/>
                <w:sz w:val="22"/>
                <w:szCs w:val="22"/>
              </w:rPr>
              <w:t>8</w:t>
            </w:r>
            <w:r w:rsidR="00CE7956">
              <w:rPr>
                <w:rFonts w:asciiTheme="minorEastAsia" w:eastAsiaTheme="minorEastAsia" w:hAnsiTheme="minorEastAsia" w:hint="eastAsia"/>
                <w:color w:val="000000" w:themeColor="text1"/>
                <w:sz w:val="22"/>
                <w:szCs w:val="22"/>
              </w:rPr>
              <w:t>か月</w:t>
            </w:r>
            <w:r w:rsidR="005B010D" w:rsidRPr="00293E23">
              <w:rPr>
                <w:rFonts w:asciiTheme="minorEastAsia" w:eastAsiaTheme="minorEastAsia" w:hAnsiTheme="minorEastAsia" w:hint="eastAsia"/>
                <w:color w:val="000000" w:themeColor="text1"/>
                <w:sz w:val="22"/>
                <w:szCs w:val="22"/>
              </w:rPr>
              <w:t>の乳児とその保護者に対し、離乳食に関する集団及び個別指導</w:t>
            </w:r>
            <w:r w:rsidR="00CE7956">
              <w:rPr>
                <w:rFonts w:asciiTheme="minorEastAsia" w:eastAsiaTheme="minorEastAsia" w:hAnsiTheme="minorEastAsia" w:hint="eastAsia"/>
                <w:color w:val="000000" w:themeColor="text1"/>
                <w:sz w:val="22"/>
                <w:szCs w:val="22"/>
              </w:rPr>
              <w:t>・調理実習</w:t>
            </w:r>
            <w:r w:rsidR="005B010D" w:rsidRPr="00293E23">
              <w:rPr>
                <w:rFonts w:asciiTheme="minorEastAsia" w:eastAsiaTheme="minorEastAsia" w:hAnsiTheme="minorEastAsia" w:hint="eastAsia"/>
                <w:color w:val="000000" w:themeColor="text1"/>
                <w:sz w:val="22"/>
                <w:szCs w:val="22"/>
              </w:rPr>
              <w:t>を実施</w:t>
            </w:r>
            <w:r w:rsidR="00AD4273" w:rsidRPr="00293E23">
              <w:rPr>
                <w:rFonts w:asciiTheme="minorEastAsia" w:eastAsiaTheme="minorEastAsia" w:hAnsiTheme="minorEastAsia" w:hint="eastAsia"/>
                <w:color w:val="000000" w:themeColor="text1"/>
                <w:sz w:val="22"/>
                <w:szCs w:val="22"/>
              </w:rPr>
              <w:t>するとともに、</w:t>
            </w:r>
            <w:r w:rsidR="00AD4273" w:rsidRPr="00293E23">
              <w:rPr>
                <w:rFonts w:ascii="ＭＳ 明朝" w:hAnsi="ＭＳ 明朝" w:hint="eastAsia"/>
                <w:color w:val="000000" w:themeColor="text1"/>
                <w:sz w:val="22"/>
                <w:szCs w:val="22"/>
              </w:rPr>
              <w:t>乳幼児健康診査、相談事業で食に関する正しい知識の普及・啓発を行います。</w:t>
            </w:r>
          </w:p>
        </w:tc>
      </w:tr>
      <w:tr w:rsidR="00293E23" w:rsidRPr="00293E23" w14:paraId="7616DC52"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2698BFBE" w14:textId="77777777" w:rsidR="00660421" w:rsidRPr="00B96A24"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幼稚園、保育所等に</w:t>
            </w:r>
          </w:p>
          <w:p w14:paraId="46648174" w14:textId="4D0099EA"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おける食育の推進</w:t>
            </w:r>
          </w:p>
        </w:tc>
        <w:tc>
          <w:tcPr>
            <w:tcW w:w="6453" w:type="dxa"/>
            <w:tcBorders>
              <w:top w:val="single" w:sz="4" w:space="0" w:color="auto"/>
              <w:bottom w:val="single" w:sz="4" w:space="0" w:color="auto"/>
            </w:tcBorders>
            <w:shd w:val="clear" w:color="auto" w:fill="auto"/>
            <w:vAlign w:val="center"/>
          </w:tcPr>
          <w:p w14:paraId="18C71E27" w14:textId="4D9B6A3C" w:rsidR="005B010D" w:rsidRPr="00293E23" w:rsidRDefault="00AD4273" w:rsidP="00CA2DF9">
            <w:pPr>
              <w:rPr>
                <w:rFonts w:asciiTheme="minorEastAsia" w:eastAsiaTheme="minorEastAsia" w:hAnsiTheme="minorEastAsia"/>
                <w:color w:val="000000" w:themeColor="text1"/>
                <w:sz w:val="22"/>
                <w:szCs w:val="22"/>
              </w:rPr>
            </w:pPr>
            <w:r w:rsidRPr="00293E23">
              <w:rPr>
                <w:rFonts w:ascii="ＭＳ 明朝" w:hAnsi="ＭＳ 明朝" w:hint="eastAsia"/>
                <w:color w:val="000000" w:themeColor="text1"/>
                <w:sz w:val="22"/>
                <w:szCs w:val="22"/>
              </w:rPr>
              <w:t>ホームページによる食育に関する情報発信を行い、保育所において、食育だより、給食だより等を通じて、保護者に食育に関する情報を発信し、家庭での食育運動につなげ</w:t>
            </w:r>
            <w:r w:rsidR="00CA2DF9">
              <w:rPr>
                <w:rFonts w:ascii="ＭＳ 明朝" w:hAnsi="ＭＳ 明朝" w:hint="eastAsia"/>
                <w:color w:val="000000" w:themeColor="text1"/>
                <w:sz w:val="22"/>
                <w:szCs w:val="22"/>
              </w:rPr>
              <w:t>ます。また、</w:t>
            </w:r>
            <w:r w:rsidR="005B010D" w:rsidRPr="00293E23">
              <w:rPr>
                <w:rFonts w:asciiTheme="minorEastAsia" w:eastAsiaTheme="minorEastAsia" w:hAnsiTheme="minorEastAsia" w:hint="eastAsia"/>
                <w:color w:val="000000" w:themeColor="text1"/>
                <w:sz w:val="22"/>
                <w:szCs w:val="22"/>
              </w:rPr>
              <w:t>幼稚園や保育所等において、食に関する学習機会の確保や情報提供に努めます。</w:t>
            </w:r>
          </w:p>
        </w:tc>
      </w:tr>
    </w:tbl>
    <w:p w14:paraId="4230FA3D" w14:textId="77777777" w:rsidR="000D1943" w:rsidRDefault="000D1943" w:rsidP="00084CED">
      <w:pPr>
        <w:rPr>
          <w:rFonts w:ascii="ＭＳ ゴシック" w:eastAsia="ＭＳ ゴシック" w:hAnsi="ＭＳ ゴシック"/>
          <w:color w:val="000000" w:themeColor="text1"/>
          <w:sz w:val="24"/>
        </w:rPr>
      </w:pPr>
    </w:p>
    <w:p w14:paraId="1C076E7F" w14:textId="499DF108" w:rsidR="00084CED" w:rsidRPr="00293E23" w:rsidRDefault="00947C06" w:rsidP="00084CED">
      <w:pPr>
        <w:rPr>
          <w:rFonts w:ascii="ＭＳ ゴシック" w:eastAsia="ＭＳ ゴシック" w:hAnsi="ＭＳ ゴシック"/>
          <w:color w:val="000000" w:themeColor="text1"/>
          <w:sz w:val="24"/>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41856" behindDoc="1" locked="0" layoutInCell="1" allowOverlap="1" wp14:anchorId="0FB18A0D" wp14:editId="06BB5FE5">
                <wp:simplePos x="0" y="0"/>
                <wp:positionH relativeFrom="column">
                  <wp:posOffset>144145</wp:posOffset>
                </wp:positionH>
                <wp:positionV relativeFrom="paragraph">
                  <wp:posOffset>197485</wp:posOffset>
                </wp:positionV>
                <wp:extent cx="3051175" cy="270510"/>
                <wp:effectExtent l="57150" t="38100" r="53975" b="91440"/>
                <wp:wrapNone/>
                <wp:docPr id="92" name="角丸四角形 92"/>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3BE59" id="角丸四角形 92" o:spid="_x0000_s1026" style="position:absolute;left:0;text-align:left;margin-left:11.35pt;margin-top:15.55pt;width:240.25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p>
    <w:p w14:paraId="6426BD13" w14:textId="4E9DE1B2" w:rsidR="001E3EA0" w:rsidRPr="00364512"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予防接種の推進</w:t>
      </w:r>
    </w:p>
    <w:p w14:paraId="303C4B86" w14:textId="77777777" w:rsidR="00947C06" w:rsidRDefault="00947C06" w:rsidP="001E3EA0">
      <w:pPr>
        <w:ind w:leftChars="100" w:left="210" w:firstLineChars="100" w:firstLine="220"/>
        <w:rPr>
          <w:rFonts w:ascii="ＭＳ 明朝" w:hAnsi="ＭＳ 明朝"/>
          <w:color w:val="000000" w:themeColor="text1"/>
          <w:sz w:val="22"/>
          <w:szCs w:val="22"/>
        </w:rPr>
      </w:pPr>
    </w:p>
    <w:p w14:paraId="3D3071EC" w14:textId="77777777" w:rsidR="00A336F8" w:rsidRPr="00293E23" w:rsidRDefault="00A336F8" w:rsidP="001E3EA0">
      <w:pPr>
        <w:ind w:leftChars="100" w:left="210"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予防接種の意義や重要性及び疾病に対する正しい知識の普及に努め、予防接種を受けやすい環境の整備や予防接種実施の場所・日時の周知を図ります。</w:t>
      </w:r>
    </w:p>
    <w:p w14:paraId="068F336B"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4"/>
        <w:gridCol w:w="6465"/>
      </w:tblGrid>
      <w:tr w:rsidR="00407604" w:rsidRPr="00407604" w14:paraId="1ABD3235" w14:textId="77777777" w:rsidTr="00546253">
        <w:trPr>
          <w:trHeight w:val="345"/>
        </w:trPr>
        <w:tc>
          <w:tcPr>
            <w:tcW w:w="2494" w:type="dxa"/>
            <w:tcBorders>
              <w:bottom w:val="double" w:sz="4" w:space="0" w:color="auto"/>
            </w:tcBorders>
            <w:shd w:val="clear" w:color="auto" w:fill="D9D9D9" w:themeFill="background1" w:themeFillShade="D9"/>
            <w:vAlign w:val="center"/>
          </w:tcPr>
          <w:p w14:paraId="5A71AC09"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5" w:type="dxa"/>
            <w:tcBorders>
              <w:bottom w:val="double" w:sz="4" w:space="0" w:color="auto"/>
            </w:tcBorders>
            <w:shd w:val="clear" w:color="auto" w:fill="D9D9D9" w:themeFill="background1" w:themeFillShade="D9"/>
            <w:vAlign w:val="center"/>
          </w:tcPr>
          <w:p w14:paraId="55E1C835"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24BE57B5" w14:textId="77777777" w:rsidTr="00B96A24">
        <w:trPr>
          <w:trHeight w:val="360"/>
        </w:trPr>
        <w:tc>
          <w:tcPr>
            <w:tcW w:w="2494" w:type="dxa"/>
            <w:tcBorders>
              <w:top w:val="double" w:sz="4" w:space="0" w:color="auto"/>
              <w:bottom w:val="single" w:sz="4" w:space="0" w:color="auto"/>
            </w:tcBorders>
            <w:shd w:val="clear" w:color="auto" w:fill="BFBFBF" w:themeFill="background1" w:themeFillShade="BF"/>
            <w:vAlign w:val="center"/>
          </w:tcPr>
          <w:p w14:paraId="6257473B"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定期予防接種</w:t>
            </w:r>
          </w:p>
        </w:tc>
        <w:tc>
          <w:tcPr>
            <w:tcW w:w="6465" w:type="dxa"/>
            <w:tcBorders>
              <w:top w:val="double" w:sz="4" w:space="0" w:color="auto"/>
              <w:bottom w:val="single" w:sz="4" w:space="0" w:color="auto"/>
            </w:tcBorders>
            <w:shd w:val="clear" w:color="auto" w:fill="auto"/>
            <w:vAlign w:val="center"/>
          </w:tcPr>
          <w:p w14:paraId="49547B13" w14:textId="64DCDBE4" w:rsidR="005B010D" w:rsidRPr="00293E23" w:rsidRDefault="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市内医療機関にて個別で通年実施</w:t>
            </w:r>
            <w:r w:rsidR="00CA2DF9">
              <w:rPr>
                <w:rFonts w:asciiTheme="minorEastAsia" w:eastAsiaTheme="minorEastAsia" w:hAnsiTheme="minorEastAsia" w:hint="eastAsia"/>
                <w:color w:val="000000" w:themeColor="text1"/>
                <w:sz w:val="22"/>
                <w:szCs w:val="22"/>
              </w:rPr>
              <w:t>します</w:t>
            </w:r>
            <w:r w:rsidR="00CA2DF9" w:rsidRPr="00293E23">
              <w:rPr>
                <w:rFonts w:asciiTheme="minorEastAsia" w:eastAsiaTheme="minorEastAsia" w:hAnsiTheme="minorEastAsia" w:hint="eastAsia"/>
                <w:color w:val="000000" w:themeColor="text1"/>
                <w:sz w:val="22"/>
                <w:szCs w:val="22"/>
              </w:rPr>
              <w:t>（</w:t>
            </w:r>
            <w:r w:rsidR="00F46990">
              <w:rPr>
                <w:rFonts w:asciiTheme="minorEastAsia" w:eastAsiaTheme="minorEastAsia" w:hAnsiTheme="minorEastAsia" w:hint="eastAsia"/>
                <w:color w:val="000000" w:themeColor="text1"/>
                <w:sz w:val="22"/>
                <w:szCs w:val="22"/>
              </w:rPr>
              <w:t>4</w:t>
            </w:r>
            <w:r w:rsidR="00CA2DF9" w:rsidRPr="00293E23">
              <w:rPr>
                <w:rFonts w:asciiTheme="minorEastAsia" w:eastAsiaTheme="minorEastAsia" w:hAnsiTheme="minorEastAsia" w:hint="eastAsia"/>
                <w:color w:val="000000" w:themeColor="text1"/>
                <w:sz w:val="22"/>
                <w:szCs w:val="22"/>
              </w:rPr>
              <w:t>種・</w:t>
            </w:r>
            <w:r w:rsidR="00074024">
              <w:rPr>
                <w:rFonts w:asciiTheme="minorEastAsia" w:eastAsiaTheme="minorEastAsia" w:hAnsiTheme="minorEastAsia" w:hint="eastAsia"/>
                <w:color w:val="000000" w:themeColor="text1"/>
                <w:sz w:val="22"/>
                <w:szCs w:val="22"/>
              </w:rPr>
              <w:t>2</w:t>
            </w:r>
            <w:r w:rsidR="00CA2DF9" w:rsidRPr="00293E23">
              <w:rPr>
                <w:rFonts w:asciiTheme="minorEastAsia" w:eastAsiaTheme="minorEastAsia" w:hAnsiTheme="minorEastAsia" w:hint="eastAsia"/>
                <w:color w:val="000000" w:themeColor="text1"/>
                <w:sz w:val="22"/>
                <w:szCs w:val="22"/>
              </w:rPr>
              <w:t>種混合、風疹、麻疹、ＭＲ、日本脳炎、ＢＣＧ</w:t>
            </w:r>
            <w:r w:rsidR="00CE7956">
              <w:rPr>
                <w:rFonts w:asciiTheme="minorEastAsia" w:eastAsiaTheme="minorEastAsia" w:hAnsiTheme="minorEastAsia" w:hint="eastAsia"/>
                <w:color w:val="000000" w:themeColor="text1"/>
                <w:sz w:val="22"/>
                <w:szCs w:val="22"/>
              </w:rPr>
              <w:t>、ヒブ、小児用肺炎球菌、水痘、子宮</w:t>
            </w:r>
            <w:r w:rsidR="00373397">
              <w:rPr>
                <w:rFonts w:asciiTheme="minorEastAsia" w:eastAsiaTheme="minorEastAsia" w:hAnsiTheme="minorEastAsia" w:hint="eastAsia"/>
                <w:color w:val="000000" w:themeColor="text1"/>
                <w:sz w:val="22"/>
                <w:szCs w:val="22"/>
              </w:rPr>
              <w:t>頸</w:t>
            </w:r>
            <w:r w:rsidR="0064063C">
              <w:rPr>
                <w:rFonts w:asciiTheme="minorEastAsia" w:eastAsiaTheme="minorEastAsia" w:hAnsiTheme="minorEastAsia" w:hint="eastAsia"/>
                <w:color w:val="000000" w:themeColor="text1"/>
                <w:sz w:val="22"/>
                <w:szCs w:val="22"/>
              </w:rPr>
              <w:t>がん</w:t>
            </w:r>
            <w:r w:rsidR="00CA2DF9" w:rsidRPr="00293E23">
              <w:rPr>
                <w:rFonts w:asciiTheme="minorEastAsia" w:eastAsiaTheme="minorEastAsia" w:hAnsiTheme="minorEastAsia" w:hint="eastAsia"/>
                <w:color w:val="000000" w:themeColor="text1"/>
                <w:sz w:val="22"/>
                <w:szCs w:val="22"/>
              </w:rPr>
              <w:t>）</w:t>
            </w:r>
            <w:r w:rsidR="00CA2DF9">
              <w:rPr>
                <w:rFonts w:asciiTheme="minorEastAsia" w:eastAsiaTheme="minorEastAsia" w:hAnsiTheme="minorEastAsia" w:hint="eastAsia"/>
                <w:color w:val="000000" w:themeColor="text1"/>
                <w:sz w:val="22"/>
                <w:szCs w:val="22"/>
              </w:rPr>
              <w:t>。</w:t>
            </w:r>
          </w:p>
        </w:tc>
      </w:tr>
    </w:tbl>
    <w:p w14:paraId="6C0962C3" w14:textId="4C53B9D6" w:rsidR="00AA660D" w:rsidRDefault="00AA660D">
      <w:pPr>
        <w:widowControl/>
        <w:jc w:val="left"/>
        <w:rPr>
          <w:rFonts w:ascii="ＭＳ Ｐゴシック" w:eastAsia="ＭＳ Ｐゴシック" w:hAnsi="ＭＳ Ｐゴシック"/>
          <w:color w:val="000000" w:themeColor="text1"/>
          <w:sz w:val="24"/>
        </w:rPr>
      </w:pPr>
    </w:p>
    <w:p w14:paraId="211E089D" w14:textId="7C51DFF3" w:rsidR="00084CED" w:rsidRPr="00293E23" w:rsidRDefault="003D1A1A" w:rsidP="00084CED">
      <w:pPr>
        <w:rPr>
          <w:rFonts w:ascii="ＭＳ Ｐゴシック" w:eastAsia="ＭＳ Ｐゴシック" w:hAnsi="ＭＳ Ｐゴシック"/>
          <w:color w:val="000000" w:themeColor="text1"/>
          <w:sz w:val="24"/>
        </w:rPr>
      </w:pPr>
      <w:r>
        <w:rPr>
          <w:rFonts w:hint="eastAsia"/>
          <w:noProof/>
          <w:color w:val="000000" w:themeColor="text1"/>
          <w:sz w:val="22"/>
        </w:rPr>
        <mc:AlternateContent>
          <mc:Choice Requires="wps">
            <w:drawing>
              <wp:anchor distT="0" distB="0" distL="114300" distR="114300" simplePos="0" relativeHeight="251642880" behindDoc="1" locked="0" layoutInCell="1" allowOverlap="1" wp14:anchorId="630C9A90" wp14:editId="5D5A8BF0">
                <wp:simplePos x="0" y="0"/>
                <wp:positionH relativeFrom="column">
                  <wp:posOffset>144145</wp:posOffset>
                </wp:positionH>
                <wp:positionV relativeFrom="paragraph">
                  <wp:posOffset>213360</wp:posOffset>
                </wp:positionV>
                <wp:extent cx="3051720" cy="271080"/>
                <wp:effectExtent l="57150" t="38100" r="53975" b="91440"/>
                <wp:wrapNone/>
                <wp:docPr id="94" name="角丸四角形 94"/>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6B8B6" id="角丸四角形 94" o:spid="_x0000_s1026" style="position:absolute;left:0;text-align:left;margin-left:11.35pt;margin-top:16.8pt;width:240.3pt;height: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183D2A62" w14:textId="19E85B7C"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子どもの事故防止の啓発</w:t>
      </w:r>
    </w:p>
    <w:p w14:paraId="4196680D"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7D8FB6AF" w14:textId="77777777" w:rsidR="00A336F8" w:rsidRPr="00293E23" w:rsidRDefault="00A336F8" w:rsidP="001E3EA0">
      <w:pPr>
        <w:ind w:leftChars="100" w:left="210"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幼児健康診査や健康相談、訪問指導等において、パンフレットを配布します。また、個別指導により、誤飲・転倒・やけどなど、子どもの事故防止のための啓発を行います。</w:t>
      </w:r>
    </w:p>
    <w:p w14:paraId="097F9484" w14:textId="77777777" w:rsidR="00084CED" w:rsidRPr="00293E23" w:rsidRDefault="00084CED" w:rsidP="009A55E4">
      <w:pPr>
        <w:ind w:leftChars="68" w:left="210" w:hangingChars="28" w:hanging="67"/>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3218DCE0" w14:textId="77777777" w:rsidTr="00546253">
        <w:trPr>
          <w:trHeight w:val="345"/>
        </w:trPr>
        <w:tc>
          <w:tcPr>
            <w:tcW w:w="2496" w:type="dxa"/>
            <w:tcBorders>
              <w:bottom w:val="double" w:sz="4" w:space="0" w:color="auto"/>
            </w:tcBorders>
            <w:shd w:val="clear" w:color="auto" w:fill="D9D9D9" w:themeFill="background1" w:themeFillShade="D9"/>
            <w:vAlign w:val="center"/>
          </w:tcPr>
          <w:p w14:paraId="7E713DA1"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595633BC"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55610177"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6879A39F"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事故防止の啓発</w:t>
            </w:r>
          </w:p>
        </w:tc>
        <w:tc>
          <w:tcPr>
            <w:tcW w:w="6463" w:type="dxa"/>
            <w:tcBorders>
              <w:top w:val="double" w:sz="4" w:space="0" w:color="auto"/>
              <w:bottom w:val="single" w:sz="4" w:space="0" w:color="auto"/>
            </w:tcBorders>
            <w:shd w:val="clear" w:color="auto" w:fill="auto"/>
            <w:vAlign w:val="center"/>
          </w:tcPr>
          <w:p w14:paraId="1D86FC6E" w14:textId="0FA775F6"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新生児訪問指導、</w:t>
            </w:r>
            <w:r w:rsidR="00F46990">
              <w:rPr>
                <w:rFonts w:asciiTheme="minorEastAsia" w:eastAsiaTheme="minorEastAsia" w:hAnsiTheme="minorEastAsia" w:hint="eastAsia"/>
                <w:color w:val="000000" w:themeColor="text1"/>
                <w:sz w:val="22"/>
                <w:szCs w:val="22"/>
              </w:rPr>
              <w:t>4</w:t>
            </w:r>
            <w:r w:rsidRPr="00293E23">
              <w:rPr>
                <w:rFonts w:asciiTheme="minorEastAsia" w:eastAsiaTheme="minorEastAsia" w:hAnsiTheme="minorEastAsia" w:hint="eastAsia"/>
                <w:color w:val="000000" w:themeColor="text1"/>
                <w:sz w:val="22"/>
                <w:szCs w:val="22"/>
              </w:rPr>
              <w:t>か月､</w:t>
            </w:r>
            <w:r w:rsidR="00AD3744">
              <w:rPr>
                <w:rFonts w:asciiTheme="minorEastAsia" w:eastAsiaTheme="minorEastAsia" w:hAnsiTheme="minorEastAsia" w:hint="eastAsia"/>
                <w:color w:val="000000" w:themeColor="text1"/>
                <w:sz w:val="22"/>
                <w:szCs w:val="22"/>
              </w:rPr>
              <w:t>1</w:t>
            </w:r>
            <w:r w:rsidRPr="00293E23">
              <w:rPr>
                <w:rFonts w:asciiTheme="minorEastAsia" w:eastAsiaTheme="minorEastAsia" w:hAnsiTheme="minorEastAsia" w:hint="eastAsia"/>
                <w:color w:val="000000" w:themeColor="text1"/>
                <w:sz w:val="22"/>
                <w:szCs w:val="22"/>
              </w:rPr>
              <w:t>歳</w:t>
            </w:r>
            <w:r w:rsidR="00F46990">
              <w:rPr>
                <w:rFonts w:asciiTheme="minorEastAsia" w:eastAsiaTheme="minorEastAsia" w:hAnsiTheme="minorEastAsia" w:hint="eastAsia"/>
                <w:color w:val="000000" w:themeColor="text1"/>
                <w:sz w:val="22"/>
                <w:szCs w:val="22"/>
              </w:rPr>
              <w:t>6</w:t>
            </w:r>
            <w:r w:rsidRPr="00293E23">
              <w:rPr>
                <w:rFonts w:asciiTheme="minorEastAsia" w:eastAsiaTheme="minorEastAsia" w:hAnsiTheme="minorEastAsia" w:hint="eastAsia"/>
                <w:color w:val="000000" w:themeColor="text1"/>
                <w:sz w:val="22"/>
                <w:szCs w:val="22"/>
              </w:rPr>
              <w:t>か月､</w:t>
            </w:r>
            <w:r w:rsidR="00074024">
              <w:rPr>
                <w:rFonts w:asciiTheme="minorEastAsia" w:eastAsiaTheme="minorEastAsia" w:hAnsiTheme="minorEastAsia" w:hint="eastAsia"/>
                <w:color w:val="000000" w:themeColor="text1"/>
                <w:sz w:val="22"/>
                <w:szCs w:val="22"/>
              </w:rPr>
              <w:t>3</w:t>
            </w:r>
            <w:r w:rsidRPr="00293E23">
              <w:rPr>
                <w:rFonts w:asciiTheme="minorEastAsia" w:eastAsiaTheme="minorEastAsia" w:hAnsiTheme="minorEastAsia" w:hint="eastAsia"/>
                <w:color w:val="000000" w:themeColor="text1"/>
                <w:sz w:val="22"/>
                <w:szCs w:val="22"/>
              </w:rPr>
              <w:t>歳児健康診査時にパンフレットを配布し、子どもの事故防止の啓発を行います。</w:t>
            </w:r>
          </w:p>
        </w:tc>
      </w:tr>
    </w:tbl>
    <w:p w14:paraId="0821A317" w14:textId="4A441233" w:rsidR="00084CED" w:rsidRPr="00293E23" w:rsidRDefault="003866A7" w:rsidP="003866A7">
      <w:pPr>
        <w:pStyle w:val="3"/>
        <w:ind w:left="260" w:hanging="258"/>
      </w:pPr>
      <w:bookmarkStart w:id="153" w:name="_Toc406926771"/>
      <w:r w:rsidRPr="00F30C62">
        <w:rPr>
          <w:rFonts w:hint="eastAsia"/>
          <w:noProof/>
          <w:color w:val="FFFFFF" w:themeColor="background1"/>
          <w:sz w:val="22"/>
        </w:rPr>
        <mc:AlternateContent>
          <mc:Choice Requires="wps">
            <w:drawing>
              <wp:anchor distT="0" distB="0" distL="114300" distR="114300" simplePos="0" relativeHeight="251721728" behindDoc="1" locked="0" layoutInCell="1" allowOverlap="1" wp14:anchorId="35627BAF" wp14:editId="75B7556B">
                <wp:simplePos x="0" y="0"/>
                <wp:positionH relativeFrom="column">
                  <wp:posOffset>13970</wp:posOffset>
                </wp:positionH>
                <wp:positionV relativeFrom="paragraph">
                  <wp:posOffset>-47787</wp:posOffset>
                </wp:positionV>
                <wp:extent cx="5010150" cy="304800"/>
                <wp:effectExtent l="76200" t="57150" r="57150" b="95250"/>
                <wp:wrapNone/>
                <wp:docPr id="345" name="角丸四角形 345"/>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76EB0CA4" w14:textId="43CA4E20"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627BAF" id="角丸四角形 345" o:spid="_x0000_s1086" style="position:absolute;left:0;text-align:left;margin-left:1.1pt;margin-top:-3.75pt;width:394.5pt;height:24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" fillcolor="#c0504d [3205]" strokecolor="white [3201]" strokeweight="3pt">
                <v:shadow on="t" color="black" opacity="24903f" origin=",.5" offset="0,.55556mm"/>
                <v:textbox>
                  <w:txbxContent>
                    <w:p w14:paraId="76EB0CA4" w14:textId="43CA4E20" w:rsidR="009E298D" w:rsidRDefault="009E298D" w:rsidP="003866A7">
                      <w:pPr>
                        <w:jc w:val="center"/>
                      </w:pPr>
                    </w:p>
                  </w:txbxContent>
                </v:textbox>
              </v:roundrect>
            </w:pict>
          </mc:Fallback>
        </mc:AlternateContent>
      </w:r>
      <w:r w:rsidR="00084CED" w:rsidRPr="00F30C62">
        <w:rPr>
          <w:rFonts w:hint="eastAsia"/>
          <w:color w:val="FFFFFF" w:themeColor="background1"/>
        </w:rPr>
        <w:t>（２）思春期保健対策の整備</w:t>
      </w:r>
      <w:bookmarkEnd w:id="153"/>
    </w:p>
    <w:p w14:paraId="5496A95C" w14:textId="77777777" w:rsidR="008D52CB" w:rsidRDefault="008D52CB" w:rsidP="00364512">
      <w:pPr>
        <w:tabs>
          <w:tab w:val="left" w:pos="284"/>
        </w:tabs>
        <w:ind w:firstLineChars="193" w:firstLine="425"/>
        <w:rPr>
          <w:rFonts w:ascii="ＭＳ Ｐゴシック" w:eastAsia="ＭＳ Ｐゴシック" w:hAnsi="ＭＳ Ｐゴシック"/>
          <w:color w:val="000000" w:themeColor="text1"/>
          <w:sz w:val="22"/>
        </w:rPr>
      </w:pPr>
    </w:p>
    <w:p w14:paraId="0D7A6DC5" w14:textId="36982D52" w:rsidR="001E3EA0" w:rsidRDefault="003866A7"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43904" behindDoc="1" locked="0" layoutInCell="1" allowOverlap="1" wp14:anchorId="45E4D4E1" wp14:editId="1554E4E8">
                <wp:simplePos x="0" y="0"/>
                <wp:positionH relativeFrom="column">
                  <wp:posOffset>144145</wp:posOffset>
                </wp:positionH>
                <wp:positionV relativeFrom="paragraph">
                  <wp:posOffset>-11430</wp:posOffset>
                </wp:positionV>
                <wp:extent cx="3131820" cy="270510"/>
                <wp:effectExtent l="57150" t="38100" r="49530" b="91440"/>
                <wp:wrapNone/>
                <wp:docPr id="95" name="角丸四角形 95"/>
                <wp:cNvGraphicFramePr/>
                <a:graphic xmlns:a="http://schemas.openxmlformats.org/drawingml/2006/main">
                  <a:graphicData uri="http://schemas.microsoft.com/office/word/2010/wordprocessingShape">
                    <wps:wsp>
                      <wps:cNvSpPr/>
                      <wps:spPr>
                        <a:xfrm>
                          <a:off x="0" y="0"/>
                          <a:ext cx="3131820"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AEE62" id="角丸四角形 95" o:spid="_x0000_s1026" style="position:absolute;left:0;text-align:left;margin-left:11.35pt;margin-top:-.9pt;width:246.6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性に関する健全な意識の育成と正しい知識の普及</w:t>
      </w:r>
    </w:p>
    <w:p w14:paraId="093F2B9A"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2CD1CBD3" w14:textId="77777777" w:rsidR="003A7BC1" w:rsidRPr="00293E23" w:rsidRDefault="00A336F8" w:rsidP="00030B02">
      <w:pPr>
        <w:widowControl/>
        <w:ind w:leftChars="100" w:left="210" w:firstLineChars="100" w:firstLine="220"/>
        <w:jc w:val="left"/>
        <w:rPr>
          <w:rFonts w:ascii="ＭＳ Ｐゴシック" w:eastAsia="ＭＳ Ｐゴシック" w:hAnsi="ＭＳ Ｐゴシック"/>
          <w:color w:val="000000" w:themeColor="text1"/>
          <w:sz w:val="24"/>
        </w:rPr>
      </w:pPr>
      <w:r w:rsidRPr="00293E23">
        <w:rPr>
          <w:rFonts w:ascii="ＭＳ 明朝" w:hAnsi="ＭＳ 明朝" w:hint="eastAsia"/>
          <w:color w:val="000000" w:themeColor="text1"/>
          <w:sz w:val="22"/>
          <w:szCs w:val="22"/>
        </w:rPr>
        <w:t>思春期における性の問題に対応するため、子どもの発達段階を踏まえつつ、性に関する健全な意識づくりや各種感染症の予防、エイズに関する指導を含む性教育を実施します。</w:t>
      </w:r>
    </w:p>
    <w:p w14:paraId="07852C68" w14:textId="77777777" w:rsidR="003A7BC1" w:rsidRPr="00293E23" w:rsidRDefault="003A7BC1"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0D0EA0EB" w14:textId="77777777" w:rsidTr="00546253">
        <w:trPr>
          <w:trHeight w:val="345"/>
        </w:trPr>
        <w:tc>
          <w:tcPr>
            <w:tcW w:w="2496" w:type="dxa"/>
            <w:tcBorders>
              <w:bottom w:val="double" w:sz="4" w:space="0" w:color="auto"/>
            </w:tcBorders>
            <w:shd w:val="clear" w:color="auto" w:fill="D9D9D9" w:themeFill="background1" w:themeFillShade="D9"/>
            <w:vAlign w:val="center"/>
          </w:tcPr>
          <w:p w14:paraId="4BDD630D"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072DCBF5"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19FF2DD5" w14:textId="77777777" w:rsidTr="00B96A24">
        <w:trPr>
          <w:trHeight w:val="360"/>
        </w:trPr>
        <w:tc>
          <w:tcPr>
            <w:tcW w:w="2496" w:type="dxa"/>
            <w:tcBorders>
              <w:top w:val="double" w:sz="4" w:space="0" w:color="auto"/>
            </w:tcBorders>
            <w:shd w:val="clear" w:color="auto" w:fill="BFBFBF" w:themeFill="background1" w:themeFillShade="BF"/>
            <w:vAlign w:val="center"/>
          </w:tcPr>
          <w:p w14:paraId="3962BCB1"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性教育の実施</w:t>
            </w:r>
          </w:p>
        </w:tc>
        <w:tc>
          <w:tcPr>
            <w:tcW w:w="6463" w:type="dxa"/>
            <w:tcBorders>
              <w:top w:val="double" w:sz="4" w:space="0" w:color="auto"/>
            </w:tcBorders>
            <w:shd w:val="clear" w:color="auto" w:fill="auto"/>
            <w:vAlign w:val="center"/>
          </w:tcPr>
          <w:p w14:paraId="1BEDA421"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小・中学校における学級活動や保健体育の時間に、生命の尊さや男女の性差の正しい理解ができるよう性教育を実施します。</w:t>
            </w:r>
          </w:p>
        </w:tc>
      </w:tr>
    </w:tbl>
    <w:p w14:paraId="4A677F23" w14:textId="77777777" w:rsidR="00084CED" w:rsidRPr="00293E23" w:rsidRDefault="00084CED" w:rsidP="00084CED">
      <w:pPr>
        <w:rPr>
          <w:rFonts w:ascii="ＭＳ ゴシック" w:eastAsia="ＭＳ ゴシック" w:hAnsi="ＭＳ ゴシック"/>
          <w:color w:val="000000" w:themeColor="text1"/>
          <w:sz w:val="24"/>
        </w:rPr>
      </w:pPr>
    </w:p>
    <w:p w14:paraId="7F852F0A" w14:textId="317A02B0" w:rsidR="00084CED" w:rsidRPr="00293E23" w:rsidRDefault="00947C06" w:rsidP="00084CED">
      <w:pPr>
        <w:rPr>
          <w:rFonts w:ascii="ＭＳ ゴシック" w:eastAsia="ＭＳ ゴシック" w:hAnsi="ＭＳ ゴシック"/>
          <w:color w:val="000000" w:themeColor="text1"/>
          <w:sz w:val="24"/>
        </w:rPr>
      </w:pPr>
      <w:r>
        <w:rPr>
          <w:rFonts w:hint="eastAsia"/>
          <w:noProof/>
          <w:color w:val="000000" w:themeColor="text1"/>
          <w:sz w:val="22"/>
        </w:rPr>
        <mc:AlternateContent>
          <mc:Choice Requires="wps">
            <w:drawing>
              <wp:anchor distT="0" distB="0" distL="114300" distR="114300" simplePos="0" relativeHeight="251644928" behindDoc="1" locked="0" layoutInCell="1" allowOverlap="1" wp14:anchorId="2E8EED3A" wp14:editId="74DE55A5">
                <wp:simplePos x="0" y="0"/>
                <wp:positionH relativeFrom="column">
                  <wp:posOffset>144145</wp:posOffset>
                </wp:positionH>
                <wp:positionV relativeFrom="paragraph">
                  <wp:posOffset>198755</wp:posOffset>
                </wp:positionV>
                <wp:extent cx="3051175" cy="270510"/>
                <wp:effectExtent l="57150" t="38100" r="53975" b="91440"/>
                <wp:wrapNone/>
                <wp:docPr id="96" name="角丸四角形 96"/>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61A73" id="角丸四角形 96" o:spid="_x0000_s1026" style="position:absolute;left:0;text-align:left;margin-left:11.35pt;margin-top:15.65pt;width:240.25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p>
    <w:p w14:paraId="336A7DDB" w14:textId="614B272B"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思春期相談の充実</w:t>
      </w:r>
    </w:p>
    <w:p w14:paraId="57786A64"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176B11B4" w14:textId="745D119F" w:rsidR="003A7BC1"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思春期の心の問題に対応できる専門的な知識や技術を持った担当者の確保を図るとともに、不安や悩みを持つ児童・生徒が気軽に相談できるよう周知を行います。</w:t>
      </w:r>
    </w:p>
    <w:p w14:paraId="0192E363"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74FDE2A5" w14:textId="77777777" w:rsidTr="00546253">
        <w:trPr>
          <w:trHeight w:val="373"/>
        </w:trPr>
        <w:tc>
          <w:tcPr>
            <w:tcW w:w="2496" w:type="dxa"/>
            <w:tcBorders>
              <w:bottom w:val="double" w:sz="4" w:space="0" w:color="auto"/>
            </w:tcBorders>
            <w:shd w:val="clear" w:color="auto" w:fill="D9D9D9" w:themeFill="background1" w:themeFillShade="D9"/>
            <w:vAlign w:val="center"/>
          </w:tcPr>
          <w:p w14:paraId="3516C23A"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452602E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36E5BE98"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47B841C4"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スクールカウンセラー等の配置</w:t>
            </w:r>
          </w:p>
        </w:tc>
        <w:tc>
          <w:tcPr>
            <w:tcW w:w="6463" w:type="dxa"/>
            <w:tcBorders>
              <w:top w:val="double" w:sz="4" w:space="0" w:color="auto"/>
              <w:bottom w:val="single" w:sz="4" w:space="0" w:color="auto"/>
            </w:tcBorders>
            <w:shd w:val="clear" w:color="auto" w:fill="auto"/>
            <w:vAlign w:val="center"/>
          </w:tcPr>
          <w:p w14:paraId="02BFE6AE" w14:textId="613225A5" w:rsidR="005B010D" w:rsidRPr="00293E23" w:rsidRDefault="005B010D" w:rsidP="00FC2127">
            <w:pPr>
              <w:rPr>
                <w:rFonts w:asciiTheme="minorEastAsia" w:eastAsiaTheme="minorEastAsia" w:hAnsiTheme="minorEastAsia"/>
                <w:color w:val="000000" w:themeColor="text1"/>
                <w:spacing w:val="-2"/>
                <w:sz w:val="22"/>
                <w:szCs w:val="22"/>
              </w:rPr>
            </w:pPr>
            <w:r w:rsidRPr="00293E23">
              <w:rPr>
                <w:rFonts w:asciiTheme="minorEastAsia" w:eastAsiaTheme="minorEastAsia" w:hAnsiTheme="minorEastAsia" w:hint="eastAsia"/>
                <w:color w:val="000000" w:themeColor="text1"/>
                <w:spacing w:val="-2"/>
                <w:sz w:val="22"/>
                <w:szCs w:val="22"/>
              </w:rPr>
              <w:t>暴力行為、いじめ、不登校等の児童・生徒の問題行動等の未然防止や早期発見・早期解決の</w:t>
            </w:r>
            <w:r w:rsidR="00FC2127" w:rsidRPr="00293E23">
              <w:rPr>
                <w:rFonts w:asciiTheme="minorEastAsia" w:eastAsiaTheme="minorEastAsia" w:hAnsiTheme="minorEastAsia" w:hint="eastAsia"/>
                <w:color w:val="000000" w:themeColor="text1"/>
                <w:spacing w:val="-2"/>
                <w:sz w:val="22"/>
                <w:szCs w:val="22"/>
              </w:rPr>
              <w:t>ため</w:t>
            </w:r>
            <w:r w:rsidRPr="00293E23">
              <w:rPr>
                <w:rFonts w:asciiTheme="minorEastAsia" w:eastAsiaTheme="minorEastAsia" w:hAnsiTheme="minorEastAsia" w:hint="eastAsia"/>
                <w:color w:val="000000" w:themeColor="text1"/>
                <w:spacing w:val="-2"/>
                <w:sz w:val="22"/>
                <w:szCs w:val="22"/>
              </w:rPr>
              <w:t>、「心の専門家」である臨床心理士等を配置し</w:t>
            </w:r>
            <w:r w:rsidR="003A7BC1" w:rsidRPr="00293E23">
              <w:rPr>
                <w:rFonts w:asciiTheme="minorEastAsia" w:eastAsiaTheme="minorEastAsia" w:hAnsiTheme="minorEastAsia" w:hint="eastAsia"/>
                <w:color w:val="000000" w:themeColor="text1"/>
                <w:spacing w:val="-2"/>
                <w:sz w:val="22"/>
                <w:szCs w:val="22"/>
              </w:rPr>
              <w:t>、学校等における教育相談体制の充実を図ります。</w:t>
            </w:r>
          </w:p>
        </w:tc>
      </w:tr>
      <w:tr w:rsidR="00293E23" w:rsidRPr="00293E23" w14:paraId="2E541077" w14:textId="77777777" w:rsidTr="00B96A24">
        <w:trPr>
          <w:trHeight w:val="360"/>
        </w:trPr>
        <w:tc>
          <w:tcPr>
            <w:tcW w:w="2496" w:type="dxa"/>
            <w:tcBorders>
              <w:top w:val="single" w:sz="4" w:space="0" w:color="auto"/>
            </w:tcBorders>
            <w:shd w:val="clear" w:color="auto" w:fill="BFBFBF" w:themeFill="background1" w:themeFillShade="BF"/>
            <w:vAlign w:val="center"/>
          </w:tcPr>
          <w:p w14:paraId="29BE8E3E"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思春期相談の実施</w:t>
            </w:r>
          </w:p>
        </w:tc>
        <w:tc>
          <w:tcPr>
            <w:tcW w:w="6463" w:type="dxa"/>
            <w:tcBorders>
              <w:top w:val="single" w:sz="4" w:space="0" w:color="auto"/>
            </w:tcBorders>
            <w:shd w:val="clear" w:color="auto" w:fill="auto"/>
            <w:vAlign w:val="center"/>
          </w:tcPr>
          <w:p w14:paraId="0E63A5D6" w14:textId="26652075" w:rsidR="005B010D" w:rsidRPr="00293E23" w:rsidRDefault="003A7BC1">
            <w:pPr>
              <w:rPr>
                <w:rFonts w:asciiTheme="minorEastAsia" w:eastAsiaTheme="minorEastAsia" w:hAnsiTheme="minorEastAsia"/>
                <w:color w:val="000000" w:themeColor="text1"/>
                <w:sz w:val="22"/>
                <w:szCs w:val="22"/>
              </w:rPr>
            </w:pPr>
            <w:r w:rsidRPr="00293E23">
              <w:rPr>
                <w:rFonts w:ascii="ＭＳ 明朝" w:hAnsi="ＭＳ 明朝" w:hint="eastAsia"/>
                <w:color w:val="000000" w:themeColor="text1"/>
                <w:sz w:val="22"/>
                <w:szCs w:val="22"/>
              </w:rPr>
              <w:t>健康福祉事務所が行う思春期相談事業の周知を</w:t>
            </w:r>
            <w:r w:rsidR="00C94809">
              <w:rPr>
                <w:rFonts w:ascii="ＭＳ 明朝" w:hAnsi="ＭＳ 明朝" w:hint="eastAsia"/>
                <w:color w:val="000000" w:themeColor="text1"/>
                <w:sz w:val="22"/>
                <w:szCs w:val="22"/>
              </w:rPr>
              <w:t>行います</w:t>
            </w:r>
            <w:r w:rsidRPr="00293E23">
              <w:rPr>
                <w:rFonts w:ascii="ＭＳ 明朝" w:hAnsi="ＭＳ 明朝" w:hint="eastAsia"/>
                <w:color w:val="000000" w:themeColor="text1"/>
                <w:sz w:val="22"/>
                <w:szCs w:val="22"/>
              </w:rPr>
              <w:t>。</w:t>
            </w:r>
          </w:p>
        </w:tc>
      </w:tr>
      <w:tr w:rsidR="00293E23" w:rsidRPr="00293E23" w14:paraId="6A0E8BCC" w14:textId="77777777" w:rsidTr="00B96A24">
        <w:trPr>
          <w:trHeight w:val="360"/>
        </w:trPr>
        <w:tc>
          <w:tcPr>
            <w:tcW w:w="2496" w:type="dxa"/>
            <w:tcBorders>
              <w:top w:val="single" w:sz="4" w:space="0" w:color="auto"/>
            </w:tcBorders>
            <w:shd w:val="clear" w:color="auto" w:fill="BFBFBF" w:themeFill="background1" w:themeFillShade="BF"/>
            <w:vAlign w:val="center"/>
          </w:tcPr>
          <w:p w14:paraId="17BE32DB"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家庭児童相談室の</w:t>
            </w:r>
          </w:p>
          <w:p w14:paraId="76B1AFDB"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機能強化</w:t>
            </w:r>
          </w:p>
        </w:tc>
        <w:tc>
          <w:tcPr>
            <w:tcW w:w="6463" w:type="dxa"/>
            <w:tcBorders>
              <w:top w:val="single" w:sz="4" w:space="0" w:color="auto"/>
            </w:tcBorders>
            <w:shd w:val="clear" w:color="auto" w:fill="auto"/>
            <w:vAlign w:val="center"/>
          </w:tcPr>
          <w:p w14:paraId="19B45C85" w14:textId="1AB46BB7" w:rsidR="005B010D" w:rsidRPr="00660421" w:rsidRDefault="005B010D" w:rsidP="005B2490">
            <w:pPr>
              <w:rPr>
                <w:rFonts w:asciiTheme="minorEastAsia" w:eastAsiaTheme="minorEastAsia" w:hAnsiTheme="minorEastAsia"/>
                <w:color w:val="000000" w:themeColor="text1"/>
                <w:sz w:val="22"/>
                <w:szCs w:val="22"/>
              </w:rPr>
            </w:pPr>
            <w:r w:rsidRPr="00660421">
              <w:rPr>
                <w:rFonts w:asciiTheme="minorEastAsia" w:eastAsiaTheme="minorEastAsia" w:hAnsiTheme="minorEastAsia" w:hint="eastAsia"/>
                <w:color w:val="000000" w:themeColor="text1"/>
                <w:sz w:val="22"/>
                <w:szCs w:val="22"/>
              </w:rPr>
              <w:t>思春期問題に対応するため、相談員の研修会等への参加を進め、関係機関との</w:t>
            </w:r>
            <w:r w:rsidR="003A7BC1" w:rsidRPr="00660421">
              <w:rPr>
                <w:rFonts w:asciiTheme="minorEastAsia" w:eastAsiaTheme="minorEastAsia" w:hAnsiTheme="minorEastAsia" w:hint="eastAsia"/>
                <w:color w:val="000000" w:themeColor="text1"/>
                <w:sz w:val="22"/>
                <w:szCs w:val="22"/>
              </w:rPr>
              <w:t>連携をとりながら相談体制の強化を図ります</w:t>
            </w:r>
            <w:r w:rsidRPr="00660421">
              <w:rPr>
                <w:rFonts w:asciiTheme="minorEastAsia" w:eastAsiaTheme="minorEastAsia" w:hAnsiTheme="minorEastAsia" w:hint="eastAsia"/>
                <w:color w:val="000000" w:themeColor="text1"/>
                <w:sz w:val="22"/>
                <w:szCs w:val="22"/>
              </w:rPr>
              <w:t>。</w:t>
            </w:r>
          </w:p>
        </w:tc>
      </w:tr>
    </w:tbl>
    <w:p w14:paraId="1D34CC83" w14:textId="77777777" w:rsidR="00D01194" w:rsidRPr="00293E23" w:rsidRDefault="00D01194">
      <w:pPr>
        <w:widowControl/>
        <w:jc w:val="left"/>
        <w:rPr>
          <w:rFonts w:ascii="Arial" w:eastAsia="ＭＳ ゴシック" w:hAnsi="Arial"/>
          <w:color w:val="000000" w:themeColor="text1"/>
          <w:sz w:val="22"/>
        </w:rPr>
      </w:pPr>
      <w:r w:rsidRPr="00293E23">
        <w:rPr>
          <w:color w:val="000000" w:themeColor="text1"/>
          <w:sz w:val="22"/>
        </w:rPr>
        <w:br w:type="page"/>
      </w:r>
    </w:p>
    <w:p w14:paraId="0D968959" w14:textId="591882DA" w:rsidR="001E3EA0" w:rsidRDefault="00947C06"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45952" behindDoc="1" locked="0" layoutInCell="1" allowOverlap="1" wp14:anchorId="2EB6BDFD" wp14:editId="10889215">
                <wp:simplePos x="0" y="0"/>
                <wp:positionH relativeFrom="column">
                  <wp:posOffset>144599</wp:posOffset>
                </wp:positionH>
                <wp:positionV relativeFrom="paragraph">
                  <wp:posOffset>-9781</wp:posOffset>
                </wp:positionV>
                <wp:extent cx="3289465" cy="270510"/>
                <wp:effectExtent l="57150" t="38100" r="63500" b="91440"/>
                <wp:wrapNone/>
                <wp:docPr id="97" name="角丸四角形 97"/>
                <wp:cNvGraphicFramePr/>
                <a:graphic xmlns:a="http://schemas.openxmlformats.org/drawingml/2006/main">
                  <a:graphicData uri="http://schemas.microsoft.com/office/word/2010/wordprocessingShape">
                    <wps:wsp>
                      <wps:cNvSpPr/>
                      <wps:spPr>
                        <a:xfrm>
                          <a:off x="0" y="0"/>
                          <a:ext cx="3289465" cy="270510"/>
                        </a:xfrm>
                        <a:prstGeom prst="roundRect">
                          <a:avLst/>
                        </a:prstGeom>
                      </wps:spPr>
                      <wps:style>
                        <a:lnRef idx="1">
                          <a:schemeClr val="dk1"/>
                        </a:lnRef>
                        <a:fillRef idx="2">
                          <a:schemeClr val="dk1"/>
                        </a:fillRef>
                        <a:effectRef idx="1">
                          <a:schemeClr val="dk1"/>
                        </a:effectRef>
                        <a:fontRef idx="minor">
                          <a:schemeClr val="dk1"/>
                        </a:fontRef>
                      </wps:style>
                      <wps:txbx>
                        <w:txbxContent>
                          <w:p w14:paraId="045307B5" w14:textId="77777777" w:rsidR="009E298D" w:rsidRDefault="009E298D" w:rsidP="007369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6BDFD" id="角丸四角形 97" o:spid="_x0000_s1087" style="position:absolute;left:0;text-align:left;margin-left:11.4pt;margin-top:-.75pt;width:259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14:paraId="045307B5" w14:textId="77777777" w:rsidR="009E298D" w:rsidRDefault="009E298D" w:rsidP="0073693C">
                      <w:pPr>
                        <w:jc w:val="center"/>
                      </w:pPr>
                    </w:p>
                  </w:txbxContent>
                </v:textbox>
              </v:roundrect>
            </w:pict>
          </mc:Fallback>
        </mc:AlternateContent>
      </w:r>
      <w:r w:rsidR="00084CED" w:rsidRPr="00D85592">
        <w:rPr>
          <w:rFonts w:ascii="ＭＳ Ｐゴシック" w:eastAsia="ＭＳ Ｐゴシック" w:hAnsi="ＭＳ Ｐゴシック" w:hint="eastAsia"/>
          <w:color w:val="000000" w:themeColor="text1"/>
          <w:sz w:val="22"/>
        </w:rPr>
        <w:t>飲酒や喫煙、薬物が健康に及ぼす害に関する啓発</w:t>
      </w:r>
    </w:p>
    <w:p w14:paraId="280372CA"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631FC0F2" w14:textId="2126B026" w:rsidR="003A7BC1"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未成年者の</w:t>
      </w:r>
      <w:r w:rsidR="00C94809" w:rsidRPr="00293E23">
        <w:rPr>
          <w:rFonts w:ascii="ＭＳ 明朝" w:hAnsi="ＭＳ 明朝" w:hint="eastAsia"/>
          <w:color w:val="000000" w:themeColor="text1"/>
          <w:sz w:val="22"/>
          <w:szCs w:val="22"/>
        </w:rPr>
        <w:t>飲酒</w:t>
      </w:r>
      <w:r w:rsidR="00C94809">
        <w:rPr>
          <w:rFonts w:ascii="ＭＳ 明朝" w:hAnsi="ＭＳ 明朝" w:hint="eastAsia"/>
          <w:color w:val="000000" w:themeColor="text1"/>
          <w:sz w:val="22"/>
          <w:szCs w:val="22"/>
        </w:rPr>
        <w:t>・</w:t>
      </w:r>
      <w:r w:rsidRPr="00293E23">
        <w:rPr>
          <w:rFonts w:ascii="ＭＳ 明朝" w:hAnsi="ＭＳ 明朝" w:hint="eastAsia"/>
          <w:color w:val="000000" w:themeColor="text1"/>
          <w:sz w:val="22"/>
          <w:szCs w:val="22"/>
        </w:rPr>
        <w:t>喫煙・薬物乱用を防止するため、それらの健康に及ぼす影響について正しい情報提供と啓発を行います。</w:t>
      </w:r>
    </w:p>
    <w:p w14:paraId="5439E4CC"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771B406D" w14:textId="77777777" w:rsidTr="00546253">
        <w:trPr>
          <w:trHeight w:val="345"/>
        </w:trPr>
        <w:tc>
          <w:tcPr>
            <w:tcW w:w="2506" w:type="dxa"/>
            <w:tcBorders>
              <w:bottom w:val="double" w:sz="4" w:space="0" w:color="auto"/>
            </w:tcBorders>
            <w:shd w:val="clear" w:color="auto" w:fill="D9D9D9" w:themeFill="background1" w:themeFillShade="D9"/>
            <w:vAlign w:val="center"/>
          </w:tcPr>
          <w:p w14:paraId="38A5CB6E"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4B7A14F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7A658F57" w14:textId="77777777" w:rsidTr="00B96A24">
        <w:trPr>
          <w:trHeight w:val="360"/>
        </w:trPr>
        <w:tc>
          <w:tcPr>
            <w:tcW w:w="2506" w:type="dxa"/>
            <w:tcBorders>
              <w:top w:val="single" w:sz="4" w:space="0" w:color="auto"/>
            </w:tcBorders>
            <w:shd w:val="clear" w:color="auto" w:fill="BFBFBF" w:themeFill="background1" w:themeFillShade="BF"/>
            <w:vAlign w:val="center"/>
          </w:tcPr>
          <w:p w14:paraId="1C8A0E9D" w14:textId="1689D500" w:rsidR="00084CED" w:rsidRPr="00D85592" w:rsidRDefault="00C94809">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飲酒</w:t>
            </w:r>
            <w:r w:rsidR="00084CED" w:rsidRPr="00D85592">
              <w:rPr>
                <w:rFonts w:asciiTheme="majorEastAsia" w:eastAsiaTheme="majorEastAsia" w:hAnsiTheme="majorEastAsia" w:hint="eastAsia"/>
                <w:b/>
                <w:color w:val="000000" w:themeColor="text1"/>
                <w:sz w:val="22"/>
                <w:szCs w:val="22"/>
              </w:rPr>
              <w:t>・</w:t>
            </w:r>
            <w:r w:rsidRPr="00D85592">
              <w:rPr>
                <w:rFonts w:asciiTheme="majorEastAsia" w:eastAsiaTheme="majorEastAsia" w:hAnsiTheme="majorEastAsia" w:hint="eastAsia"/>
                <w:b/>
                <w:color w:val="000000" w:themeColor="text1"/>
                <w:sz w:val="22"/>
                <w:szCs w:val="22"/>
              </w:rPr>
              <w:t>喫煙</w:t>
            </w:r>
            <w:r w:rsidR="00084CED" w:rsidRPr="00D85592">
              <w:rPr>
                <w:rFonts w:asciiTheme="majorEastAsia" w:eastAsiaTheme="majorEastAsia" w:hAnsiTheme="majorEastAsia" w:hint="eastAsia"/>
                <w:b/>
                <w:color w:val="000000" w:themeColor="text1"/>
                <w:sz w:val="22"/>
                <w:szCs w:val="22"/>
              </w:rPr>
              <w:t>・薬物乱用防止の啓発</w:t>
            </w:r>
          </w:p>
        </w:tc>
        <w:tc>
          <w:tcPr>
            <w:tcW w:w="6453" w:type="dxa"/>
            <w:tcBorders>
              <w:top w:val="single" w:sz="4" w:space="0" w:color="auto"/>
            </w:tcBorders>
            <w:shd w:val="clear" w:color="auto" w:fill="auto"/>
            <w:vAlign w:val="center"/>
          </w:tcPr>
          <w:p w14:paraId="25CA48AE" w14:textId="3037A476" w:rsidR="00084CED" w:rsidRPr="00D85592" w:rsidRDefault="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小・中学校の教員を対象とした薬物乱用防止のための研修を実施</w:t>
            </w:r>
            <w:r w:rsidR="003A7BC1" w:rsidRPr="00293E23">
              <w:rPr>
                <w:rFonts w:asciiTheme="minorEastAsia" w:eastAsiaTheme="minorEastAsia" w:hAnsiTheme="minorEastAsia" w:hint="eastAsia"/>
                <w:color w:val="000000" w:themeColor="text1"/>
                <w:sz w:val="22"/>
                <w:szCs w:val="22"/>
              </w:rPr>
              <w:t>するとともに、</w:t>
            </w:r>
            <w:r w:rsidR="00011198" w:rsidRPr="00293E23">
              <w:rPr>
                <w:rFonts w:asciiTheme="minorEastAsia" w:eastAsiaTheme="minorEastAsia" w:hAnsiTheme="minorEastAsia" w:hint="eastAsia"/>
                <w:color w:val="000000" w:themeColor="text1"/>
                <w:sz w:val="22"/>
                <w:szCs w:val="22"/>
              </w:rPr>
              <w:t>飲酒</w:t>
            </w:r>
            <w:r w:rsidR="00011198">
              <w:rPr>
                <w:rFonts w:asciiTheme="minorEastAsia" w:eastAsiaTheme="minorEastAsia" w:hAnsiTheme="minorEastAsia" w:hint="eastAsia"/>
                <w:color w:val="000000" w:themeColor="text1"/>
                <w:sz w:val="22"/>
                <w:szCs w:val="22"/>
              </w:rPr>
              <w:t>・</w:t>
            </w:r>
            <w:r w:rsidRPr="00293E23">
              <w:rPr>
                <w:rFonts w:asciiTheme="minorEastAsia" w:eastAsiaTheme="minorEastAsia" w:hAnsiTheme="minorEastAsia" w:hint="eastAsia"/>
                <w:color w:val="000000" w:themeColor="text1"/>
                <w:sz w:val="22"/>
                <w:szCs w:val="22"/>
              </w:rPr>
              <w:t>喫煙・薬物乱用防止のチラシやパンフレットを配布し、正しい情報提供と啓発を</w:t>
            </w:r>
            <w:r w:rsidR="00367D19">
              <w:rPr>
                <w:rFonts w:asciiTheme="minorEastAsia" w:eastAsiaTheme="minorEastAsia" w:hAnsiTheme="minorEastAsia" w:hint="eastAsia"/>
                <w:color w:val="000000" w:themeColor="text1"/>
                <w:sz w:val="22"/>
                <w:szCs w:val="22"/>
              </w:rPr>
              <w:t>行います</w:t>
            </w:r>
            <w:r w:rsidRPr="00293E23">
              <w:rPr>
                <w:rFonts w:asciiTheme="minorEastAsia" w:eastAsiaTheme="minorEastAsia" w:hAnsiTheme="minorEastAsia" w:hint="eastAsia"/>
                <w:color w:val="000000" w:themeColor="text1"/>
                <w:sz w:val="22"/>
                <w:szCs w:val="22"/>
              </w:rPr>
              <w:t>。</w:t>
            </w:r>
          </w:p>
        </w:tc>
      </w:tr>
    </w:tbl>
    <w:p w14:paraId="7744E8F5" w14:textId="77777777" w:rsidR="00084CED" w:rsidRPr="00293E23" w:rsidRDefault="00084CED" w:rsidP="00084CED">
      <w:pPr>
        <w:rPr>
          <w:rFonts w:ascii="ＭＳ ゴシック" w:eastAsia="ＭＳ ゴシック" w:hAnsi="ＭＳ ゴシック"/>
          <w:color w:val="000000" w:themeColor="text1"/>
          <w:sz w:val="24"/>
        </w:rPr>
      </w:pPr>
    </w:p>
    <w:p w14:paraId="29A9ED26" w14:textId="77777777" w:rsidR="00084CED" w:rsidRPr="00293E23" w:rsidRDefault="00084CED" w:rsidP="00084CED">
      <w:pPr>
        <w:rPr>
          <w:rFonts w:ascii="ＭＳ ゴシック" w:eastAsia="ＭＳ ゴシック" w:hAnsi="ＭＳ ゴシック"/>
          <w:color w:val="000000" w:themeColor="text1"/>
          <w:sz w:val="24"/>
        </w:rPr>
      </w:pPr>
    </w:p>
    <w:p w14:paraId="76FBA53D" w14:textId="1713D74C" w:rsidR="00084CED" w:rsidRPr="00293E23" w:rsidRDefault="003866A7" w:rsidP="00947C06">
      <w:pPr>
        <w:pStyle w:val="3"/>
        <w:ind w:left="260" w:hanging="258"/>
      </w:pPr>
      <w:bookmarkStart w:id="154" w:name="_Toc406926772"/>
      <w:r w:rsidRPr="00F30C62">
        <w:rPr>
          <w:rFonts w:hint="eastAsia"/>
          <w:noProof/>
          <w:color w:val="FFFFFF" w:themeColor="background1"/>
          <w:sz w:val="22"/>
        </w:rPr>
        <mc:AlternateContent>
          <mc:Choice Requires="wps">
            <w:drawing>
              <wp:anchor distT="0" distB="0" distL="114300" distR="114300" simplePos="0" relativeHeight="251722752" behindDoc="1" locked="0" layoutInCell="1" allowOverlap="1" wp14:anchorId="5E698D69" wp14:editId="6258DBE9">
                <wp:simplePos x="0" y="0"/>
                <wp:positionH relativeFrom="column">
                  <wp:posOffset>13335</wp:posOffset>
                </wp:positionH>
                <wp:positionV relativeFrom="paragraph">
                  <wp:posOffset>68107</wp:posOffset>
                </wp:positionV>
                <wp:extent cx="5010150" cy="304800"/>
                <wp:effectExtent l="76200" t="57150" r="57150" b="95250"/>
                <wp:wrapNone/>
                <wp:docPr id="346" name="角丸四角形 346"/>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489D0555" w14:textId="4F784A57"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698D69" id="角丸四角形 346" o:spid="_x0000_s1088" style="position:absolute;left:0;text-align:left;margin-left:1.05pt;margin-top:5.35pt;width:394.5pt;height:24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" fillcolor="#c0504d [3205]" strokecolor="white [3201]" strokeweight="3pt">
                <v:shadow on="t" color="black" opacity="24903f" origin=",.5" offset="0,.55556mm"/>
                <v:textbox>
                  <w:txbxContent>
                    <w:p w14:paraId="489D0555" w14:textId="4F784A57" w:rsidR="009E298D" w:rsidRDefault="009E298D" w:rsidP="003866A7">
                      <w:pPr>
                        <w:jc w:val="center"/>
                      </w:pPr>
                    </w:p>
                  </w:txbxContent>
                </v:textbox>
              </v:roundrect>
            </w:pict>
          </mc:Fallback>
        </mc:AlternateContent>
      </w:r>
      <w:r w:rsidR="00084CED" w:rsidRPr="00F30C62">
        <w:rPr>
          <w:rFonts w:hint="eastAsia"/>
          <w:color w:val="FFFFFF" w:themeColor="background1"/>
        </w:rPr>
        <w:t>（３）小児医療の整備</w:t>
      </w:r>
      <w:bookmarkEnd w:id="154"/>
    </w:p>
    <w:p w14:paraId="32EC0C29" w14:textId="6F3736F4"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46976" behindDoc="1" locked="0" layoutInCell="1" allowOverlap="1" wp14:anchorId="092EF571" wp14:editId="05F960E6">
                <wp:simplePos x="0" y="0"/>
                <wp:positionH relativeFrom="column">
                  <wp:posOffset>144145</wp:posOffset>
                </wp:positionH>
                <wp:positionV relativeFrom="paragraph">
                  <wp:posOffset>210556</wp:posOffset>
                </wp:positionV>
                <wp:extent cx="3051175" cy="270510"/>
                <wp:effectExtent l="57150" t="38100" r="53975" b="91440"/>
                <wp:wrapNone/>
                <wp:docPr id="103" name="角丸四角形 103"/>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F18E7" id="角丸四角形 103" o:spid="_x0000_s1026" style="position:absolute;left:0;text-align:left;margin-left:11.35pt;margin-top:16.6pt;width:240.2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2EFF1E94" w14:textId="4BC99F18"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小児医療体制の整備</w:t>
      </w:r>
    </w:p>
    <w:p w14:paraId="432D6497"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0C44F2B4" w14:textId="281DB058" w:rsidR="003A7BC1" w:rsidRPr="00293E23" w:rsidRDefault="00A336F8" w:rsidP="00030B02">
      <w:pPr>
        <w:widowControl/>
        <w:ind w:leftChars="100" w:left="210" w:firstLineChars="100" w:firstLine="220"/>
        <w:jc w:val="left"/>
        <w:rPr>
          <w:rFonts w:ascii="ＭＳ 明朝" w:hAnsi="ＭＳ 明朝" w:cs="MS-Mincho"/>
          <w:color w:val="000000" w:themeColor="text1"/>
          <w:kern w:val="0"/>
          <w:sz w:val="22"/>
          <w:szCs w:val="22"/>
        </w:rPr>
      </w:pPr>
      <w:r w:rsidRPr="00293E23">
        <w:rPr>
          <w:rFonts w:ascii="ＭＳ 明朝" w:hAnsi="ＭＳ 明朝" w:cs="MS-Mincho" w:hint="eastAsia"/>
          <w:color w:val="000000" w:themeColor="text1"/>
          <w:kern w:val="0"/>
          <w:sz w:val="22"/>
          <w:szCs w:val="22"/>
        </w:rPr>
        <w:t>子育て中の親にとって大きな心配事の一つは、子どもの急病やけがであり、乳幼児を持つ親の小児救急医療へ</w:t>
      </w:r>
      <w:r w:rsidR="00BA1DAE" w:rsidRPr="00293E23">
        <w:rPr>
          <w:rFonts w:ascii="ＭＳ 明朝" w:hAnsi="ＭＳ 明朝" w:cs="MS-Mincho" w:hint="eastAsia"/>
          <w:color w:val="000000" w:themeColor="text1"/>
          <w:kern w:val="0"/>
          <w:sz w:val="22"/>
          <w:szCs w:val="22"/>
        </w:rPr>
        <w:t>の</w:t>
      </w:r>
      <w:r w:rsidRPr="00293E23">
        <w:rPr>
          <w:rFonts w:ascii="ＭＳ 明朝" w:hAnsi="ＭＳ 明朝" w:cs="MS-Mincho" w:hint="eastAsia"/>
          <w:color w:val="000000" w:themeColor="text1"/>
          <w:kern w:val="0"/>
          <w:sz w:val="22"/>
          <w:szCs w:val="22"/>
        </w:rPr>
        <w:t>期待の高まりが指摘されています。そのため、休日や夜間、救急の医療を受けられるように、医師会や医療圏域の医療機関との連携を深めます。また、医療環境の向上・継続のために、子育て家庭に向け正しい受診に関する啓発を行います。</w:t>
      </w:r>
    </w:p>
    <w:p w14:paraId="4C1F9C30"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717D6A99" w14:textId="77777777" w:rsidTr="00546253">
        <w:trPr>
          <w:trHeight w:val="345"/>
        </w:trPr>
        <w:tc>
          <w:tcPr>
            <w:tcW w:w="2496" w:type="dxa"/>
            <w:tcBorders>
              <w:bottom w:val="double" w:sz="4" w:space="0" w:color="auto"/>
            </w:tcBorders>
            <w:shd w:val="clear" w:color="auto" w:fill="D9D9D9" w:themeFill="background1" w:themeFillShade="D9"/>
            <w:vAlign w:val="center"/>
          </w:tcPr>
          <w:p w14:paraId="2BCCDC56"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6D2D872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1E36D7E0"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31946EF8"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小児科救急医療対応病院群輪番制運営事業</w:t>
            </w:r>
          </w:p>
        </w:tc>
        <w:tc>
          <w:tcPr>
            <w:tcW w:w="6463" w:type="dxa"/>
            <w:tcBorders>
              <w:top w:val="double" w:sz="4" w:space="0" w:color="auto"/>
              <w:bottom w:val="single" w:sz="4" w:space="0" w:color="auto"/>
            </w:tcBorders>
            <w:shd w:val="clear" w:color="auto" w:fill="auto"/>
            <w:vAlign w:val="center"/>
          </w:tcPr>
          <w:p w14:paraId="2671E508" w14:textId="61AD0421"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救急業務の初期医療を行う医療機関では</w:t>
            </w:r>
            <w:r w:rsidR="00BA1DAE" w:rsidRPr="00293E23">
              <w:rPr>
                <w:rFonts w:asciiTheme="minorEastAsia" w:eastAsiaTheme="minorEastAsia" w:hAnsiTheme="minorEastAsia" w:hint="eastAsia"/>
                <w:color w:val="000000" w:themeColor="text1"/>
                <w:sz w:val="22"/>
                <w:szCs w:val="22"/>
              </w:rPr>
              <w:t>、</w:t>
            </w:r>
            <w:r w:rsidRPr="00293E23">
              <w:rPr>
                <w:rFonts w:asciiTheme="minorEastAsia" w:eastAsiaTheme="minorEastAsia" w:hAnsiTheme="minorEastAsia" w:hint="eastAsia"/>
                <w:color w:val="000000" w:themeColor="text1"/>
                <w:sz w:val="22"/>
                <w:szCs w:val="22"/>
              </w:rPr>
              <w:t>処置が困難な小児科救急患者診療を医師会に委託し、輪番制方式（</w:t>
            </w:r>
            <w:r w:rsidR="00074024">
              <w:rPr>
                <w:rFonts w:asciiTheme="minorEastAsia" w:eastAsiaTheme="minorEastAsia" w:hAnsiTheme="minorEastAsia" w:hint="eastAsia"/>
                <w:color w:val="000000" w:themeColor="text1"/>
                <w:sz w:val="22"/>
                <w:szCs w:val="22"/>
              </w:rPr>
              <w:t>2</w:t>
            </w:r>
            <w:r w:rsidRPr="00293E23">
              <w:rPr>
                <w:rFonts w:asciiTheme="minorEastAsia" w:eastAsiaTheme="minorEastAsia" w:hAnsiTheme="minorEastAsia" w:hint="eastAsia"/>
                <w:color w:val="000000" w:themeColor="text1"/>
                <w:sz w:val="22"/>
                <w:szCs w:val="22"/>
              </w:rPr>
              <w:t>病院）で実施します。</w:t>
            </w:r>
          </w:p>
        </w:tc>
      </w:tr>
      <w:tr w:rsidR="00293E23" w:rsidRPr="00293E23" w14:paraId="62582E31" w14:textId="77777777" w:rsidTr="00B96A24">
        <w:trPr>
          <w:trHeight w:val="360"/>
        </w:trPr>
        <w:tc>
          <w:tcPr>
            <w:tcW w:w="2496" w:type="dxa"/>
            <w:tcBorders>
              <w:top w:val="single" w:sz="4" w:space="0" w:color="auto"/>
            </w:tcBorders>
            <w:shd w:val="clear" w:color="auto" w:fill="BFBFBF" w:themeFill="background1" w:themeFillShade="BF"/>
            <w:vAlign w:val="center"/>
          </w:tcPr>
          <w:p w14:paraId="1947FD7D" w14:textId="77777777" w:rsidR="00FC2127" w:rsidRPr="00B96A24"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正しい受診に関する</w:t>
            </w:r>
          </w:p>
          <w:p w14:paraId="206AD509" w14:textId="79D45410"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啓発</w:t>
            </w:r>
          </w:p>
        </w:tc>
        <w:tc>
          <w:tcPr>
            <w:tcW w:w="6463" w:type="dxa"/>
            <w:tcBorders>
              <w:top w:val="single" w:sz="4" w:space="0" w:color="auto"/>
            </w:tcBorders>
            <w:shd w:val="clear" w:color="auto" w:fill="auto"/>
            <w:vAlign w:val="center"/>
          </w:tcPr>
          <w:p w14:paraId="3D7B6CD9"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新生児訪問や乳幼児家庭全戸訪問事業において、パンフレットの配布や小児救急電話相談の利用を促進し、正しい受診に関する啓発を行います。</w:t>
            </w:r>
          </w:p>
        </w:tc>
      </w:tr>
    </w:tbl>
    <w:p w14:paraId="2CF7C427" w14:textId="77777777" w:rsidR="00084CED" w:rsidRPr="00293E23" w:rsidRDefault="00084CED" w:rsidP="00084CED">
      <w:pPr>
        <w:rPr>
          <w:color w:val="000000" w:themeColor="text1"/>
        </w:rPr>
      </w:pPr>
    </w:p>
    <w:p w14:paraId="382CD5E6" w14:textId="590CBF6C" w:rsidR="003A7BC1" w:rsidRPr="00293E23" w:rsidRDefault="003A7BC1">
      <w:pPr>
        <w:widowControl/>
        <w:jc w:val="left"/>
        <w:rPr>
          <w:rFonts w:asciiTheme="majorEastAsia" w:eastAsiaTheme="majorEastAsia" w:hAnsiTheme="majorEastAsia"/>
          <w:bCs/>
          <w:color w:val="000000" w:themeColor="text1"/>
          <w:sz w:val="32"/>
          <w:szCs w:val="28"/>
        </w:rPr>
      </w:pPr>
      <w:bookmarkStart w:id="155" w:name="_Toc257972777"/>
      <w:r w:rsidRPr="00293E23">
        <w:rPr>
          <w:color w:val="000000" w:themeColor="text1"/>
        </w:rPr>
        <w:br w:type="page"/>
      </w:r>
    </w:p>
    <w:p w14:paraId="2758EB1F" w14:textId="24E7F0B7" w:rsidR="00B31F7F" w:rsidRPr="00145588" w:rsidRDefault="003451E9" w:rsidP="00B31F7F">
      <w:pPr>
        <w:pStyle w:val="3"/>
        <w:ind w:left="425" w:hanging="423"/>
        <w:rPr>
          <w:spacing w:val="-2"/>
        </w:rPr>
      </w:pPr>
      <w:bookmarkStart w:id="156" w:name="_Toc406926773"/>
      <w:bookmarkEnd w:id="155"/>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08416" behindDoc="1" locked="0" layoutInCell="1" allowOverlap="1" wp14:anchorId="1AFE6655" wp14:editId="4B071692">
                <wp:simplePos x="0" y="0"/>
                <wp:positionH relativeFrom="column">
                  <wp:posOffset>-306070</wp:posOffset>
                </wp:positionH>
                <wp:positionV relativeFrom="paragraph">
                  <wp:posOffset>-57150</wp:posOffset>
                </wp:positionV>
                <wp:extent cx="6305550" cy="2102040"/>
                <wp:effectExtent l="0" t="0" r="19050" b="12700"/>
                <wp:wrapNone/>
                <wp:docPr id="330" name="角丸四角形 330"/>
                <wp:cNvGraphicFramePr/>
                <a:graphic xmlns:a="http://schemas.openxmlformats.org/drawingml/2006/main">
                  <a:graphicData uri="http://schemas.microsoft.com/office/word/2010/wordprocessingShape">
                    <wps:wsp>
                      <wps:cNvSpPr/>
                      <wps:spPr>
                        <a:xfrm>
                          <a:off x="0" y="0"/>
                          <a:ext cx="6305550" cy="2102040"/>
                        </a:xfrm>
                        <a:prstGeom prst="roundRect">
                          <a:avLst>
                            <a:gd name="adj" fmla="val 11712"/>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2A6E5A" id="角丸四角形 330" o:spid="_x0000_s1026" style="position:absolute;left:0;text-align:left;margin-left:-24.1pt;margin-top:-4.5pt;width:496.5pt;height:165.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" fillcolor="#e5dfec [663]" strokecolor="#243f60 [1604]" strokeweight="2pt"/>
            </w:pict>
          </mc:Fallback>
        </mc:AlternateContent>
      </w:r>
      <w:r w:rsidR="00B31F7F"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09440" behindDoc="1" locked="0" layoutInCell="1" allowOverlap="1" wp14:anchorId="714E15DD" wp14:editId="69F9AFA9">
                <wp:simplePos x="0" y="0"/>
                <wp:positionH relativeFrom="column">
                  <wp:posOffset>-221615</wp:posOffset>
                </wp:positionH>
                <wp:positionV relativeFrom="paragraph">
                  <wp:posOffset>-8890</wp:posOffset>
                </wp:positionV>
                <wp:extent cx="1613535" cy="436880"/>
                <wp:effectExtent l="76200" t="38100" r="81915" b="115570"/>
                <wp:wrapNone/>
                <wp:docPr id="329" name="円/楕円 329"/>
                <wp:cNvGraphicFramePr/>
                <a:graphic xmlns:a="http://schemas.openxmlformats.org/drawingml/2006/main">
                  <a:graphicData uri="http://schemas.microsoft.com/office/word/2010/wordprocessingShape">
                    <wps:wsp>
                      <wps:cNvSpPr/>
                      <wps:spPr>
                        <a:xfrm>
                          <a:off x="0" y="0"/>
                          <a:ext cx="1613535" cy="43688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9AAE5" id="円/楕円 329" o:spid="_x0000_s1026" style="position:absolute;left:0;text-align:left;margin-left:-17.45pt;margin-top:-.7pt;width:127.05pt;height:34.4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B31F7F"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w:t>
      </w:r>
      <w:r w:rsidR="00B31F7F">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４</w:t>
      </w:r>
      <w:r w:rsidR="00B31F7F"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B31F7F">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B31F7F" w:rsidRPr="00B31F7F">
        <w:rPr>
          <w:rFonts w:hint="eastAsia"/>
          <w:caps/>
          <w:spacing w:val="-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子どもにやさしい環境整備の充実</w:t>
      </w:r>
      <w:bookmarkEnd w:id="156"/>
    </w:p>
    <w:p w14:paraId="1940C1EE" w14:textId="77777777" w:rsidR="00B31F7F" w:rsidRPr="0053320E" w:rsidRDefault="00B31F7F" w:rsidP="00B31F7F">
      <w:pPr>
        <w:widowControl/>
        <w:jc w:val="left"/>
        <w:rPr>
          <w:color w:val="000000" w:themeColor="text1"/>
          <w:sz w:val="22"/>
        </w:rPr>
      </w:pPr>
      <w:r>
        <w:rPr>
          <w:rFonts w:hint="eastAsia"/>
          <w:noProof/>
          <w:color w:val="000000" w:themeColor="text1"/>
          <w:sz w:val="22"/>
        </w:rPr>
        <w:drawing>
          <wp:inline distT="0" distB="0" distL="0" distR="0" wp14:anchorId="570CDA57" wp14:editId="2AD4D152">
            <wp:extent cx="5497033" cy="1254642"/>
            <wp:effectExtent l="76200" t="0" r="66040" b="0"/>
            <wp:docPr id="331" name="図表 3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45C8DBE" w14:textId="77777777" w:rsidR="00B31F7F" w:rsidRPr="007E33F6" w:rsidRDefault="00B31F7F" w:rsidP="00B31F7F">
      <w:pPr>
        <w:widowControl/>
        <w:jc w:val="left"/>
        <w:rPr>
          <w:color w:val="000000" w:themeColor="text1"/>
          <w:sz w:val="22"/>
        </w:rPr>
      </w:pPr>
    </w:p>
    <w:p w14:paraId="4B4168A9" w14:textId="77777777" w:rsidR="00B31F7F" w:rsidRPr="00D85592" w:rsidRDefault="00B31F7F" w:rsidP="00B31F7F">
      <w:pPr>
        <w:rPr>
          <w:lang w:val="x-none"/>
        </w:rPr>
      </w:pPr>
    </w:p>
    <w:p w14:paraId="1F3FAFF4" w14:textId="5017DDCE" w:rsidR="00084CED" w:rsidRPr="00293E23" w:rsidRDefault="003866A7" w:rsidP="00947C06">
      <w:pPr>
        <w:pStyle w:val="3"/>
        <w:ind w:left="260" w:hanging="258"/>
      </w:pPr>
      <w:bookmarkStart w:id="157" w:name="_Toc406926774"/>
      <w:r w:rsidRPr="00F30C62">
        <w:rPr>
          <w:rFonts w:hint="eastAsia"/>
          <w:noProof/>
          <w:color w:val="FFFFFF" w:themeColor="background1"/>
          <w:sz w:val="22"/>
        </w:rPr>
        <mc:AlternateContent>
          <mc:Choice Requires="wps">
            <w:drawing>
              <wp:anchor distT="0" distB="0" distL="114300" distR="114300" simplePos="0" relativeHeight="251723776" behindDoc="1" locked="0" layoutInCell="1" allowOverlap="1" wp14:anchorId="018390AE" wp14:editId="416EF1FC">
                <wp:simplePos x="0" y="0"/>
                <wp:positionH relativeFrom="column">
                  <wp:posOffset>13335</wp:posOffset>
                </wp:positionH>
                <wp:positionV relativeFrom="paragraph">
                  <wp:posOffset>64297</wp:posOffset>
                </wp:positionV>
                <wp:extent cx="5010150" cy="304800"/>
                <wp:effectExtent l="76200" t="57150" r="57150" b="95250"/>
                <wp:wrapNone/>
                <wp:docPr id="347" name="角丸四角形 347"/>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48ECB3B0" w14:textId="2B69DA7D"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8390AE" id="角丸四角形 347" o:spid="_x0000_s1089" style="position:absolute;left:0;text-align:left;margin-left:1.05pt;margin-top:5.05pt;width:394.5pt;height:24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" fillcolor="#c0504d [3205]" strokecolor="white [3201]" strokeweight="3pt">
                <v:shadow on="t" color="black" opacity="24903f" origin=",.5" offset="0,.55556mm"/>
                <v:textbox>
                  <w:txbxContent>
                    <w:p w14:paraId="48ECB3B0" w14:textId="2B69DA7D" w:rsidR="009E298D" w:rsidRDefault="009E298D" w:rsidP="003866A7">
                      <w:pPr>
                        <w:jc w:val="center"/>
                      </w:pPr>
                    </w:p>
                  </w:txbxContent>
                </v:textbox>
              </v:roundrect>
            </w:pict>
          </mc:Fallback>
        </mc:AlternateContent>
      </w:r>
      <w:r w:rsidR="00084CED" w:rsidRPr="00F30C62">
        <w:rPr>
          <w:rFonts w:hint="eastAsia"/>
          <w:color w:val="FFFFFF" w:themeColor="background1"/>
        </w:rPr>
        <w:t>（１）生活環境の整</w:t>
      </w:r>
      <w:r w:rsidR="00084CED" w:rsidRPr="008D52CB">
        <w:rPr>
          <w:rFonts w:hint="eastAsia"/>
          <w:color w:val="FFFFFF" w:themeColor="background1"/>
        </w:rPr>
        <w:t>備</w:t>
      </w:r>
      <w:bookmarkEnd w:id="157"/>
    </w:p>
    <w:p w14:paraId="4B59BF01" w14:textId="3EA51322"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49024" behindDoc="1" locked="0" layoutInCell="1" allowOverlap="1" wp14:anchorId="41963422" wp14:editId="5846170E">
                <wp:simplePos x="0" y="0"/>
                <wp:positionH relativeFrom="column">
                  <wp:posOffset>144145</wp:posOffset>
                </wp:positionH>
                <wp:positionV relativeFrom="paragraph">
                  <wp:posOffset>208544</wp:posOffset>
                </wp:positionV>
                <wp:extent cx="3051175" cy="270510"/>
                <wp:effectExtent l="57150" t="38100" r="53975" b="91440"/>
                <wp:wrapNone/>
                <wp:docPr id="105" name="角丸四角形 105"/>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F9FC3" id="角丸四角形 105" o:spid="_x0000_s1026" style="position:absolute;left:0;text-align:left;margin-left:11.35pt;margin-top:16.4pt;width:240.2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694DEE0B" w14:textId="10E949CB"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福祉のまちづくりの推進</w:t>
      </w:r>
    </w:p>
    <w:p w14:paraId="253671EB"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6DB203FE"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妊産婦や子ども連れでも安心して外出できるすべての人にやさしいまちづくりを推進するため、不特定多数の人が利用する建物へのスロープやエレベーターの設置、歩道の段差の解消等、バリアフリー化に努めます。また、妊産婦等への理解を深める「心のバリアフリー」に取り組みます。</w:t>
      </w:r>
    </w:p>
    <w:p w14:paraId="61502BF8"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22AD63D0" w14:textId="77777777" w:rsidTr="00546253">
        <w:trPr>
          <w:trHeight w:val="345"/>
        </w:trPr>
        <w:tc>
          <w:tcPr>
            <w:tcW w:w="2496" w:type="dxa"/>
            <w:tcBorders>
              <w:bottom w:val="double" w:sz="4" w:space="0" w:color="auto"/>
            </w:tcBorders>
            <w:shd w:val="clear" w:color="auto" w:fill="D9D9D9" w:themeFill="background1" w:themeFillShade="D9"/>
            <w:vAlign w:val="center"/>
          </w:tcPr>
          <w:p w14:paraId="514C870A"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7FE569A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5A878285"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285F4F69"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福祉のまちづくり重点地区整備計画の推進</w:t>
            </w:r>
          </w:p>
        </w:tc>
        <w:tc>
          <w:tcPr>
            <w:tcW w:w="6463" w:type="dxa"/>
            <w:tcBorders>
              <w:top w:val="double" w:sz="4" w:space="0" w:color="auto"/>
              <w:bottom w:val="single" w:sz="4" w:space="0" w:color="auto"/>
            </w:tcBorders>
            <w:shd w:val="clear" w:color="auto" w:fill="auto"/>
            <w:vAlign w:val="center"/>
          </w:tcPr>
          <w:p w14:paraId="6B7637D3" w14:textId="2F3812EF" w:rsidR="005B010D" w:rsidRPr="00293E23" w:rsidRDefault="005B010D" w:rsidP="00CE7956">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「福祉のまちづくり重点地区整備計画」に基づく整備計画を推進し、すべての人にとって利用しやすいまちづくりに努めます。</w:t>
            </w:r>
            <w:r w:rsidR="001F01F2" w:rsidRPr="00293E23">
              <w:rPr>
                <w:rFonts w:ascii="ＭＳ 明朝" w:hAnsi="ＭＳ 明朝" w:hint="eastAsia"/>
                <w:color w:val="000000" w:themeColor="text1"/>
                <w:sz w:val="22"/>
                <w:szCs w:val="22"/>
              </w:rPr>
              <w:t>誰もが主体的に支え合って暮らせるユニバーサル社会づくりを推進</w:t>
            </w:r>
            <w:r w:rsidR="00CE7956">
              <w:rPr>
                <w:rFonts w:ascii="ＭＳ 明朝" w:hAnsi="ＭＳ 明朝" w:hint="eastAsia"/>
                <w:color w:val="000000" w:themeColor="text1"/>
                <w:sz w:val="22"/>
                <w:szCs w:val="22"/>
              </w:rPr>
              <w:t>します。</w:t>
            </w:r>
          </w:p>
        </w:tc>
      </w:tr>
      <w:tr w:rsidR="00293E23" w:rsidRPr="00293E23" w14:paraId="68C0E525" w14:textId="77777777" w:rsidTr="00B96A24">
        <w:trPr>
          <w:trHeight w:val="360"/>
        </w:trPr>
        <w:tc>
          <w:tcPr>
            <w:tcW w:w="2496" w:type="dxa"/>
            <w:tcBorders>
              <w:top w:val="single" w:sz="4" w:space="0" w:color="auto"/>
            </w:tcBorders>
            <w:shd w:val="clear" w:color="auto" w:fill="BFBFBF" w:themeFill="background1" w:themeFillShade="BF"/>
            <w:vAlign w:val="center"/>
          </w:tcPr>
          <w:p w14:paraId="449D2DD9"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妊産婦に対する配慮の</w:t>
            </w:r>
          </w:p>
          <w:p w14:paraId="5CF4A9F5"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意識啓発</w:t>
            </w:r>
          </w:p>
        </w:tc>
        <w:tc>
          <w:tcPr>
            <w:tcW w:w="6463" w:type="dxa"/>
            <w:tcBorders>
              <w:top w:val="single" w:sz="4" w:space="0" w:color="auto"/>
            </w:tcBorders>
            <w:shd w:val="clear" w:color="auto" w:fill="auto"/>
            <w:vAlign w:val="center"/>
          </w:tcPr>
          <w:p w14:paraId="31290AD3" w14:textId="458447D8" w:rsidR="005B010D" w:rsidRPr="00293E23" w:rsidRDefault="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「マタニティーマーク入りキーホルダー」の配</w:t>
            </w:r>
            <w:r w:rsidR="00367D19">
              <w:rPr>
                <w:rFonts w:asciiTheme="minorEastAsia" w:eastAsiaTheme="minorEastAsia" w:hAnsiTheme="minorEastAsia" w:hint="eastAsia"/>
                <w:color w:val="000000" w:themeColor="text1"/>
                <w:sz w:val="22"/>
                <w:szCs w:val="22"/>
              </w:rPr>
              <w:t>付</w:t>
            </w:r>
            <w:r w:rsidRPr="00293E23">
              <w:rPr>
                <w:rFonts w:asciiTheme="minorEastAsia" w:eastAsiaTheme="minorEastAsia" w:hAnsiTheme="minorEastAsia" w:hint="eastAsia"/>
                <w:color w:val="000000" w:themeColor="text1"/>
                <w:sz w:val="22"/>
                <w:szCs w:val="22"/>
              </w:rPr>
              <w:t>や啓発ポスターを掲示し妊産婦への配慮の意識啓発を行います。</w:t>
            </w:r>
          </w:p>
        </w:tc>
      </w:tr>
    </w:tbl>
    <w:p w14:paraId="6DA9DCDA" w14:textId="77777777" w:rsidR="00084CED" w:rsidRPr="00293E23" w:rsidRDefault="00084CED" w:rsidP="00084CED">
      <w:pPr>
        <w:rPr>
          <w:rFonts w:ascii="ＭＳ ゴシック" w:eastAsia="ＭＳ ゴシック" w:hAnsi="ＭＳ ゴシック"/>
          <w:color w:val="000000" w:themeColor="text1"/>
          <w:sz w:val="24"/>
        </w:rPr>
      </w:pPr>
    </w:p>
    <w:p w14:paraId="37A36035" w14:textId="77777777" w:rsidR="000D1943" w:rsidRDefault="000D1943">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color w:val="000000" w:themeColor="text1"/>
          <w:sz w:val="24"/>
        </w:rPr>
        <w:br w:type="page"/>
      </w:r>
    </w:p>
    <w:p w14:paraId="588AE476" w14:textId="5BA3B334" w:rsidR="00341FF1" w:rsidRDefault="00341FF1" w:rsidP="00341FF1">
      <w:pPr>
        <w:tabs>
          <w:tab w:val="left" w:pos="284"/>
        </w:tabs>
        <w:ind w:firstLineChars="193" w:firstLine="425"/>
        <w:rPr>
          <w:rFonts w:ascii="ＭＳ Ｐゴシック" w:eastAsia="ＭＳ Ｐゴシック" w:hAnsi="ＭＳ Ｐゴシック"/>
          <w:color w:val="000000" w:themeColor="text1"/>
          <w:sz w:val="22"/>
        </w:rPr>
      </w:pPr>
      <w:r w:rsidRPr="00341FF1">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48000" behindDoc="1" locked="0" layoutInCell="1" allowOverlap="1" wp14:anchorId="0201DCE3" wp14:editId="13EF4B01">
                <wp:simplePos x="0" y="0"/>
                <wp:positionH relativeFrom="column">
                  <wp:posOffset>144145</wp:posOffset>
                </wp:positionH>
                <wp:positionV relativeFrom="paragraph">
                  <wp:posOffset>-19363</wp:posOffset>
                </wp:positionV>
                <wp:extent cx="3051175" cy="270510"/>
                <wp:effectExtent l="57150" t="38100" r="53975" b="91440"/>
                <wp:wrapNone/>
                <wp:docPr id="104" name="角丸四角形 104"/>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1BF6E" id="角丸四角形 104" o:spid="_x0000_s1026" style="position:absolute;left:0;text-align:left;margin-left:11.35pt;margin-top:-1.5pt;width:240.2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r w:rsidRPr="00D85592">
        <w:rPr>
          <w:rFonts w:ascii="ＭＳ Ｐゴシック" w:eastAsia="ＭＳ Ｐゴシック" w:hAnsi="ＭＳ Ｐゴシック" w:hint="eastAsia"/>
          <w:color w:val="000000" w:themeColor="text1"/>
          <w:sz w:val="22"/>
        </w:rPr>
        <w:t>子ども連れでも外出しやすい環境の整備促進</w:t>
      </w:r>
    </w:p>
    <w:p w14:paraId="056994F6"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157B5BC8" w14:textId="77777777" w:rsidR="006E0E0F"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小さな子ども連れでも気兼ねなく外出できるよう、赤ちゃんの駅事業を推進するとともに、地域社会全体で子育て家庭を支援するといった気運を育めるよう地域住民への意識啓発を行います。また、安全・安心な歩行空間の改良に努めます。</w:t>
      </w:r>
    </w:p>
    <w:p w14:paraId="387CB597" w14:textId="77777777" w:rsidR="006E0E0F" w:rsidRPr="00293E23" w:rsidRDefault="006E0E0F" w:rsidP="006545FE">
      <w:pPr>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38C3791C" w14:textId="77777777" w:rsidTr="00546253">
        <w:trPr>
          <w:trHeight w:val="345"/>
        </w:trPr>
        <w:tc>
          <w:tcPr>
            <w:tcW w:w="2496" w:type="dxa"/>
            <w:tcBorders>
              <w:bottom w:val="double" w:sz="4" w:space="0" w:color="auto"/>
            </w:tcBorders>
            <w:shd w:val="clear" w:color="auto" w:fill="D9D9D9" w:themeFill="background1" w:themeFillShade="D9"/>
            <w:vAlign w:val="center"/>
          </w:tcPr>
          <w:p w14:paraId="43C64442"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28358227"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13205E55"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44B76323"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歩道改良の推進</w:t>
            </w:r>
          </w:p>
        </w:tc>
        <w:tc>
          <w:tcPr>
            <w:tcW w:w="6463" w:type="dxa"/>
            <w:tcBorders>
              <w:top w:val="double" w:sz="4" w:space="0" w:color="auto"/>
              <w:bottom w:val="single" w:sz="4" w:space="0" w:color="auto"/>
            </w:tcBorders>
            <w:shd w:val="clear" w:color="auto" w:fill="auto"/>
            <w:vAlign w:val="center"/>
          </w:tcPr>
          <w:p w14:paraId="4A6308E3" w14:textId="5138865B" w:rsidR="005B010D" w:rsidRPr="00293E23" w:rsidRDefault="006E0E0F" w:rsidP="00D65018">
            <w:pPr>
              <w:rPr>
                <w:rFonts w:asciiTheme="minorEastAsia" w:eastAsiaTheme="minorEastAsia" w:hAnsiTheme="minorEastAsia"/>
                <w:color w:val="000000" w:themeColor="text1"/>
                <w:sz w:val="22"/>
                <w:szCs w:val="22"/>
              </w:rPr>
            </w:pPr>
            <w:r w:rsidRPr="00293E23">
              <w:rPr>
                <w:rFonts w:ascii="ＭＳ 明朝" w:hAnsi="ＭＳ 明朝" w:hint="eastAsia"/>
                <w:color w:val="000000" w:themeColor="text1"/>
                <w:sz w:val="22"/>
                <w:szCs w:val="22"/>
              </w:rPr>
              <w:t>小学校周辺の道路を中心に、子育て家庭が安心して通行できる道路整備を行っていきます。</w:t>
            </w:r>
          </w:p>
        </w:tc>
      </w:tr>
      <w:tr w:rsidR="00293E23" w:rsidRPr="00293E23" w14:paraId="01BF23C5" w14:textId="77777777" w:rsidTr="00B96A24">
        <w:trPr>
          <w:trHeight w:val="360"/>
        </w:trPr>
        <w:tc>
          <w:tcPr>
            <w:tcW w:w="2496" w:type="dxa"/>
            <w:tcBorders>
              <w:top w:val="single" w:sz="4" w:space="0" w:color="auto"/>
            </w:tcBorders>
            <w:shd w:val="clear" w:color="auto" w:fill="BFBFBF" w:themeFill="background1" w:themeFillShade="BF"/>
            <w:vAlign w:val="center"/>
          </w:tcPr>
          <w:p w14:paraId="279950FD" w14:textId="77777777" w:rsidR="00FC2127" w:rsidRPr="00B96A24"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赤ちゃんの駅事業の</w:t>
            </w:r>
          </w:p>
          <w:p w14:paraId="6A8EC918" w14:textId="3FC4D3F9"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推進</w:t>
            </w:r>
          </w:p>
        </w:tc>
        <w:tc>
          <w:tcPr>
            <w:tcW w:w="6463" w:type="dxa"/>
            <w:tcBorders>
              <w:top w:val="single" w:sz="4" w:space="0" w:color="auto"/>
            </w:tcBorders>
            <w:shd w:val="clear" w:color="auto" w:fill="auto"/>
            <w:vAlign w:val="center"/>
          </w:tcPr>
          <w:p w14:paraId="02C59755"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乳幼児を抱える保護者が外出中にオムツ替えや授乳などで立ち寄ることができるよう保育所、公共施設、まちの駅等を「赤ちゃんの駅」に指定し、地域社会全体で子育てを支援する取り組みを推進します。</w:t>
            </w:r>
          </w:p>
        </w:tc>
      </w:tr>
    </w:tbl>
    <w:p w14:paraId="33D1E201" w14:textId="77777777" w:rsidR="00BA1DAE" w:rsidRPr="00293E23" w:rsidRDefault="00BA1DAE" w:rsidP="00084CED">
      <w:pPr>
        <w:rPr>
          <w:rFonts w:ascii="ＭＳ ゴシック" w:eastAsia="ＭＳ ゴシック" w:hAnsi="ＭＳ ゴシック"/>
          <w:color w:val="000000" w:themeColor="text1"/>
          <w:sz w:val="24"/>
        </w:rPr>
      </w:pPr>
    </w:p>
    <w:p w14:paraId="15D81183" w14:textId="77777777" w:rsidR="00BA1DAE" w:rsidRPr="00293E23" w:rsidRDefault="00BA1DAE" w:rsidP="00084CED">
      <w:pPr>
        <w:rPr>
          <w:rFonts w:ascii="ＭＳ ゴシック" w:eastAsia="ＭＳ ゴシック" w:hAnsi="ＭＳ ゴシック"/>
          <w:color w:val="000000" w:themeColor="text1"/>
          <w:sz w:val="24"/>
        </w:rPr>
      </w:pPr>
    </w:p>
    <w:p w14:paraId="5EB2365E" w14:textId="04A89415" w:rsidR="001E3EA0" w:rsidRDefault="00947C06"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50048" behindDoc="1" locked="0" layoutInCell="1" allowOverlap="1" wp14:anchorId="7777881C" wp14:editId="5E1D33D0">
                <wp:simplePos x="0" y="0"/>
                <wp:positionH relativeFrom="column">
                  <wp:posOffset>144145</wp:posOffset>
                </wp:positionH>
                <wp:positionV relativeFrom="paragraph">
                  <wp:posOffset>-23124</wp:posOffset>
                </wp:positionV>
                <wp:extent cx="3051720" cy="271080"/>
                <wp:effectExtent l="57150" t="38100" r="53975" b="91440"/>
                <wp:wrapNone/>
                <wp:docPr id="107" name="角丸四角形 107"/>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5281B" id="角丸四角形 107" o:spid="_x0000_s1026" style="position:absolute;left:0;text-align:left;margin-left:11.35pt;margin-top:-1.8pt;width:240.3pt;height:2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子育てに適した住環境等の整備</w:t>
      </w:r>
    </w:p>
    <w:p w14:paraId="20C1C043"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75DCA044" w14:textId="12AD304B" w:rsidR="006E0E0F"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子どもと保護者が安心してのびのび遊べるよう、公園の整備や遊具の設置を行うとともに、家庭を築き子どもを産み育てたいと思う男女が、その希望を実現できるよう居住環境整備への支援を行います。</w:t>
      </w:r>
    </w:p>
    <w:p w14:paraId="2BFD5507"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621807D4" w14:textId="77777777" w:rsidTr="00546253">
        <w:trPr>
          <w:trHeight w:val="345"/>
        </w:trPr>
        <w:tc>
          <w:tcPr>
            <w:tcW w:w="2496" w:type="dxa"/>
            <w:tcBorders>
              <w:bottom w:val="double" w:sz="4" w:space="0" w:color="auto"/>
            </w:tcBorders>
            <w:shd w:val="clear" w:color="auto" w:fill="D9D9D9" w:themeFill="background1" w:themeFillShade="D9"/>
            <w:vAlign w:val="center"/>
          </w:tcPr>
          <w:p w14:paraId="3A7F1F11"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39D799E1"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177114BC"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225CA71A"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都市公園の整備</w:t>
            </w:r>
          </w:p>
        </w:tc>
        <w:tc>
          <w:tcPr>
            <w:tcW w:w="6463" w:type="dxa"/>
            <w:tcBorders>
              <w:top w:val="double" w:sz="4" w:space="0" w:color="auto"/>
              <w:bottom w:val="single" w:sz="4" w:space="0" w:color="auto"/>
            </w:tcBorders>
            <w:shd w:val="clear" w:color="auto" w:fill="auto"/>
            <w:vAlign w:val="center"/>
          </w:tcPr>
          <w:p w14:paraId="57835FB8"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公園に設置されている遊具について、定期的に点検整備を行い</w:t>
            </w:r>
            <w:r w:rsidR="006E0E0F" w:rsidRPr="00293E23">
              <w:rPr>
                <w:rFonts w:asciiTheme="minorEastAsia" w:eastAsiaTheme="minorEastAsia" w:hAnsiTheme="minorEastAsia" w:hint="eastAsia"/>
                <w:color w:val="000000" w:themeColor="text1"/>
                <w:sz w:val="22"/>
                <w:szCs w:val="22"/>
              </w:rPr>
              <w:t>、安全を確保します</w:t>
            </w:r>
            <w:r w:rsidRPr="00293E23">
              <w:rPr>
                <w:rFonts w:asciiTheme="minorEastAsia" w:eastAsiaTheme="minorEastAsia" w:hAnsiTheme="minorEastAsia" w:hint="eastAsia"/>
                <w:color w:val="000000" w:themeColor="text1"/>
                <w:sz w:val="22"/>
                <w:szCs w:val="22"/>
              </w:rPr>
              <w:t>。</w:t>
            </w:r>
          </w:p>
          <w:p w14:paraId="65FBF66D"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地域住民と協働で、公園の清掃等公園の美化・環境整備を実施します。</w:t>
            </w:r>
          </w:p>
        </w:tc>
      </w:tr>
      <w:tr w:rsidR="00293E23" w:rsidRPr="00293E23" w14:paraId="0D4A3316" w14:textId="77777777" w:rsidTr="00B96A24">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6BEA2A6F"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子どもの遊び場設備等補助交付金の推進</w:t>
            </w:r>
          </w:p>
        </w:tc>
        <w:tc>
          <w:tcPr>
            <w:tcW w:w="6463" w:type="dxa"/>
            <w:tcBorders>
              <w:top w:val="single" w:sz="4" w:space="0" w:color="auto"/>
              <w:bottom w:val="single" w:sz="4" w:space="0" w:color="auto"/>
            </w:tcBorders>
            <w:shd w:val="clear" w:color="auto" w:fill="auto"/>
            <w:vAlign w:val="center"/>
          </w:tcPr>
          <w:p w14:paraId="116AD445"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地域の団体が設置管理する子どもの遊び場の遊具等の設置の助成を行います。</w:t>
            </w:r>
          </w:p>
        </w:tc>
      </w:tr>
      <w:tr w:rsidR="00293E23" w:rsidRPr="00293E23" w14:paraId="6D034CE1"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C762AE" w14:textId="310D777B" w:rsidR="00660421" w:rsidRPr="00B96A24" w:rsidRDefault="00CE7956"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定住者住宅取得</w:t>
            </w:r>
            <w:r w:rsidR="005B010D" w:rsidRPr="00D85592">
              <w:rPr>
                <w:rFonts w:asciiTheme="majorEastAsia" w:eastAsiaTheme="majorEastAsia" w:hAnsiTheme="majorEastAsia" w:hint="eastAsia"/>
                <w:b/>
                <w:color w:val="000000" w:themeColor="text1"/>
                <w:sz w:val="22"/>
                <w:szCs w:val="22"/>
              </w:rPr>
              <w:t>奨励金</w:t>
            </w:r>
          </w:p>
          <w:p w14:paraId="1788A357" w14:textId="7EC50BD9" w:rsidR="005B010D" w:rsidRPr="00D85592" w:rsidRDefault="002F2CA6">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交付</w:t>
            </w:r>
            <w:r w:rsidR="005B010D" w:rsidRPr="00D85592">
              <w:rPr>
                <w:rFonts w:asciiTheme="majorEastAsia" w:eastAsiaTheme="majorEastAsia" w:hAnsiTheme="majorEastAsia" w:hint="eastAsia"/>
                <w:b/>
                <w:color w:val="000000" w:themeColor="text1"/>
                <w:sz w:val="22"/>
                <w:szCs w:val="22"/>
              </w:rPr>
              <w:t>事業</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6FEF0204" w14:textId="20B4BB43" w:rsidR="005B010D" w:rsidRPr="00293E23" w:rsidRDefault="00CE7956">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市内に住宅を新築</w:t>
            </w:r>
            <w:r w:rsidR="009A576F">
              <w:rPr>
                <w:rFonts w:asciiTheme="minorEastAsia" w:eastAsiaTheme="minorEastAsia" w:hAnsiTheme="minorEastAsia" w:hint="eastAsia"/>
                <w:color w:val="000000" w:themeColor="text1"/>
                <w:sz w:val="22"/>
                <w:szCs w:val="22"/>
              </w:rPr>
              <w:t>又は購入（中古住宅含む）</w:t>
            </w:r>
            <w:r>
              <w:rPr>
                <w:rFonts w:asciiTheme="minorEastAsia" w:eastAsiaTheme="minorEastAsia" w:hAnsiTheme="minorEastAsia" w:hint="eastAsia"/>
                <w:color w:val="000000" w:themeColor="text1"/>
                <w:sz w:val="22"/>
                <w:szCs w:val="22"/>
              </w:rPr>
              <w:t>した対象世帯（転入者、40歳未満の市内在住者）に対し奨励金を</w:t>
            </w:r>
            <w:r w:rsidR="004A747A">
              <w:rPr>
                <w:rFonts w:asciiTheme="minorEastAsia" w:eastAsiaTheme="minorEastAsia" w:hAnsiTheme="minorEastAsia" w:hint="eastAsia"/>
                <w:color w:val="000000" w:themeColor="text1"/>
                <w:sz w:val="22"/>
                <w:szCs w:val="22"/>
              </w:rPr>
              <w:t>5</w:t>
            </w:r>
            <w:r>
              <w:rPr>
                <w:rFonts w:asciiTheme="minorEastAsia" w:eastAsiaTheme="minorEastAsia" w:hAnsiTheme="minorEastAsia" w:hint="eastAsia"/>
                <w:color w:val="000000" w:themeColor="text1"/>
                <w:sz w:val="22"/>
                <w:szCs w:val="22"/>
              </w:rPr>
              <w:t>年に分けて交付します。</w:t>
            </w:r>
          </w:p>
        </w:tc>
      </w:tr>
      <w:tr w:rsidR="002F2CA6" w:rsidRPr="00293E23" w14:paraId="300EAFDD"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3BD9E" w14:textId="77777777" w:rsidR="004A747A" w:rsidRDefault="002F2CA6"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新婚世帯家賃補助金</w:t>
            </w:r>
          </w:p>
          <w:p w14:paraId="1F27636D" w14:textId="74FE3A6D" w:rsidR="002F2CA6" w:rsidRDefault="002F2CA6"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交付事業</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451E2217" w14:textId="75A7B91E" w:rsidR="002F2CA6" w:rsidRDefault="00E810B6" w:rsidP="00A42524">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市内の民間賃貸住宅を</w:t>
            </w:r>
            <w:r w:rsidR="004A747A">
              <w:rPr>
                <w:rFonts w:asciiTheme="minorEastAsia" w:eastAsiaTheme="minorEastAsia" w:hAnsiTheme="minorEastAsia" w:hint="eastAsia"/>
                <w:color w:val="000000" w:themeColor="text1"/>
                <w:sz w:val="22"/>
                <w:szCs w:val="22"/>
              </w:rPr>
              <w:t>契約し、入居された新婚世帯</w:t>
            </w:r>
            <w:r w:rsidR="009A576F">
              <w:rPr>
                <w:rFonts w:asciiTheme="minorEastAsia" w:eastAsiaTheme="minorEastAsia" w:hAnsiTheme="minorEastAsia" w:hint="eastAsia"/>
                <w:color w:val="000000" w:themeColor="text1"/>
                <w:sz w:val="22"/>
                <w:szCs w:val="22"/>
              </w:rPr>
              <w:t>（婚姻3年以内で夫婦どちらかが40歳未満の家庭）</w:t>
            </w:r>
            <w:r w:rsidR="004A747A">
              <w:rPr>
                <w:rFonts w:asciiTheme="minorEastAsia" w:eastAsiaTheme="minorEastAsia" w:hAnsiTheme="minorEastAsia" w:hint="eastAsia"/>
                <w:color w:val="000000" w:themeColor="text1"/>
                <w:sz w:val="22"/>
                <w:szCs w:val="22"/>
              </w:rPr>
              <w:t>に</w:t>
            </w:r>
            <w:r w:rsidR="009A576F">
              <w:rPr>
                <w:rFonts w:asciiTheme="minorEastAsia" w:eastAsiaTheme="minorEastAsia" w:hAnsiTheme="minorEastAsia" w:hint="eastAsia"/>
                <w:color w:val="000000" w:themeColor="text1"/>
                <w:sz w:val="22"/>
                <w:szCs w:val="22"/>
              </w:rPr>
              <w:t>対し、</w:t>
            </w:r>
            <w:r w:rsidR="004A747A">
              <w:rPr>
                <w:rFonts w:asciiTheme="minorEastAsia" w:eastAsiaTheme="minorEastAsia" w:hAnsiTheme="minorEastAsia" w:hint="eastAsia"/>
                <w:color w:val="000000" w:themeColor="text1"/>
                <w:sz w:val="22"/>
                <w:szCs w:val="22"/>
              </w:rPr>
              <w:t>3年を限度に家賃補助をします。</w:t>
            </w:r>
          </w:p>
        </w:tc>
      </w:tr>
    </w:tbl>
    <w:p w14:paraId="4679A206" w14:textId="5755A1BE" w:rsidR="000D1943" w:rsidRDefault="000D1943" w:rsidP="00084CED">
      <w:pPr>
        <w:rPr>
          <w:rFonts w:ascii="ＭＳ ゴシック" w:eastAsia="ＭＳ ゴシック" w:hAnsi="ＭＳ ゴシック"/>
          <w:color w:val="000000" w:themeColor="text1"/>
          <w:sz w:val="24"/>
        </w:rPr>
      </w:pPr>
    </w:p>
    <w:p w14:paraId="0B2ACFDE" w14:textId="77777777" w:rsidR="000D1943" w:rsidRDefault="000D1943">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color w:val="000000" w:themeColor="text1"/>
          <w:sz w:val="24"/>
        </w:rPr>
        <w:br w:type="page"/>
      </w:r>
    </w:p>
    <w:p w14:paraId="4349ADBA" w14:textId="5080B369" w:rsidR="00084CED" w:rsidRPr="00293E23" w:rsidRDefault="00F916E5" w:rsidP="00947C06">
      <w:pPr>
        <w:pStyle w:val="3"/>
        <w:ind w:left="260" w:hanging="258"/>
      </w:pPr>
      <w:bookmarkStart w:id="158" w:name="_Toc406911529"/>
      <w:bookmarkStart w:id="159" w:name="_Toc406926775"/>
      <w:r w:rsidRPr="00F30C62">
        <w:rPr>
          <w:rFonts w:hint="eastAsia"/>
          <w:noProof/>
          <w:color w:val="FFFFFF" w:themeColor="background1"/>
          <w:sz w:val="22"/>
        </w:rPr>
        <mc:AlternateContent>
          <mc:Choice Requires="wps">
            <w:drawing>
              <wp:anchor distT="0" distB="0" distL="114300" distR="114300" simplePos="0" relativeHeight="251724800" behindDoc="1" locked="0" layoutInCell="1" allowOverlap="1" wp14:anchorId="69627BFA" wp14:editId="21599339">
                <wp:simplePos x="0" y="0"/>
                <wp:positionH relativeFrom="column">
                  <wp:posOffset>13335</wp:posOffset>
                </wp:positionH>
                <wp:positionV relativeFrom="paragraph">
                  <wp:posOffset>-28906</wp:posOffset>
                </wp:positionV>
                <wp:extent cx="5010150" cy="304800"/>
                <wp:effectExtent l="76200" t="57150" r="57150" b="95250"/>
                <wp:wrapNone/>
                <wp:docPr id="348" name="角丸四角形 348"/>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6DE7B73B" w14:textId="3DBFD4DD"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627BFA" id="角丸四角形 348" o:spid="_x0000_s1090" style="position:absolute;left:0;text-align:left;margin-left:1.05pt;margin-top:-2.3pt;width:394.5pt;height:24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" fillcolor="#c0504d [3205]" strokecolor="white [3201]" strokeweight="3pt">
                <v:shadow on="t" color="black" opacity="24903f" origin=",.5" offset="0,.55556mm"/>
                <v:textbox>
                  <w:txbxContent>
                    <w:p w14:paraId="6DE7B73B" w14:textId="3DBFD4DD" w:rsidR="009E298D" w:rsidRDefault="009E298D" w:rsidP="003866A7">
                      <w:pPr>
                        <w:jc w:val="center"/>
                      </w:pPr>
                    </w:p>
                  </w:txbxContent>
                </v:textbox>
              </v:roundrect>
            </w:pict>
          </mc:Fallback>
        </mc:AlternateContent>
      </w:r>
      <w:bookmarkStart w:id="160" w:name="_Toc406926776"/>
      <w:bookmarkEnd w:id="158"/>
      <w:bookmarkEnd w:id="159"/>
      <w:r w:rsidR="00084CED" w:rsidRPr="00F30C62">
        <w:rPr>
          <w:rFonts w:hint="eastAsia"/>
          <w:color w:val="FFFFFF" w:themeColor="background1"/>
        </w:rPr>
        <w:t>（２）子どもの安全・安心体制の整備</w:t>
      </w:r>
      <w:bookmarkEnd w:id="160"/>
    </w:p>
    <w:p w14:paraId="3140D12A" w14:textId="0C8FDEAF"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85888" behindDoc="1" locked="0" layoutInCell="1" allowOverlap="1" wp14:anchorId="5A0F67CA" wp14:editId="0471B153">
                <wp:simplePos x="0" y="0"/>
                <wp:positionH relativeFrom="column">
                  <wp:posOffset>144145</wp:posOffset>
                </wp:positionH>
                <wp:positionV relativeFrom="paragraph">
                  <wp:posOffset>209921</wp:posOffset>
                </wp:positionV>
                <wp:extent cx="3051175" cy="270510"/>
                <wp:effectExtent l="57150" t="38100" r="53975" b="91440"/>
                <wp:wrapNone/>
                <wp:docPr id="205" name="角丸四角形 205"/>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523B8" id="角丸四角形 205" o:spid="_x0000_s1026" style="position:absolute;left:0;text-align:left;margin-left:11.35pt;margin-top:16.55pt;width:240.25pt;height:21.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p>
    <w:p w14:paraId="7C9A8179" w14:textId="2FEC9624"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交通安全対策の推進</w:t>
      </w:r>
    </w:p>
    <w:p w14:paraId="43F98F93"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4E65F50B" w14:textId="514D41A3" w:rsidR="00A336F8"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交通法規違反、マナー欠如による自転車事故などが増加しており、子どもを交通事故の危険から守るため、引き続き交通安全教室を行うとともに、地域住民に対しても交通マナー向上のための啓発に努めます。</w:t>
      </w:r>
    </w:p>
    <w:p w14:paraId="3F1ECBD9" w14:textId="77777777" w:rsidR="00AA660D" w:rsidRPr="00293E23" w:rsidRDefault="00AA660D" w:rsidP="00030B02">
      <w:pPr>
        <w:widowControl/>
        <w:ind w:leftChars="100" w:left="210" w:firstLineChars="100" w:firstLine="220"/>
        <w:jc w:val="left"/>
        <w:rPr>
          <w:rFonts w:ascii="ＭＳ 明朝" w:hAnsi="ＭＳ 明朝"/>
          <w:color w:val="000000" w:themeColor="text1"/>
          <w:sz w:val="22"/>
          <w:szCs w:val="22"/>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7C3D8B50" w14:textId="77777777" w:rsidTr="00546253">
        <w:trPr>
          <w:trHeight w:val="345"/>
        </w:trPr>
        <w:tc>
          <w:tcPr>
            <w:tcW w:w="2496" w:type="dxa"/>
            <w:tcBorders>
              <w:bottom w:val="double" w:sz="4" w:space="0" w:color="auto"/>
            </w:tcBorders>
            <w:shd w:val="clear" w:color="auto" w:fill="D9D9D9" w:themeFill="background1" w:themeFillShade="D9"/>
            <w:vAlign w:val="center"/>
          </w:tcPr>
          <w:p w14:paraId="7E118B5A"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021C0199"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0FAA9892"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524A7206"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子ども交通安全教室</w:t>
            </w:r>
          </w:p>
        </w:tc>
        <w:tc>
          <w:tcPr>
            <w:tcW w:w="6463" w:type="dxa"/>
            <w:tcBorders>
              <w:top w:val="double" w:sz="4" w:space="0" w:color="auto"/>
              <w:bottom w:val="single" w:sz="4" w:space="0" w:color="auto"/>
            </w:tcBorders>
            <w:shd w:val="clear" w:color="auto" w:fill="auto"/>
            <w:vAlign w:val="center"/>
          </w:tcPr>
          <w:p w14:paraId="0D052764" w14:textId="756864E4" w:rsidR="005B010D" w:rsidRPr="00293E23" w:rsidRDefault="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警察・交通安全協会と連携し、市内の保育所・幼稚園・小学校</w:t>
            </w:r>
            <w:r w:rsidR="009A576F">
              <w:rPr>
                <w:rFonts w:asciiTheme="minorEastAsia" w:eastAsiaTheme="minorEastAsia" w:hAnsiTheme="minorEastAsia" w:hint="eastAsia"/>
                <w:color w:val="000000" w:themeColor="text1"/>
                <w:sz w:val="22"/>
                <w:szCs w:val="22"/>
              </w:rPr>
              <w:t>の園児・児童を</w:t>
            </w:r>
            <w:r w:rsidRPr="00293E23">
              <w:rPr>
                <w:rFonts w:asciiTheme="minorEastAsia" w:eastAsiaTheme="minorEastAsia" w:hAnsiTheme="minorEastAsia" w:hint="eastAsia"/>
                <w:color w:val="000000" w:themeColor="text1"/>
                <w:sz w:val="22"/>
                <w:szCs w:val="22"/>
              </w:rPr>
              <w:t>対象に、交通安全教室を実施します。</w:t>
            </w:r>
          </w:p>
        </w:tc>
      </w:tr>
      <w:tr w:rsidR="00293E23" w:rsidRPr="00293E23" w14:paraId="418D47AD" w14:textId="77777777" w:rsidTr="00B96A24">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3038E071"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自転車安全教室</w:t>
            </w:r>
          </w:p>
        </w:tc>
        <w:tc>
          <w:tcPr>
            <w:tcW w:w="6463" w:type="dxa"/>
            <w:tcBorders>
              <w:top w:val="single" w:sz="4" w:space="0" w:color="auto"/>
              <w:bottom w:val="single" w:sz="4" w:space="0" w:color="auto"/>
            </w:tcBorders>
            <w:shd w:val="clear" w:color="auto" w:fill="auto"/>
            <w:vAlign w:val="center"/>
          </w:tcPr>
          <w:p w14:paraId="11070CDF" w14:textId="41BEBC9C" w:rsidR="005B010D" w:rsidRPr="00293E23" w:rsidRDefault="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警察・交通安全協会と連携し、市内の小学生を対象に、自転車安全教室を実施します。</w:t>
            </w:r>
          </w:p>
        </w:tc>
      </w:tr>
      <w:tr w:rsidR="00293E23" w:rsidRPr="00293E23" w14:paraId="7FD57ACC" w14:textId="77777777" w:rsidTr="00B96A24">
        <w:trPr>
          <w:trHeight w:val="360"/>
        </w:trPr>
        <w:tc>
          <w:tcPr>
            <w:tcW w:w="2496" w:type="dxa"/>
            <w:tcBorders>
              <w:top w:val="single" w:sz="4" w:space="0" w:color="auto"/>
            </w:tcBorders>
            <w:shd w:val="clear" w:color="auto" w:fill="BFBFBF" w:themeFill="background1" w:themeFillShade="BF"/>
            <w:vAlign w:val="center"/>
          </w:tcPr>
          <w:p w14:paraId="58E148C8"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乳幼児交通安全教室</w:t>
            </w:r>
          </w:p>
        </w:tc>
        <w:tc>
          <w:tcPr>
            <w:tcW w:w="6463" w:type="dxa"/>
            <w:tcBorders>
              <w:top w:val="single" w:sz="4" w:space="0" w:color="auto"/>
            </w:tcBorders>
            <w:shd w:val="clear" w:color="auto" w:fill="auto"/>
            <w:vAlign w:val="center"/>
          </w:tcPr>
          <w:p w14:paraId="55B1FC38"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子育て学習センター・まちの子育てひろば・</w:t>
            </w:r>
            <w:r w:rsidR="006E0E0F" w:rsidRPr="00293E23">
              <w:rPr>
                <w:rFonts w:asciiTheme="minorEastAsia" w:eastAsiaTheme="minorEastAsia" w:hAnsiTheme="minorEastAsia" w:hint="eastAsia"/>
                <w:color w:val="000000" w:themeColor="text1"/>
                <w:sz w:val="22"/>
                <w:szCs w:val="22"/>
              </w:rPr>
              <w:t>ファミリー・サポート・センター</w:t>
            </w:r>
            <w:r w:rsidRPr="00293E23">
              <w:rPr>
                <w:rFonts w:asciiTheme="minorEastAsia" w:eastAsiaTheme="minorEastAsia" w:hAnsiTheme="minorEastAsia" w:hint="eastAsia"/>
                <w:color w:val="000000" w:themeColor="text1"/>
                <w:sz w:val="22"/>
                <w:szCs w:val="22"/>
              </w:rPr>
              <w:t>等乳幼児の保護者を対象とした研修会で、警察と連携し、チャイルドシート着用の徹底等の啓発を行います。</w:t>
            </w:r>
          </w:p>
        </w:tc>
      </w:tr>
    </w:tbl>
    <w:p w14:paraId="491AA47C" w14:textId="77777777" w:rsidR="00BA1DAE" w:rsidRPr="00293E23" w:rsidRDefault="00BA1DAE" w:rsidP="00030B02">
      <w:pPr>
        <w:ind w:firstLineChars="100" w:firstLine="220"/>
        <w:rPr>
          <w:color w:val="000000" w:themeColor="text1"/>
          <w:sz w:val="22"/>
        </w:rPr>
      </w:pPr>
    </w:p>
    <w:p w14:paraId="4D6D062D" w14:textId="047522F6" w:rsidR="00FC2127" w:rsidRPr="00293E23" w:rsidRDefault="00FC2127">
      <w:pPr>
        <w:widowControl/>
        <w:jc w:val="left"/>
        <w:rPr>
          <w:color w:val="000000" w:themeColor="text1"/>
          <w:sz w:val="22"/>
        </w:rPr>
      </w:pPr>
    </w:p>
    <w:p w14:paraId="4C968113" w14:textId="5A90C5C3" w:rsidR="001E3EA0" w:rsidRDefault="00947C06"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52096" behindDoc="1" locked="0" layoutInCell="1" allowOverlap="1" wp14:anchorId="5432D9A0" wp14:editId="18AC78CC">
                <wp:simplePos x="0" y="0"/>
                <wp:positionH relativeFrom="column">
                  <wp:posOffset>144145</wp:posOffset>
                </wp:positionH>
                <wp:positionV relativeFrom="paragraph">
                  <wp:posOffset>-31750</wp:posOffset>
                </wp:positionV>
                <wp:extent cx="3051175" cy="270510"/>
                <wp:effectExtent l="57150" t="38100" r="53975" b="91440"/>
                <wp:wrapNone/>
                <wp:docPr id="110" name="角丸四角形 110"/>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652A5" id="角丸四角形 110" o:spid="_x0000_s1026" style="position:absolute;left:0;text-align:left;margin-left:11.35pt;margin-top:-2.5pt;width:240.2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防犯対策の推進</w:t>
      </w:r>
    </w:p>
    <w:p w14:paraId="30CF7508"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44E28CBF"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子どもが犯罪の被害に遭う事件が後を絶たず、保護者や子どもなどにも不安が広がっており、子どもが犯罪の被害に遭わない地域づくりが必要です。関係機関や団体と連携した防犯活動を行います。</w:t>
      </w:r>
    </w:p>
    <w:p w14:paraId="423E42DE" w14:textId="4AE1FC16" w:rsidR="00A42524" w:rsidRPr="00293E23" w:rsidRDefault="00A42524" w:rsidP="006545FE">
      <w:pPr>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3D0C27E5" w14:textId="77777777" w:rsidTr="002F448E">
        <w:trPr>
          <w:trHeight w:val="345"/>
        </w:trPr>
        <w:tc>
          <w:tcPr>
            <w:tcW w:w="2496" w:type="dxa"/>
            <w:tcBorders>
              <w:bottom w:val="double" w:sz="4" w:space="0" w:color="auto"/>
            </w:tcBorders>
            <w:shd w:val="clear" w:color="auto" w:fill="D9D9D9" w:themeFill="background1" w:themeFillShade="D9"/>
            <w:vAlign w:val="center"/>
          </w:tcPr>
          <w:p w14:paraId="22BF740F"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25D41BA6"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4582DBE8"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7D6E9510"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青色回転灯装着車運行事業の推進</w:t>
            </w:r>
          </w:p>
        </w:tc>
        <w:tc>
          <w:tcPr>
            <w:tcW w:w="6463" w:type="dxa"/>
            <w:tcBorders>
              <w:top w:val="double" w:sz="4" w:space="0" w:color="auto"/>
              <w:bottom w:val="single" w:sz="4" w:space="0" w:color="auto"/>
            </w:tcBorders>
            <w:shd w:val="clear" w:color="auto" w:fill="auto"/>
            <w:vAlign w:val="center"/>
          </w:tcPr>
          <w:p w14:paraId="16599302" w14:textId="4D5694BF"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犯罪を未然に防止し安全で安心して暮らせるまちづくりを</w:t>
            </w:r>
            <w:r w:rsidR="00D85592">
              <w:rPr>
                <w:rFonts w:asciiTheme="minorEastAsia" w:eastAsiaTheme="minorEastAsia" w:hAnsiTheme="minorEastAsia" w:hint="eastAsia"/>
                <w:color w:val="000000" w:themeColor="text1"/>
                <w:sz w:val="22"/>
                <w:szCs w:val="22"/>
              </w:rPr>
              <w:t>目指</w:t>
            </w:r>
            <w:r w:rsidRPr="00293E23">
              <w:rPr>
                <w:rFonts w:asciiTheme="minorEastAsia" w:eastAsiaTheme="minorEastAsia" w:hAnsiTheme="minorEastAsia" w:hint="eastAsia"/>
                <w:color w:val="000000" w:themeColor="text1"/>
                <w:sz w:val="22"/>
                <w:szCs w:val="22"/>
              </w:rPr>
              <w:t>し、市民が協力し結成した「防犯グループ」等の活動を支援します。</w:t>
            </w:r>
          </w:p>
        </w:tc>
      </w:tr>
      <w:tr w:rsidR="00293E23" w:rsidRPr="00293E23" w14:paraId="0D636FD0" w14:textId="77777777" w:rsidTr="00B96A24">
        <w:trPr>
          <w:trHeight w:val="360"/>
        </w:trPr>
        <w:tc>
          <w:tcPr>
            <w:tcW w:w="2496" w:type="dxa"/>
            <w:tcBorders>
              <w:top w:val="single" w:sz="4" w:space="0" w:color="auto"/>
            </w:tcBorders>
            <w:shd w:val="clear" w:color="auto" w:fill="BFBFBF" w:themeFill="background1" w:themeFillShade="BF"/>
            <w:vAlign w:val="center"/>
          </w:tcPr>
          <w:p w14:paraId="6CCFEB30" w14:textId="0D9548B1" w:rsidR="00894CA3" w:rsidRDefault="005B010D">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子どもを守る</w:t>
            </w:r>
            <w:r w:rsidR="00E84350">
              <w:rPr>
                <w:rFonts w:asciiTheme="majorEastAsia" w:eastAsiaTheme="majorEastAsia" w:hAnsiTheme="majorEastAsia" w:hint="eastAsia"/>
                <w:b/>
                <w:color w:val="000000" w:themeColor="text1"/>
                <w:sz w:val="22"/>
                <w:szCs w:val="22"/>
              </w:rPr>
              <w:t>110</w:t>
            </w:r>
            <w:r w:rsidRPr="00D85592">
              <w:rPr>
                <w:rFonts w:asciiTheme="majorEastAsia" w:eastAsiaTheme="majorEastAsia" w:hAnsiTheme="majorEastAsia" w:hint="eastAsia"/>
                <w:b/>
                <w:color w:val="000000" w:themeColor="text1"/>
                <w:sz w:val="22"/>
                <w:szCs w:val="22"/>
              </w:rPr>
              <w:t>番</w:t>
            </w:r>
          </w:p>
          <w:p w14:paraId="36CE9164" w14:textId="7F7E7909" w:rsidR="005B010D" w:rsidRPr="00D85592" w:rsidRDefault="005B010D">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事業</w:t>
            </w:r>
          </w:p>
        </w:tc>
        <w:tc>
          <w:tcPr>
            <w:tcW w:w="6463" w:type="dxa"/>
            <w:tcBorders>
              <w:top w:val="single" w:sz="4" w:space="0" w:color="auto"/>
            </w:tcBorders>
            <w:shd w:val="clear" w:color="auto" w:fill="auto"/>
            <w:vAlign w:val="center"/>
          </w:tcPr>
          <w:p w14:paraId="2DAC8903" w14:textId="6690BAAF" w:rsidR="005B010D" w:rsidRPr="00293E23" w:rsidRDefault="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通学・帰宅途上の犯罪などの危険から</w:t>
            </w:r>
            <w:r w:rsidR="009A576F" w:rsidRPr="00293E23">
              <w:rPr>
                <w:rFonts w:asciiTheme="minorEastAsia" w:eastAsiaTheme="minorEastAsia" w:hAnsiTheme="minorEastAsia" w:hint="eastAsia"/>
                <w:color w:val="000000" w:themeColor="text1"/>
                <w:sz w:val="22"/>
                <w:szCs w:val="22"/>
              </w:rPr>
              <w:t>小・中学校児童・生徒</w:t>
            </w:r>
            <w:r w:rsidR="00A1317E">
              <w:rPr>
                <w:rFonts w:asciiTheme="minorEastAsia" w:eastAsiaTheme="minorEastAsia" w:hAnsiTheme="minorEastAsia" w:hint="eastAsia"/>
                <w:color w:val="000000" w:themeColor="text1"/>
                <w:sz w:val="22"/>
                <w:szCs w:val="22"/>
              </w:rPr>
              <w:t>を</w:t>
            </w:r>
            <w:r w:rsidRPr="00293E23">
              <w:rPr>
                <w:rFonts w:asciiTheme="minorEastAsia" w:eastAsiaTheme="minorEastAsia" w:hAnsiTheme="minorEastAsia" w:hint="eastAsia"/>
                <w:color w:val="000000" w:themeColor="text1"/>
                <w:sz w:val="22"/>
                <w:szCs w:val="22"/>
              </w:rPr>
              <w:t>守るため、防犯協会、地域住民、事業所と協力し、「こどもを守るまちの駅」ののぼりや「子ども</w:t>
            </w:r>
            <w:r w:rsidR="00E84350">
              <w:rPr>
                <w:rFonts w:asciiTheme="minorEastAsia" w:eastAsiaTheme="minorEastAsia" w:hAnsiTheme="minorEastAsia" w:hint="eastAsia"/>
                <w:color w:val="000000" w:themeColor="text1"/>
                <w:sz w:val="22"/>
                <w:szCs w:val="22"/>
              </w:rPr>
              <w:t>110</w:t>
            </w:r>
            <w:r w:rsidRPr="00293E23">
              <w:rPr>
                <w:rFonts w:asciiTheme="minorEastAsia" w:eastAsiaTheme="minorEastAsia" w:hAnsiTheme="minorEastAsia" w:hint="eastAsia"/>
                <w:color w:val="000000" w:themeColor="text1"/>
                <w:sz w:val="22"/>
                <w:szCs w:val="22"/>
              </w:rPr>
              <w:t>番」の小旗を設置し、防犯の啓発を行います。</w:t>
            </w:r>
          </w:p>
        </w:tc>
      </w:tr>
    </w:tbl>
    <w:p w14:paraId="2F8EF2EB" w14:textId="77777777" w:rsidR="000D1943" w:rsidRDefault="000D1943" w:rsidP="000D1943">
      <w:pPr>
        <w:ind w:firstLineChars="100" w:firstLine="240"/>
        <w:rPr>
          <w:rFonts w:ascii="ＭＳ ゴシック" w:eastAsia="ＭＳ ゴシック" w:hAnsi="ＭＳ ゴシック"/>
          <w:color w:val="000000" w:themeColor="text1"/>
          <w:sz w:val="24"/>
        </w:rPr>
      </w:pPr>
    </w:p>
    <w:p w14:paraId="09DAB09B" w14:textId="77777777" w:rsidR="000D1943" w:rsidRDefault="000D1943">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color w:val="000000" w:themeColor="text1"/>
          <w:sz w:val="24"/>
        </w:rPr>
        <w:br w:type="page"/>
      </w:r>
    </w:p>
    <w:p w14:paraId="22B6D342" w14:textId="2664069B" w:rsidR="001E3EA0" w:rsidRDefault="00947C06" w:rsidP="00341FF1">
      <w:pPr>
        <w:tabs>
          <w:tab w:val="left" w:pos="284"/>
        </w:tabs>
        <w:ind w:firstLineChars="193" w:firstLine="425"/>
        <w:rPr>
          <w:rFonts w:ascii="ＭＳ Ｐゴシック" w:eastAsia="ＭＳ Ｐゴシック" w:hAnsi="ＭＳ Ｐゴシック"/>
          <w:color w:val="000000" w:themeColor="text1"/>
          <w:sz w:val="22"/>
        </w:rPr>
      </w:pPr>
      <w:r w:rsidRPr="00341FF1">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51072" behindDoc="1" locked="0" layoutInCell="1" allowOverlap="1" wp14:anchorId="2F4697C4" wp14:editId="2BA2F411">
                <wp:simplePos x="0" y="0"/>
                <wp:positionH relativeFrom="column">
                  <wp:posOffset>144145</wp:posOffset>
                </wp:positionH>
                <wp:positionV relativeFrom="paragraph">
                  <wp:posOffset>-14283</wp:posOffset>
                </wp:positionV>
                <wp:extent cx="3051175" cy="270510"/>
                <wp:effectExtent l="57150" t="38100" r="53975" b="91440"/>
                <wp:wrapNone/>
                <wp:docPr id="109" name="角丸四角形 109"/>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DEDC6" id="角丸四角形 109" o:spid="_x0000_s1026" style="position:absolute;left:0;text-align:left;margin-left:11.35pt;margin-top:-1.1pt;width:240.25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被害にあった子どもの保護の推進</w:t>
      </w:r>
    </w:p>
    <w:p w14:paraId="21C972C6"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5AD35095"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犯罪やいじめ、児童虐待等により被害を受けた子どもの心のケアや親への支援を行うため、学校や関係機関との連携に努めます。</w:t>
      </w:r>
    </w:p>
    <w:p w14:paraId="2CD7E503" w14:textId="77777777" w:rsidR="00084CED" w:rsidRPr="00293E23" w:rsidRDefault="00084CED" w:rsidP="009A55E4">
      <w:pPr>
        <w:ind w:leftChars="68" w:left="210" w:hangingChars="28" w:hanging="67"/>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405C7725" w14:textId="77777777" w:rsidTr="00546253">
        <w:trPr>
          <w:trHeight w:val="373"/>
        </w:trPr>
        <w:tc>
          <w:tcPr>
            <w:tcW w:w="2496" w:type="dxa"/>
            <w:tcBorders>
              <w:bottom w:val="double" w:sz="4" w:space="0" w:color="auto"/>
            </w:tcBorders>
            <w:shd w:val="clear" w:color="auto" w:fill="D9D9D9" w:themeFill="background1" w:themeFillShade="D9"/>
            <w:vAlign w:val="center"/>
          </w:tcPr>
          <w:p w14:paraId="71796E91"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5A939FA5"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270F3183"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46FF478D"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スクールカウンセラー等の充実</w:t>
            </w:r>
          </w:p>
        </w:tc>
        <w:tc>
          <w:tcPr>
            <w:tcW w:w="6463" w:type="dxa"/>
            <w:tcBorders>
              <w:top w:val="double" w:sz="4" w:space="0" w:color="auto"/>
              <w:bottom w:val="single" w:sz="4" w:space="0" w:color="auto"/>
            </w:tcBorders>
            <w:shd w:val="clear" w:color="auto" w:fill="auto"/>
            <w:vAlign w:val="center"/>
          </w:tcPr>
          <w:p w14:paraId="4A68D340"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暴力行為、いじめ等の被害にあった児童・生徒への対応のため、</w:t>
            </w:r>
            <w:r w:rsidR="00A42524" w:rsidRPr="00293E23">
              <w:rPr>
                <w:rFonts w:asciiTheme="minorEastAsia" w:eastAsiaTheme="minorEastAsia" w:hAnsiTheme="minorEastAsia" w:hint="eastAsia"/>
                <w:color w:val="000000" w:themeColor="text1"/>
                <w:sz w:val="22"/>
                <w:szCs w:val="22"/>
              </w:rPr>
              <w:t>「心の専門家」である臨床心理士等を配置し、学校等における教育相談体制の充実を図ります。</w:t>
            </w:r>
          </w:p>
        </w:tc>
      </w:tr>
      <w:tr w:rsidR="00293E23" w:rsidRPr="00293E23" w14:paraId="0C2B5B5B" w14:textId="77777777" w:rsidTr="00B96A24">
        <w:trPr>
          <w:trHeight w:val="360"/>
        </w:trPr>
        <w:tc>
          <w:tcPr>
            <w:tcW w:w="2496" w:type="dxa"/>
            <w:tcBorders>
              <w:top w:val="single" w:sz="4" w:space="0" w:color="auto"/>
            </w:tcBorders>
            <w:shd w:val="clear" w:color="auto" w:fill="BFBFBF" w:themeFill="background1" w:themeFillShade="BF"/>
            <w:vAlign w:val="center"/>
          </w:tcPr>
          <w:p w14:paraId="02AAAC32"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家庭児童相談室の</w:t>
            </w:r>
          </w:p>
          <w:p w14:paraId="689CBD99"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機能強化</w:t>
            </w:r>
          </w:p>
        </w:tc>
        <w:tc>
          <w:tcPr>
            <w:tcW w:w="6463" w:type="dxa"/>
            <w:tcBorders>
              <w:top w:val="single" w:sz="4" w:space="0" w:color="auto"/>
            </w:tcBorders>
            <w:shd w:val="clear" w:color="auto" w:fill="auto"/>
            <w:vAlign w:val="center"/>
          </w:tcPr>
          <w:p w14:paraId="602282B4"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暴力行為、いじめ、児童虐待等の問題に対応するため、相談員の研修会等への参加を進め、関係機関との連携強化に努めます。</w:t>
            </w:r>
          </w:p>
        </w:tc>
      </w:tr>
    </w:tbl>
    <w:p w14:paraId="5901F34A" w14:textId="77777777" w:rsidR="00084CED" w:rsidRPr="00293E23" w:rsidRDefault="00084CED" w:rsidP="00084CED">
      <w:pPr>
        <w:rPr>
          <w:rFonts w:ascii="ＭＳ ゴシック" w:eastAsia="ＭＳ ゴシック" w:hAnsi="ＭＳ ゴシック"/>
          <w:color w:val="000000" w:themeColor="text1"/>
          <w:sz w:val="24"/>
        </w:rPr>
      </w:pPr>
    </w:p>
    <w:p w14:paraId="3ADF3B9E" w14:textId="77777777" w:rsidR="00084CED" w:rsidRPr="00293E23" w:rsidRDefault="00084CED" w:rsidP="00084CED">
      <w:pPr>
        <w:rPr>
          <w:rFonts w:ascii="ＭＳ ゴシック" w:eastAsia="ＭＳ ゴシック" w:hAnsi="ＭＳ ゴシック"/>
          <w:color w:val="000000" w:themeColor="text1"/>
          <w:sz w:val="24"/>
        </w:rPr>
      </w:pPr>
    </w:p>
    <w:p w14:paraId="20FEFF28" w14:textId="77777777" w:rsidR="00D01194" w:rsidRPr="00293E23" w:rsidRDefault="00D01194">
      <w:pPr>
        <w:widowControl/>
        <w:jc w:val="left"/>
        <w:rPr>
          <w:rFonts w:asciiTheme="majorEastAsia" w:eastAsiaTheme="majorEastAsia" w:hAnsiTheme="majorEastAsia"/>
          <w:bCs/>
          <w:color w:val="000000" w:themeColor="text1"/>
          <w:sz w:val="32"/>
          <w:szCs w:val="28"/>
        </w:rPr>
      </w:pPr>
      <w:bookmarkStart w:id="161" w:name="_Toc257972778"/>
      <w:r w:rsidRPr="00293E23">
        <w:rPr>
          <w:color w:val="000000" w:themeColor="text1"/>
        </w:rPr>
        <w:br w:type="page"/>
      </w:r>
    </w:p>
    <w:p w14:paraId="383FEAD5" w14:textId="713FED9E" w:rsidR="00B31F7F" w:rsidRPr="00145588" w:rsidRDefault="003451E9" w:rsidP="00B31F7F">
      <w:pPr>
        <w:pStyle w:val="3"/>
        <w:ind w:left="425" w:hanging="423"/>
        <w:rPr>
          <w:spacing w:val="-2"/>
        </w:rPr>
      </w:pPr>
      <w:bookmarkStart w:id="162" w:name="_Toc406926777"/>
      <w:bookmarkEnd w:id="161"/>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10464" behindDoc="1" locked="0" layoutInCell="1" allowOverlap="1" wp14:anchorId="1DA587A2" wp14:editId="2579EE5E">
                <wp:simplePos x="0" y="0"/>
                <wp:positionH relativeFrom="column">
                  <wp:posOffset>-306705</wp:posOffset>
                </wp:positionH>
                <wp:positionV relativeFrom="paragraph">
                  <wp:posOffset>-57785</wp:posOffset>
                </wp:positionV>
                <wp:extent cx="6305550" cy="3146425"/>
                <wp:effectExtent l="0" t="0" r="19050" b="15875"/>
                <wp:wrapNone/>
                <wp:docPr id="333" name="角丸四角形 333"/>
                <wp:cNvGraphicFramePr/>
                <a:graphic xmlns:a="http://schemas.openxmlformats.org/drawingml/2006/main">
                  <a:graphicData uri="http://schemas.microsoft.com/office/word/2010/wordprocessingShape">
                    <wps:wsp>
                      <wps:cNvSpPr/>
                      <wps:spPr>
                        <a:xfrm>
                          <a:off x="0" y="0"/>
                          <a:ext cx="6305550" cy="3146425"/>
                        </a:xfrm>
                        <a:prstGeom prst="roundRect">
                          <a:avLst>
                            <a:gd name="adj" fmla="val 11712"/>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C8FD66" id="角丸四角形 333" o:spid="_x0000_s1026" style="position:absolute;left:0;text-align:left;margin-left:-24.15pt;margin-top:-4.55pt;width:496.5pt;height:247.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" fillcolor="#e5dfec [663]" strokecolor="#243f60 [1604]" strokeweight="2pt"/>
            </w:pict>
          </mc:Fallback>
        </mc:AlternateContent>
      </w:r>
      <w:r w:rsidR="00B31F7F"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11488" behindDoc="1" locked="0" layoutInCell="1" allowOverlap="1" wp14:anchorId="2B89CCFC" wp14:editId="51BA5CD8">
                <wp:simplePos x="0" y="0"/>
                <wp:positionH relativeFrom="column">
                  <wp:posOffset>-221615</wp:posOffset>
                </wp:positionH>
                <wp:positionV relativeFrom="paragraph">
                  <wp:posOffset>-8890</wp:posOffset>
                </wp:positionV>
                <wp:extent cx="1613535" cy="436880"/>
                <wp:effectExtent l="76200" t="38100" r="81915" b="115570"/>
                <wp:wrapNone/>
                <wp:docPr id="332" name="円/楕円 332"/>
                <wp:cNvGraphicFramePr/>
                <a:graphic xmlns:a="http://schemas.openxmlformats.org/drawingml/2006/main">
                  <a:graphicData uri="http://schemas.microsoft.com/office/word/2010/wordprocessingShape">
                    <wps:wsp>
                      <wps:cNvSpPr/>
                      <wps:spPr>
                        <a:xfrm>
                          <a:off x="0" y="0"/>
                          <a:ext cx="1613535" cy="43688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CBC924" id="円/楕円 332" o:spid="_x0000_s1026" style="position:absolute;left:0;text-align:left;margin-left:-17.45pt;margin-top:-.7pt;width:127.05pt;height:34.4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B31F7F"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w:t>
      </w:r>
      <w:r w:rsidR="00B31F7F">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５</w:t>
      </w:r>
      <w:r w:rsidR="00B31F7F"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B31F7F">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B31F7F" w:rsidRPr="00B31F7F">
        <w:rPr>
          <w:rFonts w:hint="eastAsia"/>
          <w:caps/>
          <w:spacing w:val="-2"/>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教育環境の整備と健全育成の充実</w:t>
      </w:r>
      <w:bookmarkEnd w:id="162"/>
    </w:p>
    <w:p w14:paraId="0720AE92" w14:textId="77777777" w:rsidR="00B31F7F" w:rsidRPr="0053320E" w:rsidRDefault="00B31F7F" w:rsidP="00B31F7F">
      <w:pPr>
        <w:widowControl/>
        <w:jc w:val="left"/>
        <w:rPr>
          <w:color w:val="000000" w:themeColor="text1"/>
          <w:sz w:val="22"/>
        </w:rPr>
      </w:pPr>
      <w:r>
        <w:rPr>
          <w:rFonts w:hint="eastAsia"/>
          <w:noProof/>
          <w:color w:val="000000" w:themeColor="text1"/>
          <w:sz w:val="22"/>
        </w:rPr>
        <w:drawing>
          <wp:inline distT="0" distB="0" distL="0" distR="0" wp14:anchorId="29F5914D" wp14:editId="7588BC5B">
            <wp:extent cx="5498275" cy="2232561"/>
            <wp:effectExtent l="76200" t="57150" r="83820" b="111125"/>
            <wp:docPr id="334" name="図表 3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0BD5CB91" w14:textId="77777777" w:rsidR="00B31F7F" w:rsidRPr="007E33F6" w:rsidRDefault="00B31F7F" w:rsidP="00B31F7F">
      <w:pPr>
        <w:widowControl/>
        <w:jc w:val="left"/>
        <w:rPr>
          <w:color w:val="000000" w:themeColor="text1"/>
          <w:sz w:val="22"/>
        </w:rPr>
      </w:pPr>
    </w:p>
    <w:p w14:paraId="18BD7BB7" w14:textId="77777777" w:rsidR="00B31F7F" w:rsidRPr="00D85592" w:rsidRDefault="00B31F7F" w:rsidP="00B31F7F">
      <w:pPr>
        <w:rPr>
          <w:lang w:val="x-none"/>
        </w:rPr>
      </w:pPr>
    </w:p>
    <w:p w14:paraId="0447FAED" w14:textId="4449884D" w:rsidR="001E3EA0" w:rsidRPr="00293E23" w:rsidRDefault="003866A7" w:rsidP="003866A7">
      <w:pPr>
        <w:pStyle w:val="3"/>
        <w:ind w:left="260" w:hanging="258"/>
      </w:pPr>
      <w:bookmarkStart w:id="163" w:name="_Toc406926778"/>
      <w:r w:rsidRPr="00F30C62">
        <w:rPr>
          <w:rFonts w:hint="eastAsia"/>
          <w:noProof/>
          <w:color w:val="FFFFFF" w:themeColor="background1"/>
          <w:sz w:val="22"/>
        </w:rPr>
        <mc:AlternateContent>
          <mc:Choice Requires="wps">
            <w:drawing>
              <wp:anchor distT="0" distB="0" distL="114300" distR="114300" simplePos="0" relativeHeight="251725824" behindDoc="1" locked="0" layoutInCell="1" allowOverlap="1" wp14:anchorId="52530A12" wp14:editId="19AEF2DC">
                <wp:simplePos x="0" y="0"/>
                <wp:positionH relativeFrom="column">
                  <wp:posOffset>24765</wp:posOffset>
                </wp:positionH>
                <wp:positionV relativeFrom="paragraph">
                  <wp:posOffset>67783</wp:posOffset>
                </wp:positionV>
                <wp:extent cx="5010150" cy="304800"/>
                <wp:effectExtent l="76200" t="57150" r="57150" b="95250"/>
                <wp:wrapNone/>
                <wp:docPr id="349" name="角丸四角形 349"/>
                <wp:cNvGraphicFramePr/>
                <a:graphic xmlns:a="http://schemas.openxmlformats.org/drawingml/2006/main">
                  <a:graphicData uri="http://schemas.microsoft.com/office/word/2010/wordprocessingShape">
                    <wps:wsp>
                      <wps:cNvSpPr/>
                      <wps:spPr>
                        <a:xfrm>
                          <a:off x="0" y="0"/>
                          <a:ext cx="5010150"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259A36E4" w14:textId="1105BA8E"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530A12" id="角丸四角形 349" o:spid="_x0000_s1091" style="position:absolute;left:0;text-align:left;margin-left:1.95pt;margin-top:5.35pt;width:394.5pt;height:24pt;z-index:-251590656;visibility:visible;mso-wrap-style:square;mso-wrap-distance-left:9pt;mso-wrap-distance-top:0;mso-wrap-distance-right:9pt;mso-wrap-distance-bottom:0;mso-position-horizontal:absolute;mso-position-horizontal-relative:text;mso-position-vertical:absolute;mso-position-vertical-relative:text;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" fillcolor="#c0504d [3205]" strokecolor="white [3201]" strokeweight="3pt">
                <v:shadow on="t" color="black" opacity="24903f" origin=",.5" offset="0,.55556mm"/>
                <v:textbox>
                  <w:txbxContent>
                    <w:p w14:paraId="259A36E4" w14:textId="1105BA8E" w:rsidR="009E298D" w:rsidRDefault="009E298D" w:rsidP="003866A7">
                      <w:pPr>
                        <w:jc w:val="center"/>
                      </w:pPr>
                    </w:p>
                  </w:txbxContent>
                </v:textbox>
              </v:roundrect>
            </w:pict>
          </mc:Fallback>
        </mc:AlternateContent>
      </w:r>
      <w:r w:rsidR="00084CED" w:rsidRPr="00F30C62">
        <w:rPr>
          <w:rFonts w:hint="eastAsia"/>
          <w:color w:val="FFFFFF" w:themeColor="background1"/>
        </w:rPr>
        <w:t>（</w:t>
      </w:r>
      <w:r w:rsidR="005472D0" w:rsidRPr="00F30C62">
        <w:rPr>
          <w:rFonts w:hint="eastAsia"/>
          <w:color w:val="FFFFFF" w:themeColor="background1"/>
        </w:rPr>
        <w:t>１</w:t>
      </w:r>
      <w:r w:rsidR="00084CED" w:rsidRPr="00F30C62">
        <w:rPr>
          <w:rFonts w:hint="eastAsia"/>
          <w:color w:val="FFFFFF" w:themeColor="background1"/>
        </w:rPr>
        <w:t>）</w:t>
      </w:r>
      <w:r w:rsidR="00C64A8A" w:rsidRPr="00F30C62">
        <w:rPr>
          <w:rFonts w:hint="eastAsia"/>
          <w:color w:val="FFFFFF" w:themeColor="background1"/>
        </w:rPr>
        <w:t>未来</w:t>
      </w:r>
      <w:r w:rsidR="00084CED" w:rsidRPr="00F30C62">
        <w:rPr>
          <w:rFonts w:hint="eastAsia"/>
          <w:color w:val="FFFFFF" w:themeColor="background1"/>
        </w:rPr>
        <w:t>の親の育成</w:t>
      </w:r>
      <w:bookmarkEnd w:id="163"/>
    </w:p>
    <w:p w14:paraId="2839D158" w14:textId="5956ACC1"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子どもを</w:t>
      </w:r>
      <w:r w:rsidR="00191710">
        <w:rPr>
          <w:rFonts w:ascii="ＭＳ 明朝" w:hAnsi="ＭＳ 明朝" w:hint="eastAsia"/>
          <w:color w:val="000000" w:themeColor="text1"/>
          <w:sz w:val="22"/>
          <w:szCs w:val="22"/>
        </w:rPr>
        <w:t>生</w:t>
      </w:r>
      <w:r w:rsidRPr="00293E23">
        <w:rPr>
          <w:rFonts w:ascii="ＭＳ 明朝" w:hAnsi="ＭＳ 明朝" w:hint="eastAsia"/>
          <w:color w:val="000000" w:themeColor="text1"/>
          <w:sz w:val="22"/>
          <w:szCs w:val="22"/>
        </w:rPr>
        <w:t>み育てることの意義や、子ども・家庭の大切さを理解できるよう、学校や家庭、地域と連携し、保育所や幼稚園等での職場体験における乳幼児とのふれあいの機会を充実します。</w:t>
      </w:r>
    </w:p>
    <w:p w14:paraId="4D20F695" w14:textId="77777777" w:rsidR="00A42524" w:rsidRPr="00293E23" w:rsidRDefault="00A42524"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0798585F" w14:textId="77777777" w:rsidTr="00546253">
        <w:trPr>
          <w:trHeight w:val="345"/>
        </w:trPr>
        <w:tc>
          <w:tcPr>
            <w:tcW w:w="2506" w:type="dxa"/>
            <w:tcBorders>
              <w:bottom w:val="double" w:sz="4" w:space="0" w:color="auto"/>
            </w:tcBorders>
            <w:shd w:val="clear" w:color="auto" w:fill="D9D9D9" w:themeFill="background1" w:themeFillShade="D9"/>
            <w:vAlign w:val="center"/>
          </w:tcPr>
          <w:p w14:paraId="2F5BD509"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71089096"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6F6DCE2D" w14:textId="77777777" w:rsidTr="00B96A24">
        <w:trPr>
          <w:trHeight w:val="360"/>
        </w:trPr>
        <w:tc>
          <w:tcPr>
            <w:tcW w:w="2506" w:type="dxa"/>
            <w:tcBorders>
              <w:top w:val="double" w:sz="4" w:space="0" w:color="auto"/>
              <w:bottom w:val="single" w:sz="4" w:space="0" w:color="auto"/>
            </w:tcBorders>
            <w:shd w:val="clear" w:color="auto" w:fill="BFBFBF" w:themeFill="background1" w:themeFillShade="BF"/>
            <w:vAlign w:val="center"/>
          </w:tcPr>
          <w:p w14:paraId="38E01213"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トライやる・ウィーク</w:t>
            </w:r>
          </w:p>
        </w:tc>
        <w:tc>
          <w:tcPr>
            <w:tcW w:w="6453" w:type="dxa"/>
            <w:tcBorders>
              <w:top w:val="double" w:sz="4" w:space="0" w:color="auto"/>
              <w:bottom w:val="single" w:sz="4" w:space="0" w:color="auto"/>
            </w:tcBorders>
            <w:shd w:val="clear" w:color="auto" w:fill="auto"/>
            <w:vAlign w:val="center"/>
          </w:tcPr>
          <w:p w14:paraId="07222691" w14:textId="6D2E5881"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中学</w:t>
            </w:r>
            <w:r w:rsidR="00074024">
              <w:rPr>
                <w:rFonts w:asciiTheme="minorEastAsia" w:eastAsiaTheme="minorEastAsia" w:hAnsiTheme="minorEastAsia" w:hint="eastAsia"/>
                <w:color w:val="000000" w:themeColor="text1"/>
                <w:sz w:val="22"/>
                <w:szCs w:val="22"/>
              </w:rPr>
              <w:t>2</w:t>
            </w:r>
            <w:r w:rsidRPr="00293E23">
              <w:rPr>
                <w:rFonts w:asciiTheme="minorEastAsia" w:eastAsiaTheme="minorEastAsia" w:hAnsiTheme="minorEastAsia" w:hint="eastAsia"/>
                <w:color w:val="000000" w:themeColor="text1"/>
                <w:sz w:val="22"/>
                <w:szCs w:val="22"/>
              </w:rPr>
              <w:t>年生を対象にトライやる・ウィークで保育所や幼稚園の乳幼児とのふれあいの機会を充実します。</w:t>
            </w:r>
          </w:p>
        </w:tc>
      </w:tr>
      <w:tr w:rsidR="00293E23" w:rsidRPr="00293E23" w14:paraId="39856FFB"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3CE6146B" w14:textId="12404BA1"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中・高校生との交流</w:t>
            </w:r>
            <w:r w:rsidR="00E84350">
              <w:rPr>
                <w:rFonts w:asciiTheme="majorEastAsia" w:eastAsiaTheme="majorEastAsia" w:hAnsiTheme="majorEastAsia" w:hint="eastAsia"/>
                <w:b/>
                <w:color w:val="000000" w:themeColor="text1"/>
                <w:sz w:val="22"/>
                <w:szCs w:val="22"/>
              </w:rPr>
              <w:t xml:space="preserve">　</w:t>
            </w:r>
            <w:r w:rsidRPr="00D85592">
              <w:rPr>
                <w:rFonts w:asciiTheme="majorEastAsia" w:eastAsiaTheme="majorEastAsia" w:hAnsiTheme="majorEastAsia" w:hint="eastAsia"/>
                <w:b/>
                <w:color w:val="000000" w:themeColor="text1"/>
                <w:sz w:val="22"/>
                <w:szCs w:val="22"/>
              </w:rPr>
              <w:t>事業の推進</w:t>
            </w:r>
          </w:p>
        </w:tc>
        <w:tc>
          <w:tcPr>
            <w:tcW w:w="6453" w:type="dxa"/>
            <w:tcBorders>
              <w:top w:val="single" w:sz="4" w:space="0" w:color="auto"/>
              <w:bottom w:val="single" w:sz="4" w:space="0" w:color="auto"/>
            </w:tcBorders>
            <w:shd w:val="clear" w:color="auto" w:fill="auto"/>
            <w:vAlign w:val="center"/>
          </w:tcPr>
          <w:p w14:paraId="61AA1F4A"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乳幼児とふれあう体験や学習の機会を提供するため、保育所や幼稚園で中・高校生との交流を図ります。</w:t>
            </w:r>
          </w:p>
        </w:tc>
      </w:tr>
    </w:tbl>
    <w:p w14:paraId="6D905C98" w14:textId="1A2EF66A" w:rsidR="000D1943" w:rsidRDefault="000D1943">
      <w:pPr>
        <w:widowControl/>
        <w:jc w:val="left"/>
        <w:rPr>
          <w:rFonts w:ascii="ＭＳ ゴシック" w:eastAsia="ＭＳ ゴシック" w:hAnsi="ＭＳ ゴシック"/>
          <w:color w:val="000000" w:themeColor="text1"/>
          <w:sz w:val="28"/>
          <w:szCs w:val="32"/>
        </w:rPr>
      </w:pPr>
    </w:p>
    <w:p w14:paraId="4E186D89" w14:textId="0BEE019E" w:rsidR="00A42524" w:rsidRPr="00293E23" w:rsidRDefault="000D1943">
      <w:pPr>
        <w:widowControl/>
        <w:jc w:val="left"/>
        <w:rPr>
          <w:rFonts w:ascii="ＭＳ ゴシック" w:eastAsia="ＭＳ ゴシック" w:hAnsi="ＭＳ ゴシック"/>
          <w:color w:val="000000" w:themeColor="text1"/>
          <w:sz w:val="28"/>
          <w:szCs w:val="32"/>
        </w:rPr>
      </w:pPr>
      <w:r>
        <w:rPr>
          <w:rFonts w:ascii="ＭＳ ゴシック" w:eastAsia="ＭＳ ゴシック" w:hAnsi="ＭＳ ゴシック"/>
          <w:color w:val="000000" w:themeColor="text1"/>
          <w:sz w:val="28"/>
          <w:szCs w:val="32"/>
        </w:rPr>
        <w:br w:type="page"/>
      </w:r>
    </w:p>
    <w:p w14:paraId="563D2914" w14:textId="6EF2DF7E" w:rsidR="00084CED" w:rsidRPr="00293E23" w:rsidRDefault="00D65018" w:rsidP="00947C06">
      <w:pPr>
        <w:pStyle w:val="3"/>
        <w:ind w:left="260" w:hanging="258"/>
      </w:pPr>
      <w:bookmarkStart w:id="164" w:name="_Toc406926779"/>
      <w:r w:rsidRPr="00F30C62">
        <w:rPr>
          <w:rFonts w:hint="eastAsia"/>
          <w:noProof/>
          <w:color w:val="FFFFFF" w:themeColor="background1"/>
          <w:sz w:val="22"/>
        </w:rPr>
        <mc:AlternateContent>
          <mc:Choice Requires="wps">
            <w:drawing>
              <wp:anchor distT="0" distB="0" distL="114300" distR="114300" simplePos="0" relativeHeight="251726848" behindDoc="1" locked="0" layoutInCell="1" allowOverlap="1" wp14:anchorId="4E6A4610" wp14:editId="67A7A8E0">
                <wp:simplePos x="0" y="0"/>
                <wp:positionH relativeFrom="column">
                  <wp:posOffset>14605</wp:posOffset>
                </wp:positionH>
                <wp:positionV relativeFrom="paragraph">
                  <wp:posOffset>-46517</wp:posOffset>
                </wp:positionV>
                <wp:extent cx="5009515" cy="304800"/>
                <wp:effectExtent l="76200" t="57150" r="57785" b="95250"/>
                <wp:wrapNone/>
                <wp:docPr id="350" name="角丸四角形 350"/>
                <wp:cNvGraphicFramePr/>
                <a:graphic xmlns:a="http://schemas.openxmlformats.org/drawingml/2006/main">
                  <a:graphicData uri="http://schemas.microsoft.com/office/word/2010/wordprocessingShape">
                    <wps:wsp>
                      <wps:cNvSpPr/>
                      <wps:spPr>
                        <a:xfrm>
                          <a:off x="0" y="0"/>
                          <a:ext cx="5009515" cy="30480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3BD93E85" w14:textId="12E76763"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A4610" id="角丸四角形 350" o:spid="_x0000_s1092" style="position:absolute;left:0;text-align:left;margin-left:1.15pt;margin-top:-3.65pt;width:394.45pt;height:2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" fillcolor="#c0504d [3205]" strokecolor="white [3201]" strokeweight="3pt">
                <v:shadow on="t" color="black" opacity="24903f" origin=",.5" offset="0,.55556mm"/>
                <v:textbox>
                  <w:txbxContent>
                    <w:p w14:paraId="3BD93E85" w14:textId="12E76763" w:rsidR="009E298D" w:rsidRDefault="009E298D" w:rsidP="003866A7">
                      <w:pPr>
                        <w:jc w:val="center"/>
                      </w:pPr>
                    </w:p>
                  </w:txbxContent>
                </v:textbox>
              </v:roundrect>
            </w:pict>
          </mc:Fallback>
        </mc:AlternateContent>
      </w:r>
      <w:r w:rsidR="00084CED" w:rsidRPr="00F30C62">
        <w:rPr>
          <w:rFonts w:hint="eastAsia"/>
          <w:color w:val="FFFFFF" w:themeColor="background1"/>
        </w:rPr>
        <w:t>（２）生きる力の育成に向けた教育内容の充実</w:t>
      </w:r>
      <w:bookmarkEnd w:id="164"/>
    </w:p>
    <w:p w14:paraId="75150FB0" w14:textId="7674DDDB"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53120" behindDoc="1" locked="0" layoutInCell="1" allowOverlap="1" wp14:anchorId="744BFA86" wp14:editId="26069A1B">
                <wp:simplePos x="0" y="0"/>
                <wp:positionH relativeFrom="column">
                  <wp:posOffset>144145</wp:posOffset>
                </wp:positionH>
                <wp:positionV relativeFrom="paragraph">
                  <wp:posOffset>210556</wp:posOffset>
                </wp:positionV>
                <wp:extent cx="3051175" cy="269875"/>
                <wp:effectExtent l="57150" t="38100" r="53975" b="92075"/>
                <wp:wrapNone/>
                <wp:docPr id="111" name="角丸四角形 111"/>
                <wp:cNvGraphicFramePr/>
                <a:graphic xmlns:a="http://schemas.openxmlformats.org/drawingml/2006/main">
                  <a:graphicData uri="http://schemas.microsoft.com/office/word/2010/wordprocessingShape">
                    <wps:wsp>
                      <wps:cNvSpPr/>
                      <wps:spPr>
                        <a:xfrm>
                          <a:off x="0" y="0"/>
                          <a:ext cx="3051175" cy="26987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4340E" id="角丸四角形 111" o:spid="_x0000_s1026" style="position:absolute;left:0;text-align:left;margin-left:11.35pt;margin-top:16.6pt;width:240.25pt;height: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" fillcolor="gray [1616]" strokecolor="black [3040]">
                <v:fill color2="#d9d9d9 [496]" rotate="t" angle="180" colors="0 #bcbcbc;22938f #d0d0d0;1 #ededed" focus="100%" type="gradient"/>
                <v:shadow on="t" color="black" opacity="24903f" origin=",.5" offset="0,.55556mm"/>
              </v:roundrect>
            </w:pict>
          </mc:Fallback>
        </mc:AlternateContent>
      </w:r>
    </w:p>
    <w:p w14:paraId="035DD9D5" w14:textId="50B19442"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基礎となる学力の定着と向上</w:t>
      </w:r>
    </w:p>
    <w:p w14:paraId="5C9D412D"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427A73A1"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地域に根ざした学校づくりを進め、教育方法・内容の向上に向けて検討し、子ども一人ひとりの個性に応じた資質や能力を育めるよう、基礎となる学力の定着と向上を図ります。</w:t>
      </w:r>
    </w:p>
    <w:p w14:paraId="6EB2CA9E"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07736BB4" w14:textId="77777777" w:rsidTr="00546253">
        <w:trPr>
          <w:trHeight w:val="345"/>
        </w:trPr>
        <w:tc>
          <w:tcPr>
            <w:tcW w:w="2496" w:type="dxa"/>
            <w:tcBorders>
              <w:bottom w:val="double" w:sz="4" w:space="0" w:color="auto"/>
            </w:tcBorders>
            <w:shd w:val="clear" w:color="auto" w:fill="D9D9D9" w:themeFill="background1" w:themeFillShade="D9"/>
            <w:vAlign w:val="center"/>
          </w:tcPr>
          <w:p w14:paraId="07ED3B21"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330215D0"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2AE03B12"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4785B587" w14:textId="77777777" w:rsidR="00660421" w:rsidRPr="00B96A24" w:rsidRDefault="00FC1D20" w:rsidP="001D1D04">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ぐんぐん学力アップ</w:t>
            </w:r>
          </w:p>
          <w:p w14:paraId="444EEB57" w14:textId="6F91E95C" w:rsidR="005B010D" w:rsidRPr="00D85592" w:rsidRDefault="00FC1D20" w:rsidP="001D1D04">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事業</w:t>
            </w:r>
          </w:p>
        </w:tc>
        <w:tc>
          <w:tcPr>
            <w:tcW w:w="6463" w:type="dxa"/>
            <w:tcBorders>
              <w:top w:val="double" w:sz="4" w:space="0" w:color="auto"/>
              <w:bottom w:val="single" w:sz="4" w:space="0" w:color="auto"/>
            </w:tcBorders>
            <w:shd w:val="clear" w:color="auto" w:fill="auto"/>
            <w:vAlign w:val="center"/>
          </w:tcPr>
          <w:p w14:paraId="22A73DA7" w14:textId="18F77A35" w:rsidR="005B010D" w:rsidRPr="00293E23" w:rsidRDefault="00FC1D20" w:rsidP="00F330CD">
            <w:pPr>
              <w:rPr>
                <w:rFonts w:asciiTheme="minorEastAsia" w:eastAsiaTheme="minorEastAsia" w:hAnsiTheme="minorEastAsia"/>
                <w:color w:val="000000" w:themeColor="text1"/>
                <w:sz w:val="22"/>
                <w:szCs w:val="22"/>
              </w:rPr>
            </w:pPr>
            <w:r w:rsidRPr="00293E23">
              <w:rPr>
                <w:rFonts w:ascii="ＭＳ 明朝" w:hAnsi="ＭＳ 明朝" w:hint="eastAsia"/>
                <w:color w:val="000000" w:themeColor="text1"/>
                <w:sz w:val="22"/>
                <w:szCs w:val="22"/>
              </w:rPr>
              <w:t>児童生徒の学力の状況を把握し、小・中学校児童・生徒の基礎学力の定着を図ります。</w:t>
            </w:r>
          </w:p>
        </w:tc>
      </w:tr>
      <w:tr w:rsidR="00FC1D20" w:rsidRPr="00293E23" w14:paraId="45A79427" w14:textId="77777777" w:rsidTr="00B96A24">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42A96961" w14:textId="77777777" w:rsidR="00FC1D20" w:rsidRPr="00B96A24" w:rsidRDefault="00FC1D20" w:rsidP="001D1D04">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相生っ子学び塾事業</w:t>
            </w:r>
          </w:p>
        </w:tc>
        <w:tc>
          <w:tcPr>
            <w:tcW w:w="6463" w:type="dxa"/>
            <w:tcBorders>
              <w:top w:val="single" w:sz="4" w:space="0" w:color="auto"/>
              <w:bottom w:val="single" w:sz="4" w:space="0" w:color="auto"/>
            </w:tcBorders>
            <w:shd w:val="clear" w:color="auto" w:fill="auto"/>
            <w:vAlign w:val="center"/>
          </w:tcPr>
          <w:p w14:paraId="783C8AD9" w14:textId="57ADFA9E" w:rsidR="00FC1D20" w:rsidRPr="00293E23" w:rsidRDefault="00CE7956">
            <w:pPr>
              <w:rPr>
                <w:rFonts w:ascii="ＭＳ 明朝" w:hAnsi="ＭＳ 明朝"/>
                <w:color w:val="000000" w:themeColor="text1"/>
                <w:sz w:val="22"/>
                <w:szCs w:val="22"/>
              </w:rPr>
            </w:pPr>
            <w:r>
              <w:rPr>
                <w:rFonts w:ascii="ＭＳ 明朝" w:hAnsi="ＭＳ 明朝" w:hint="eastAsia"/>
                <w:color w:val="000000" w:themeColor="text1"/>
                <w:sz w:val="22"/>
                <w:szCs w:val="22"/>
              </w:rPr>
              <w:t>地域住民の協力のもと</w:t>
            </w:r>
            <w:r w:rsidR="00D65018">
              <w:rPr>
                <w:rFonts w:ascii="ＭＳ 明朝" w:hAnsi="ＭＳ 明朝" w:hint="eastAsia"/>
                <w:color w:val="000000" w:themeColor="text1"/>
                <w:sz w:val="22"/>
                <w:szCs w:val="22"/>
              </w:rPr>
              <w:t>、</w:t>
            </w:r>
            <w:r w:rsidR="00F4596B">
              <w:rPr>
                <w:rFonts w:ascii="ＭＳ 明朝" w:hAnsi="ＭＳ 明朝" w:hint="eastAsia"/>
                <w:color w:val="000000" w:themeColor="text1"/>
                <w:sz w:val="22"/>
                <w:szCs w:val="22"/>
              </w:rPr>
              <w:t>基礎学力の向上や自ら学びたいと考えている子どもを対象に放課後</w:t>
            </w:r>
            <w:r w:rsidR="00062252">
              <w:rPr>
                <w:rFonts w:ascii="ＭＳ 明朝" w:hAnsi="ＭＳ 明朝" w:hint="eastAsia"/>
                <w:color w:val="000000" w:themeColor="text1"/>
                <w:sz w:val="22"/>
                <w:szCs w:val="22"/>
              </w:rPr>
              <w:t>等</w:t>
            </w:r>
            <w:r w:rsidR="00062252">
              <w:rPr>
                <w:rFonts w:ascii="ＭＳ 明朝" w:hAnsi="ＭＳ 明朝"/>
                <w:color w:val="000000" w:themeColor="text1"/>
                <w:sz w:val="22"/>
                <w:szCs w:val="22"/>
              </w:rPr>
              <w:t>において</w:t>
            </w:r>
            <w:r w:rsidR="00062252">
              <w:rPr>
                <w:rFonts w:ascii="ＭＳ 明朝" w:hAnsi="ＭＳ 明朝" w:hint="eastAsia"/>
                <w:color w:val="000000" w:themeColor="text1"/>
                <w:sz w:val="22"/>
                <w:szCs w:val="22"/>
              </w:rPr>
              <w:t>学び</w:t>
            </w:r>
            <w:r w:rsidR="00F4596B">
              <w:rPr>
                <w:rFonts w:ascii="ＭＳ 明朝" w:hAnsi="ＭＳ 明朝" w:hint="eastAsia"/>
                <w:color w:val="000000" w:themeColor="text1"/>
                <w:sz w:val="22"/>
                <w:szCs w:val="22"/>
              </w:rPr>
              <w:t>塾を開設しています。</w:t>
            </w:r>
          </w:p>
        </w:tc>
      </w:tr>
    </w:tbl>
    <w:p w14:paraId="48EB769B" w14:textId="77777777" w:rsidR="00084CED" w:rsidRPr="00293E23" w:rsidRDefault="00084CED" w:rsidP="00084CED">
      <w:pPr>
        <w:rPr>
          <w:rFonts w:ascii="ＭＳ ゴシック" w:eastAsia="ＭＳ ゴシック" w:hAnsi="ＭＳ ゴシック"/>
          <w:color w:val="000000" w:themeColor="text1"/>
          <w:sz w:val="24"/>
        </w:rPr>
      </w:pPr>
    </w:p>
    <w:p w14:paraId="6398E303" w14:textId="7AB9537A" w:rsidR="00FC2127" w:rsidRPr="00293E23" w:rsidRDefault="00FC2127">
      <w:pPr>
        <w:widowControl/>
        <w:jc w:val="left"/>
        <w:rPr>
          <w:color w:val="000000" w:themeColor="text1"/>
          <w:sz w:val="22"/>
        </w:rPr>
      </w:pPr>
    </w:p>
    <w:p w14:paraId="2D009B43" w14:textId="463D4CD7" w:rsidR="001E3EA0" w:rsidRDefault="00947C06"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56192" behindDoc="1" locked="0" layoutInCell="1" allowOverlap="1" wp14:anchorId="038BE6A2" wp14:editId="6652B388">
                <wp:simplePos x="0" y="0"/>
                <wp:positionH relativeFrom="column">
                  <wp:posOffset>144145</wp:posOffset>
                </wp:positionH>
                <wp:positionV relativeFrom="paragraph">
                  <wp:posOffset>-13071</wp:posOffset>
                </wp:positionV>
                <wp:extent cx="3051720" cy="271080"/>
                <wp:effectExtent l="57150" t="38100" r="53975" b="91440"/>
                <wp:wrapNone/>
                <wp:docPr id="112" name="角丸四角形 112"/>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F5E00" id="角丸四角形 112" o:spid="_x0000_s1026" style="position:absolute;left:0;text-align:left;margin-left:11.35pt;margin-top:-1.05pt;width:240.3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豊かな心の育成</w:t>
      </w:r>
    </w:p>
    <w:p w14:paraId="252D3044"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0B512F49"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いじめや不登校といった問題に対応するため、スクールカウンセラーを活用するとともに、問題の多様化や増加に対応できるように関係機関との連携や教職員の質の向上に努めます。</w:t>
      </w:r>
    </w:p>
    <w:p w14:paraId="12AAE02B" w14:textId="77777777" w:rsidR="00DF73C8" w:rsidRPr="00293E23" w:rsidRDefault="00DF73C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6E57574B" w14:textId="77777777" w:rsidTr="00546253">
        <w:trPr>
          <w:trHeight w:val="345"/>
        </w:trPr>
        <w:tc>
          <w:tcPr>
            <w:tcW w:w="2496" w:type="dxa"/>
            <w:tcBorders>
              <w:bottom w:val="double" w:sz="4" w:space="0" w:color="auto"/>
            </w:tcBorders>
            <w:shd w:val="clear" w:color="auto" w:fill="D9D9D9" w:themeFill="background1" w:themeFillShade="D9"/>
            <w:vAlign w:val="center"/>
          </w:tcPr>
          <w:p w14:paraId="7D4ADA10"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3B9C8775"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25F37635"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0C3B31EC"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スクールカウンセラーの配置</w:t>
            </w:r>
          </w:p>
        </w:tc>
        <w:tc>
          <w:tcPr>
            <w:tcW w:w="6463" w:type="dxa"/>
            <w:tcBorders>
              <w:top w:val="double" w:sz="4" w:space="0" w:color="auto"/>
              <w:bottom w:val="single" w:sz="4" w:space="0" w:color="auto"/>
            </w:tcBorders>
            <w:shd w:val="clear" w:color="auto" w:fill="auto"/>
            <w:vAlign w:val="center"/>
          </w:tcPr>
          <w:p w14:paraId="55F6EACC" w14:textId="1622286A" w:rsidR="005B010D" w:rsidRPr="00293E23" w:rsidRDefault="00BA1DAE" w:rsidP="00FC1D20">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いじめや不登校児童生徒の早期発見と早期対応に努めるため</w:t>
            </w:r>
            <w:r w:rsidR="00FC1D20" w:rsidRPr="00293E23">
              <w:rPr>
                <w:rFonts w:asciiTheme="minorEastAsia" w:eastAsiaTheme="minorEastAsia" w:hAnsiTheme="minorEastAsia" w:hint="eastAsia"/>
                <w:color w:val="000000" w:themeColor="text1"/>
                <w:sz w:val="22"/>
                <w:szCs w:val="22"/>
              </w:rPr>
              <w:t>、「心の専門家」である臨床心理士等を配置し、学校等における教育相談体制の充実を図ります。</w:t>
            </w:r>
          </w:p>
        </w:tc>
      </w:tr>
      <w:tr w:rsidR="00293E23" w:rsidRPr="00293E23" w14:paraId="442CFD2C"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3660E7"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適応教室</w:t>
            </w:r>
          </w:p>
        </w:tc>
        <w:tc>
          <w:tcPr>
            <w:tcW w:w="6463" w:type="dxa"/>
            <w:tcBorders>
              <w:top w:val="single" w:sz="4" w:space="0" w:color="auto"/>
              <w:left w:val="single" w:sz="4" w:space="0" w:color="auto"/>
              <w:bottom w:val="single" w:sz="4" w:space="0" w:color="auto"/>
              <w:right w:val="single" w:sz="4" w:space="0" w:color="auto"/>
            </w:tcBorders>
            <w:shd w:val="clear" w:color="auto" w:fill="auto"/>
            <w:vAlign w:val="center"/>
          </w:tcPr>
          <w:p w14:paraId="3A3064CC"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小・中学校の不登校児童・生徒に対して心のケアを中心に生活面と学習面の指導にあたり、自立と学校復帰への支援を図っていきます。</w:t>
            </w:r>
          </w:p>
        </w:tc>
      </w:tr>
    </w:tbl>
    <w:p w14:paraId="35D48F65" w14:textId="77777777" w:rsidR="000D1943" w:rsidRDefault="000D1943" w:rsidP="000D1943">
      <w:pPr>
        <w:spacing w:line="360" w:lineRule="auto"/>
        <w:ind w:firstLineChars="100" w:firstLine="240"/>
        <w:rPr>
          <w:rFonts w:ascii="ＭＳ ゴシック" w:eastAsia="ＭＳ ゴシック" w:hAnsi="ＭＳ ゴシック"/>
          <w:color w:val="000000" w:themeColor="text1"/>
          <w:sz w:val="24"/>
        </w:rPr>
      </w:pPr>
    </w:p>
    <w:p w14:paraId="7C8A38D4" w14:textId="77777777" w:rsidR="000D1943" w:rsidRDefault="000D1943">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color w:val="000000" w:themeColor="text1"/>
          <w:sz w:val="24"/>
        </w:rPr>
        <w:br w:type="page"/>
      </w:r>
    </w:p>
    <w:p w14:paraId="687305BE" w14:textId="254DAA6C" w:rsidR="001E3EA0" w:rsidRDefault="00341FF1" w:rsidP="00341FF1">
      <w:pPr>
        <w:tabs>
          <w:tab w:val="left" w:pos="284"/>
        </w:tabs>
        <w:ind w:firstLineChars="193" w:firstLine="425"/>
        <w:rPr>
          <w:rFonts w:ascii="ＭＳ Ｐゴシック" w:eastAsia="ＭＳ Ｐゴシック" w:hAnsi="ＭＳ Ｐゴシック"/>
          <w:color w:val="000000" w:themeColor="text1"/>
          <w:sz w:val="22"/>
        </w:rPr>
      </w:pPr>
      <w:r w:rsidRPr="00341FF1">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59264" behindDoc="1" locked="0" layoutInCell="1" allowOverlap="1" wp14:anchorId="378177FA" wp14:editId="0DBE4B51">
                <wp:simplePos x="0" y="0"/>
                <wp:positionH relativeFrom="column">
                  <wp:posOffset>144145</wp:posOffset>
                </wp:positionH>
                <wp:positionV relativeFrom="paragraph">
                  <wp:posOffset>-3497</wp:posOffset>
                </wp:positionV>
                <wp:extent cx="3051175" cy="270510"/>
                <wp:effectExtent l="57150" t="38100" r="53975" b="91440"/>
                <wp:wrapNone/>
                <wp:docPr id="113" name="角丸四角形 113"/>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14795" id="角丸四角形 113" o:spid="_x0000_s1026" style="position:absolute;left:0;text-align:left;margin-left:11.35pt;margin-top:-.3pt;width:240.25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体験的な学習機会の充実</w:t>
      </w:r>
    </w:p>
    <w:p w14:paraId="00B26942" w14:textId="42FAA9B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1FB0443C" w14:textId="2D8AF09C" w:rsidR="00A336F8"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社会環境の変化に柔軟に対応ができるよう、体験的な学習機会を充実させるとともに、地域や学校との連携・協力を得て地域全体で取り組みを推進します。</w:t>
      </w:r>
    </w:p>
    <w:p w14:paraId="1B7F2B29" w14:textId="77777777" w:rsidR="00AA660D" w:rsidRPr="00293E23" w:rsidRDefault="00AA660D" w:rsidP="00030B02">
      <w:pPr>
        <w:widowControl/>
        <w:ind w:leftChars="100" w:left="210" w:firstLineChars="100" w:firstLine="220"/>
        <w:jc w:val="left"/>
        <w:rPr>
          <w:rFonts w:ascii="ＭＳ 明朝" w:hAnsi="ＭＳ 明朝"/>
          <w:color w:val="000000" w:themeColor="text1"/>
          <w:sz w:val="22"/>
          <w:szCs w:val="22"/>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6433EE31" w14:textId="77777777" w:rsidTr="00546253">
        <w:trPr>
          <w:trHeight w:val="345"/>
        </w:trPr>
        <w:tc>
          <w:tcPr>
            <w:tcW w:w="2506" w:type="dxa"/>
            <w:tcBorders>
              <w:bottom w:val="double" w:sz="4" w:space="0" w:color="auto"/>
            </w:tcBorders>
            <w:shd w:val="clear" w:color="auto" w:fill="D9D9D9" w:themeFill="background1" w:themeFillShade="D9"/>
            <w:vAlign w:val="center"/>
          </w:tcPr>
          <w:p w14:paraId="2F1AF088"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378A5C2F"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3BE2EDF3" w14:textId="77777777" w:rsidTr="00B96A24">
        <w:trPr>
          <w:trHeight w:val="360"/>
        </w:trPr>
        <w:tc>
          <w:tcPr>
            <w:tcW w:w="2506" w:type="dxa"/>
            <w:tcBorders>
              <w:top w:val="double" w:sz="4" w:space="0" w:color="auto"/>
              <w:bottom w:val="single" w:sz="4" w:space="0" w:color="auto"/>
            </w:tcBorders>
            <w:shd w:val="clear" w:color="auto" w:fill="BFBFBF" w:themeFill="background1" w:themeFillShade="BF"/>
            <w:vAlign w:val="center"/>
          </w:tcPr>
          <w:p w14:paraId="4C682051"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環境体験</w:t>
            </w:r>
          </w:p>
        </w:tc>
        <w:tc>
          <w:tcPr>
            <w:tcW w:w="6453" w:type="dxa"/>
            <w:tcBorders>
              <w:top w:val="double" w:sz="4" w:space="0" w:color="auto"/>
              <w:bottom w:val="single" w:sz="4" w:space="0" w:color="auto"/>
            </w:tcBorders>
            <w:shd w:val="clear" w:color="auto" w:fill="auto"/>
            <w:vAlign w:val="center"/>
          </w:tcPr>
          <w:p w14:paraId="51AC9313" w14:textId="3184F6DC" w:rsidR="005B010D" w:rsidRPr="00293E23" w:rsidRDefault="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小学校</w:t>
            </w:r>
            <w:r w:rsidR="00074024">
              <w:rPr>
                <w:rFonts w:asciiTheme="minorEastAsia" w:eastAsiaTheme="minorEastAsia" w:hAnsiTheme="minorEastAsia" w:hint="eastAsia"/>
                <w:color w:val="000000" w:themeColor="text1"/>
                <w:sz w:val="22"/>
                <w:szCs w:val="22"/>
              </w:rPr>
              <w:t>3</w:t>
            </w:r>
            <w:r w:rsidRPr="00293E23">
              <w:rPr>
                <w:rFonts w:asciiTheme="minorEastAsia" w:eastAsiaTheme="minorEastAsia" w:hAnsiTheme="minorEastAsia" w:hint="eastAsia"/>
                <w:color w:val="000000" w:themeColor="text1"/>
                <w:sz w:val="22"/>
                <w:szCs w:val="22"/>
              </w:rPr>
              <w:t>年生を対象に、命の営みやつながり、命の大切さを学ぶため、自然の中で自然にふれあう体験型環境学習を実施します。</w:t>
            </w:r>
          </w:p>
        </w:tc>
      </w:tr>
      <w:tr w:rsidR="00293E23" w:rsidRPr="00293E23" w14:paraId="54DCBCDC"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7ACAFA22"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自然学校</w:t>
            </w:r>
          </w:p>
        </w:tc>
        <w:tc>
          <w:tcPr>
            <w:tcW w:w="6453" w:type="dxa"/>
            <w:tcBorders>
              <w:top w:val="single" w:sz="4" w:space="0" w:color="auto"/>
              <w:bottom w:val="single" w:sz="4" w:space="0" w:color="auto"/>
            </w:tcBorders>
            <w:shd w:val="clear" w:color="auto" w:fill="auto"/>
            <w:vAlign w:val="center"/>
          </w:tcPr>
          <w:p w14:paraId="57EAD25A" w14:textId="54FF2EF0"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小学校</w:t>
            </w:r>
            <w:r w:rsidR="00F46990">
              <w:rPr>
                <w:rFonts w:asciiTheme="minorEastAsia" w:eastAsiaTheme="minorEastAsia" w:hAnsiTheme="minorEastAsia" w:hint="eastAsia"/>
                <w:color w:val="000000" w:themeColor="text1"/>
                <w:sz w:val="22"/>
                <w:szCs w:val="22"/>
              </w:rPr>
              <w:t>5</w:t>
            </w:r>
            <w:r w:rsidRPr="00293E23">
              <w:rPr>
                <w:rFonts w:asciiTheme="minorEastAsia" w:eastAsiaTheme="minorEastAsia" w:hAnsiTheme="minorEastAsia" w:hint="eastAsia"/>
                <w:color w:val="000000" w:themeColor="text1"/>
                <w:sz w:val="22"/>
                <w:szCs w:val="22"/>
              </w:rPr>
              <w:t>年生を対象に心身ともに調和のとれた健全な児童の育成を図るため、豊</w:t>
            </w:r>
            <w:r w:rsidR="00CA2DF9">
              <w:rPr>
                <w:rFonts w:asciiTheme="minorEastAsia" w:eastAsiaTheme="minorEastAsia" w:hAnsiTheme="minorEastAsia" w:hint="eastAsia"/>
                <w:color w:val="000000" w:themeColor="text1"/>
                <w:sz w:val="22"/>
                <w:szCs w:val="22"/>
              </w:rPr>
              <w:t>か</w:t>
            </w:r>
            <w:r w:rsidRPr="00293E23">
              <w:rPr>
                <w:rFonts w:asciiTheme="minorEastAsia" w:eastAsiaTheme="minorEastAsia" w:hAnsiTheme="minorEastAsia" w:hint="eastAsia"/>
                <w:color w:val="000000" w:themeColor="text1"/>
                <w:sz w:val="22"/>
                <w:szCs w:val="22"/>
              </w:rPr>
              <w:t>な自然環境の中で集団宿泊生活を通じて自然とのふれあい体験を実施します。</w:t>
            </w:r>
          </w:p>
        </w:tc>
      </w:tr>
      <w:tr w:rsidR="005B010D" w:rsidRPr="00293E23" w14:paraId="774D3284"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6F8BF1AE"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トライやる・ウィーク</w:t>
            </w:r>
          </w:p>
        </w:tc>
        <w:tc>
          <w:tcPr>
            <w:tcW w:w="6453" w:type="dxa"/>
            <w:tcBorders>
              <w:top w:val="single" w:sz="4" w:space="0" w:color="auto"/>
              <w:bottom w:val="single" w:sz="4" w:space="0" w:color="auto"/>
            </w:tcBorders>
            <w:shd w:val="clear" w:color="auto" w:fill="auto"/>
            <w:vAlign w:val="center"/>
          </w:tcPr>
          <w:p w14:paraId="66C38EE1" w14:textId="5CB87EEF"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中学校</w:t>
            </w:r>
            <w:r w:rsidR="00074024">
              <w:rPr>
                <w:rFonts w:asciiTheme="minorEastAsia" w:eastAsiaTheme="minorEastAsia" w:hAnsiTheme="minorEastAsia" w:hint="eastAsia"/>
                <w:color w:val="000000" w:themeColor="text1"/>
                <w:sz w:val="22"/>
                <w:szCs w:val="22"/>
              </w:rPr>
              <w:t>2</w:t>
            </w:r>
            <w:r w:rsidRPr="00293E23">
              <w:rPr>
                <w:rFonts w:asciiTheme="minorEastAsia" w:eastAsiaTheme="minorEastAsia" w:hAnsiTheme="minorEastAsia" w:hint="eastAsia"/>
                <w:color w:val="000000" w:themeColor="text1"/>
                <w:sz w:val="22"/>
                <w:szCs w:val="22"/>
              </w:rPr>
              <w:t>年生を対象に、様々な体験活動を実施することにより、地域に学び、自分を見つめ、他人を思いやる心情を育てるとともに、自律性を高め、「生きる力」を育むことを目指す学校教育活動を推進します。</w:t>
            </w:r>
          </w:p>
        </w:tc>
      </w:tr>
      <w:tr w:rsidR="00F4596B" w:rsidRPr="00293E23" w14:paraId="62A318C7"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275531E8" w14:textId="728EFD0D" w:rsidR="00F4596B" w:rsidRPr="00B96A24" w:rsidRDefault="00F4596B" w:rsidP="001D1D04">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海の環境学習</w:t>
            </w:r>
          </w:p>
        </w:tc>
        <w:tc>
          <w:tcPr>
            <w:tcW w:w="6453" w:type="dxa"/>
            <w:tcBorders>
              <w:top w:val="single" w:sz="4" w:space="0" w:color="auto"/>
              <w:bottom w:val="single" w:sz="4" w:space="0" w:color="auto"/>
            </w:tcBorders>
            <w:shd w:val="clear" w:color="auto" w:fill="auto"/>
            <w:vAlign w:val="center"/>
          </w:tcPr>
          <w:p w14:paraId="0A68697A" w14:textId="2CEA772F" w:rsidR="00F4596B" w:rsidRPr="00D65018" w:rsidRDefault="00F4596B">
            <w:pPr>
              <w:rPr>
                <w:rFonts w:asciiTheme="minorEastAsia" w:eastAsiaTheme="minorEastAsia" w:hAnsiTheme="minorEastAsia"/>
                <w:color w:val="000000" w:themeColor="text1"/>
                <w:sz w:val="22"/>
                <w:szCs w:val="22"/>
              </w:rPr>
            </w:pPr>
            <w:r w:rsidRPr="00D65018">
              <w:rPr>
                <w:rFonts w:asciiTheme="minorEastAsia" w:eastAsiaTheme="minorEastAsia" w:hAnsiTheme="minorEastAsia" w:hint="eastAsia"/>
                <w:color w:val="000000" w:themeColor="text1"/>
                <w:sz w:val="22"/>
                <w:szCs w:val="22"/>
              </w:rPr>
              <w:t>小学校高学年児童を対象に相生湾や播磨灘の海の自然環境を守り育てる活動として、関係団体と連携し里海づくり</w:t>
            </w:r>
            <w:r w:rsidR="00D65018" w:rsidRPr="00D65018">
              <w:rPr>
                <w:rFonts w:asciiTheme="minorEastAsia" w:eastAsiaTheme="minorEastAsia" w:hAnsiTheme="minorEastAsia" w:hint="eastAsia"/>
                <w:color w:val="000000" w:themeColor="text1"/>
                <w:sz w:val="22"/>
                <w:szCs w:val="22"/>
              </w:rPr>
              <w:t>や体験型の学習</w:t>
            </w:r>
            <w:r w:rsidRPr="00D65018">
              <w:rPr>
                <w:rFonts w:asciiTheme="minorEastAsia" w:eastAsiaTheme="minorEastAsia" w:hAnsiTheme="minorEastAsia" w:hint="eastAsia"/>
                <w:color w:val="000000" w:themeColor="text1"/>
                <w:sz w:val="22"/>
                <w:szCs w:val="22"/>
              </w:rPr>
              <w:t>を行います。</w:t>
            </w:r>
          </w:p>
        </w:tc>
      </w:tr>
    </w:tbl>
    <w:p w14:paraId="6797D78E" w14:textId="77777777" w:rsidR="00084CED" w:rsidRPr="00F4596B" w:rsidRDefault="00084CED" w:rsidP="00084CED">
      <w:pPr>
        <w:rPr>
          <w:rFonts w:ascii="ＭＳ ゴシック" w:eastAsia="ＭＳ ゴシック" w:hAnsi="ＭＳ ゴシック"/>
          <w:color w:val="000000" w:themeColor="text1"/>
          <w:sz w:val="24"/>
        </w:rPr>
      </w:pPr>
    </w:p>
    <w:p w14:paraId="3ABFD4C0" w14:textId="5DB30C82" w:rsidR="00FC2127" w:rsidRPr="00293E23" w:rsidRDefault="00FC2127">
      <w:pPr>
        <w:widowControl/>
        <w:jc w:val="left"/>
        <w:rPr>
          <w:color w:val="000000" w:themeColor="text1"/>
          <w:sz w:val="22"/>
        </w:rPr>
      </w:pPr>
    </w:p>
    <w:p w14:paraId="4735481D" w14:textId="51B9AB14" w:rsidR="001E3EA0" w:rsidRDefault="00947C06"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61312" behindDoc="1" locked="0" layoutInCell="1" allowOverlap="1" wp14:anchorId="152EBE5E" wp14:editId="585C0CE9">
                <wp:simplePos x="0" y="0"/>
                <wp:positionH relativeFrom="column">
                  <wp:posOffset>144145</wp:posOffset>
                </wp:positionH>
                <wp:positionV relativeFrom="paragraph">
                  <wp:posOffset>-17516</wp:posOffset>
                </wp:positionV>
                <wp:extent cx="3051175" cy="270510"/>
                <wp:effectExtent l="57150" t="38100" r="53975" b="91440"/>
                <wp:wrapNone/>
                <wp:docPr id="114" name="角丸四角形 114"/>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347DA" id="角丸四角形 114" o:spid="_x0000_s1026" style="position:absolute;left:0;text-align:left;margin-left:11.35pt;margin-top:-1.4pt;width:240.25pt;height:2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地域に信頼される学校づくりの推進</w:t>
      </w:r>
    </w:p>
    <w:p w14:paraId="29437FB3" w14:textId="77777777" w:rsidR="00947C06" w:rsidRPr="00364512" w:rsidRDefault="00947C06" w:rsidP="00364512">
      <w:pPr>
        <w:tabs>
          <w:tab w:val="left" w:pos="284"/>
        </w:tabs>
        <w:ind w:firstLineChars="193" w:firstLine="425"/>
        <w:rPr>
          <w:rFonts w:ascii="ＭＳ Ｐゴシック" w:eastAsia="ＭＳ Ｐゴシック" w:hAnsi="ＭＳ Ｐゴシック"/>
          <w:color w:val="000000" w:themeColor="text1"/>
          <w:sz w:val="22"/>
        </w:rPr>
      </w:pPr>
    </w:p>
    <w:p w14:paraId="621C5F18" w14:textId="77777777" w:rsidR="00A336F8" w:rsidRDefault="00A336F8" w:rsidP="001E3EA0">
      <w:pPr>
        <w:ind w:leftChars="100" w:left="210" w:firstLineChars="100" w:firstLine="220"/>
        <w:rPr>
          <w:rFonts w:ascii="ＭＳ 明朝" w:hAnsi="ＭＳ 明朝"/>
          <w:color w:val="000000" w:themeColor="text1"/>
          <w:sz w:val="22"/>
          <w:szCs w:val="22"/>
        </w:rPr>
      </w:pPr>
      <w:r w:rsidRPr="00293E23">
        <w:rPr>
          <w:rFonts w:ascii="ＭＳ 明朝" w:hAnsi="ＭＳ 明朝" w:hint="eastAsia"/>
          <w:color w:val="000000" w:themeColor="text1"/>
          <w:sz w:val="22"/>
          <w:szCs w:val="22"/>
        </w:rPr>
        <w:t>市内の小・中学校に学校評議員を設置し、保護者や地域の人たちから学校運営に関する意見を聞き、教育への反映や地域全体で子どもを見守る意識の醸成を図るとともに、小・中学校での自己評価（実施状況）の実施やホームページ等情報公開を充実させ、開かれた学校づくりに努めます。</w:t>
      </w:r>
    </w:p>
    <w:p w14:paraId="052C1E0C" w14:textId="77777777" w:rsidR="00AA660D" w:rsidRPr="00AA660D" w:rsidRDefault="00AA660D" w:rsidP="001E3EA0">
      <w:pPr>
        <w:ind w:leftChars="100" w:left="210" w:firstLineChars="100" w:firstLine="220"/>
        <w:rPr>
          <w:rFonts w:ascii="ＭＳ 明朝" w:hAnsi="ＭＳ 明朝"/>
          <w:color w:val="000000" w:themeColor="text1"/>
          <w:sz w:val="22"/>
          <w:szCs w:val="22"/>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46D5A7C1" w14:textId="77777777" w:rsidTr="00546253">
        <w:trPr>
          <w:trHeight w:val="345"/>
        </w:trPr>
        <w:tc>
          <w:tcPr>
            <w:tcW w:w="2496" w:type="dxa"/>
            <w:tcBorders>
              <w:bottom w:val="double" w:sz="4" w:space="0" w:color="auto"/>
            </w:tcBorders>
            <w:shd w:val="clear" w:color="auto" w:fill="D9D9D9" w:themeFill="background1" w:themeFillShade="D9"/>
            <w:vAlign w:val="center"/>
          </w:tcPr>
          <w:p w14:paraId="3F6BB752"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226496FD"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59A9AF93"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2F02C570"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オープンスクール</w:t>
            </w:r>
          </w:p>
        </w:tc>
        <w:tc>
          <w:tcPr>
            <w:tcW w:w="6463" w:type="dxa"/>
            <w:tcBorders>
              <w:top w:val="double" w:sz="4" w:space="0" w:color="auto"/>
              <w:bottom w:val="single" w:sz="4" w:space="0" w:color="auto"/>
            </w:tcBorders>
            <w:shd w:val="clear" w:color="auto" w:fill="auto"/>
            <w:vAlign w:val="center"/>
          </w:tcPr>
          <w:p w14:paraId="185D2811" w14:textId="77777777" w:rsidR="005B010D" w:rsidRPr="00741711" w:rsidRDefault="004D57E5" w:rsidP="005472D0">
            <w:pPr>
              <w:rPr>
                <w:rFonts w:asciiTheme="minorEastAsia" w:eastAsiaTheme="minorEastAsia" w:hAnsiTheme="minorEastAsia"/>
                <w:color w:val="000000" w:themeColor="text1"/>
                <w:sz w:val="22"/>
                <w:szCs w:val="22"/>
              </w:rPr>
            </w:pPr>
            <w:r w:rsidRPr="00741711">
              <w:rPr>
                <w:rFonts w:ascii="ＭＳ 明朝" w:hAnsi="ＭＳ 明朝" w:hint="eastAsia"/>
                <w:color w:val="000000" w:themeColor="text1"/>
                <w:sz w:val="22"/>
              </w:rPr>
              <w:t>オープンスクールを全小・中学校で実施し、学校の情報公開を充実し、開かれた学校づくりに努めます。</w:t>
            </w:r>
          </w:p>
        </w:tc>
      </w:tr>
    </w:tbl>
    <w:p w14:paraId="61AA4836" w14:textId="6F2EB079" w:rsidR="000D1943" w:rsidRDefault="000D1943" w:rsidP="00741711">
      <w:pPr>
        <w:ind w:leftChars="100" w:left="210" w:firstLineChars="100" w:firstLine="240"/>
        <w:rPr>
          <w:rFonts w:ascii="ＭＳ Ｐゴシック" w:eastAsia="ＭＳ Ｐゴシック" w:hAnsi="ＭＳ Ｐゴシック"/>
          <w:color w:val="000000" w:themeColor="text1"/>
          <w:sz w:val="24"/>
        </w:rPr>
      </w:pPr>
    </w:p>
    <w:p w14:paraId="6D351634" w14:textId="77777777" w:rsidR="000D1943" w:rsidRDefault="000D1943">
      <w:pPr>
        <w:widowControl/>
        <w:jc w:val="left"/>
        <w:rPr>
          <w:rFonts w:ascii="ＭＳ Ｐゴシック" w:eastAsia="ＭＳ Ｐゴシック" w:hAnsi="ＭＳ Ｐゴシック"/>
          <w:color w:val="000000" w:themeColor="text1"/>
          <w:sz w:val="24"/>
        </w:rPr>
      </w:pPr>
      <w:r>
        <w:rPr>
          <w:rFonts w:ascii="ＭＳ Ｐゴシック" w:eastAsia="ＭＳ Ｐゴシック" w:hAnsi="ＭＳ Ｐゴシック"/>
          <w:color w:val="000000" w:themeColor="text1"/>
          <w:sz w:val="24"/>
        </w:rPr>
        <w:br w:type="page"/>
      </w:r>
    </w:p>
    <w:p w14:paraId="72B06398" w14:textId="45D67450" w:rsidR="00084CED" w:rsidRPr="00293E23" w:rsidRDefault="003866A7" w:rsidP="00381882">
      <w:pPr>
        <w:pStyle w:val="3"/>
        <w:ind w:left="260" w:hanging="258"/>
      </w:pPr>
      <w:bookmarkStart w:id="165" w:name="_Toc406926780"/>
      <w:r w:rsidRPr="00F30C62">
        <w:rPr>
          <w:rFonts w:hint="eastAsia"/>
          <w:noProof/>
          <w:color w:val="FFFFFF" w:themeColor="background1"/>
          <w:sz w:val="22"/>
        </w:rPr>
        <mc:AlternateContent>
          <mc:Choice Requires="wps">
            <w:drawing>
              <wp:anchor distT="0" distB="0" distL="114300" distR="114300" simplePos="0" relativeHeight="251727872" behindDoc="1" locked="0" layoutInCell="1" allowOverlap="1" wp14:anchorId="20C70658" wp14:editId="5E68201B">
                <wp:simplePos x="0" y="0"/>
                <wp:positionH relativeFrom="column">
                  <wp:posOffset>14605</wp:posOffset>
                </wp:positionH>
                <wp:positionV relativeFrom="paragraph">
                  <wp:posOffset>-49057</wp:posOffset>
                </wp:positionV>
                <wp:extent cx="5010120" cy="304920"/>
                <wp:effectExtent l="76200" t="57150" r="57785" b="95250"/>
                <wp:wrapNone/>
                <wp:docPr id="351" name="角丸四角形 351"/>
                <wp:cNvGraphicFramePr/>
                <a:graphic xmlns:a="http://schemas.openxmlformats.org/drawingml/2006/main">
                  <a:graphicData uri="http://schemas.microsoft.com/office/word/2010/wordprocessingShape">
                    <wps:wsp>
                      <wps:cNvSpPr/>
                      <wps:spPr>
                        <a:xfrm>
                          <a:off x="0" y="0"/>
                          <a:ext cx="5010120" cy="30492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6E7E3B5F" w14:textId="5275F231"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70658" id="角丸四角形 351" o:spid="_x0000_s1093" style="position:absolute;left:0;text-align:left;margin-left:1.15pt;margin-top:-3.85pt;width:394.5pt;height:2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" fillcolor="#c0504d [3205]" strokecolor="white [3201]" strokeweight="3pt">
                <v:shadow on="t" color="black" opacity="24903f" origin=",.5" offset="0,.55556mm"/>
                <v:textbox>
                  <w:txbxContent>
                    <w:p w14:paraId="6E7E3B5F" w14:textId="5275F231" w:rsidR="009E298D" w:rsidRDefault="009E298D" w:rsidP="003866A7">
                      <w:pPr>
                        <w:jc w:val="center"/>
                      </w:pPr>
                    </w:p>
                  </w:txbxContent>
                </v:textbox>
              </v:roundrect>
            </w:pict>
          </mc:Fallback>
        </mc:AlternateContent>
      </w:r>
      <w:r w:rsidR="00084CED" w:rsidRPr="00F30C62">
        <w:rPr>
          <w:rFonts w:hint="eastAsia"/>
          <w:color w:val="FFFFFF" w:themeColor="background1"/>
        </w:rPr>
        <w:t>（３）幼児教育の充実</w:t>
      </w:r>
      <w:bookmarkEnd w:id="165"/>
    </w:p>
    <w:p w14:paraId="65EFA56F" w14:textId="4F38FF8C"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64384" behindDoc="1" locked="0" layoutInCell="1" allowOverlap="1" wp14:anchorId="346C3BF5" wp14:editId="5BA4A75D">
                <wp:simplePos x="0" y="0"/>
                <wp:positionH relativeFrom="column">
                  <wp:posOffset>144145</wp:posOffset>
                </wp:positionH>
                <wp:positionV relativeFrom="paragraph">
                  <wp:posOffset>197114</wp:posOffset>
                </wp:positionV>
                <wp:extent cx="3051175" cy="270510"/>
                <wp:effectExtent l="57150" t="38100" r="53975" b="91440"/>
                <wp:wrapNone/>
                <wp:docPr id="115" name="角丸四角形 115"/>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744CD" id="角丸四角形 115" o:spid="_x0000_s1026" style="position:absolute;left:0;text-align:left;margin-left:11.35pt;margin-top:15.5pt;width:240.25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p>
    <w:p w14:paraId="73E9C636" w14:textId="18F257BE" w:rsidR="001E3EA0" w:rsidRPr="00364512"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幼児教育の質の向上</w:t>
      </w:r>
    </w:p>
    <w:p w14:paraId="5FA762F0" w14:textId="77777777" w:rsidR="008D52CB" w:rsidRDefault="008D52CB" w:rsidP="00030B02">
      <w:pPr>
        <w:widowControl/>
        <w:ind w:leftChars="100" w:left="210" w:firstLineChars="100" w:firstLine="220"/>
        <w:jc w:val="left"/>
        <w:rPr>
          <w:rFonts w:ascii="ＭＳ 明朝" w:hAnsi="ＭＳ 明朝"/>
          <w:color w:val="000000" w:themeColor="text1"/>
          <w:sz w:val="22"/>
          <w:szCs w:val="22"/>
        </w:rPr>
      </w:pPr>
    </w:p>
    <w:p w14:paraId="6A65F987" w14:textId="39EB102E" w:rsidR="00A336F8" w:rsidRPr="00D6115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幼児教育は生涯にわたる人格形成の基礎となるため、研修等による質の向上、指導力の向上に努め、</w:t>
      </w:r>
      <w:r w:rsidR="00360125">
        <w:rPr>
          <w:rFonts w:ascii="ＭＳ 明朝" w:hAnsi="ＭＳ 明朝" w:hint="eastAsia"/>
          <w:color w:val="000000" w:themeColor="text1"/>
          <w:sz w:val="22"/>
          <w:szCs w:val="22"/>
        </w:rPr>
        <w:t>幼稚園や</w:t>
      </w:r>
      <w:r w:rsidRPr="00D61153">
        <w:rPr>
          <w:rFonts w:ascii="ＭＳ 明朝" w:hAnsi="ＭＳ 明朝" w:hint="eastAsia"/>
          <w:color w:val="000000" w:themeColor="text1"/>
          <w:sz w:val="22"/>
          <w:szCs w:val="22"/>
        </w:rPr>
        <w:t>保育所</w:t>
      </w:r>
      <w:r w:rsidR="00D61153" w:rsidRPr="00D61153">
        <w:rPr>
          <w:rFonts w:ascii="ＭＳ 明朝" w:hAnsi="ＭＳ 明朝" w:hint="eastAsia"/>
          <w:color w:val="000000" w:themeColor="text1"/>
          <w:sz w:val="22"/>
          <w:szCs w:val="22"/>
        </w:rPr>
        <w:t>、認定</w:t>
      </w:r>
      <w:r w:rsidR="00062252">
        <w:rPr>
          <w:rFonts w:ascii="ＭＳ 明朝" w:hAnsi="ＭＳ 明朝" w:hint="eastAsia"/>
          <w:color w:val="000000" w:themeColor="text1"/>
          <w:sz w:val="22"/>
          <w:szCs w:val="22"/>
        </w:rPr>
        <w:t>こ</w:t>
      </w:r>
      <w:r w:rsidR="00D61153" w:rsidRPr="00D61153">
        <w:rPr>
          <w:rFonts w:ascii="ＭＳ 明朝" w:hAnsi="ＭＳ 明朝" w:hint="eastAsia"/>
          <w:color w:val="000000" w:themeColor="text1"/>
          <w:sz w:val="22"/>
          <w:szCs w:val="22"/>
        </w:rPr>
        <w:t>ども園</w:t>
      </w:r>
      <w:r w:rsidRPr="00D61153">
        <w:rPr>
          <w:rFonts w:ascii="ＭＳ 明朝" w:hAnsi="ＭＳ 明朝" w:hint="eastAsia"/>
          <w:color w:val="000000" w:themeColor="text1"/>
          <w:sz w:val="22"/>
          <w:szCs w:val="22"/>
        </w:rPr>
        <w:t>を通じた幼児教育全体の質の向上を図ります。</w:t>
      </w:r>
    </w:p>
    <w:p w14:paraId="6522B03E" w14:textId="09D880D7" w:rsidR="00A336F8" w:rsidRPr="00293E23" w:rsidRDefault="00A336F8" w:rsidP="00FC2127">
      <w:pPr>
        <w:widowControl/>
        <w:ind w:leftChars="100" w:left="210" w:firstLineChars="100" w:firstLine="216"/>
        <w:jc w:val="left"/>
        <w:rPr>
          <w:rFonts w:ascii="ＭＳ 明朝" w:hAnsi="ＭＳ 明朝"/>
          <w:color w:val="000000" w:themeColor="text1"/>
          <w:spacing w:val="-2"/>
          <w:sz w:val="22"/>
          <w:szCs w:val="22"/>
        </w:rPr>
      </w:pPr>
      <w:r w:rsidRPr="00D61153">
        <w:rPr>
          <w:rFonts w:ascii="ＭＳ 明朝" w:hAnsi="ＭＳ 明朝" w:hint="eastAsia"/>
          <w:color w:val="000000" w:themeColor="text1"/>
          <w:spacing w:val="-2"/>
          <w:sz w:val="22"/>
          <w:szCs w:val="22"/>
        </w:rPr>
        <w:t>また、幼稚園</w:t>
      </w:r>
      <w:r w:rsidR="00360125">
        <w:rPr>
          <w:rFonts w:ascii="ＭＳ 明朝" w:hAnsi="ＭＳ 明朝" w:hint="eastAsia"/>
          <w:color w:val="000000" w:themeColor="text1"/>
          <w:spacing w:val="-2"/>
          <w:sz w:val="22"/>
          <w:szCs w:val="22"/>
        </w:rPr>
        <w:t>と</w:t>
      </w:r>
      <w:r w:rsidRPr="00D61153">
        <w:rPr>
          <w:rFonts w:ascii="ＭＳ 明朝" w:hAnsi="ＭＳ 明朝" w:hint="eastAsia"/>
          <w:color w:val="000000" w:themeColor="text1"/>
          <w:spacing w:val="-2"/>
          <w:sz w:val="22"/>
          <w:szCs w:val="22"/>
        </w:rPr>
        <w:t>保育所</w:t>
      </w:r>
      <w:r w:rsidR="00D61153" w:rsidRPr="00D61153">
        <w:rPr>
          <w:rFonts w:ascii="ＭＳ 明朝" w:hAnsi="ＭＳ 明朝" w:hint="eastAsia"/>
          <w:color w:val="000000" w:themeColor="text1"/>
          <w:spacing w:val="-2"/>
          <w:sz w:val="22"/>
          <w:szCs w:val="22"/>
        </w:rPr>
        <w:t>、認定</w:t>
      </w:r>
      <w:r w:rsidR="00062252">
        <w:rPr>
          <w:rFonts w:ascii="ＭＳ 明朝" w:hAnsi="ＭＳ 明朝" w:hint="eastAsia"/>
          <w:color w:val="000000" w:themeColor="text1"/>
          <w:spacing w:val="-2"/>
          <w:sz w:val="22"/>
          <w:szCs w:val="22"/>
        </w:rPr>
        <w:t>こ</w:t>
      </w:r>
      <w:r w:rsidR="00D61153" w:rsidRPr="00D61153">
        <w:rPr>
          <w:rFonts w:ascii="ＭＳ 明朝" w:hAnsi="ＭＳ 明朝" w:hint="eastAsia"/>
          <w:color w:val="000000" w:themeColor="text1"/>
          <w:spacing w:val="-2"/>
          <w:sz w:val="22"/>
          <w:szCs w:val="22"/>
        </w:rPr>
        <w:t>ども園</w:t>
      </w:r>
      <w:r w:rsidRPr="00D61153">
        <w:rPr>
          <w:rFonts w:ascii="ＭＳ 明朝" w:hAnsi="ＭＳ 明朝" w:hint="eastAsia"/>
          <w:color w:val="000000" w:themeColor="text1"/>
          <w:spacing w:val="-2"/>
          <w:sz w:val="22"/>
          <w:szCs w:val="22"/>
        </w:rPr>
        <w:t>の</w:t>
      </w:r>
      <w:r w:rsidRPr="00293E23">
        <w:rPr>
          <w:rFonts w:ascii="ＭＳ 明朝" w:hAnsi="ＭＳ 明朝" w:hint="eastAsia"/>
          <w:color w:val="000000" w:themeColor="text1"/>
          <w:spacing w:val="-2"/>
          <w:sz w:val="22"/>
          <w:szCs w:val="22"/>
        </w:rPr>
        <w:t>連携を強化し、それぞれの機能を生かした教育の充実を図ります。</w:t>
      </w:r>
    </w:p>
    <w:p w14:paraId="0889641E" w14:textId="77777777" w:rsidR="00AA660D" w:rsidRDefault="00AA660D" w:rsidP="001D1D04">
      <w:pPr>
        <w:jc w:val="center"/>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66245F10" w14:textId="77777777" w:rsidTr="00546253">
        <w:trPr>
          <w:trHeight w:val="345"/>
        </w:trPr>
        <w:tc>
          <w:tcPr>
            <w:tcW w:w="2496" w:type="dxa"/>
            <w:tcBorders>
              <w:bottom w:val="double" w:sz="4" w:space="0" w:color="auto"/>
            </w:tcBorders>
            <w:shd w:val="clear" w:color="auto" w:fill="D9D9D9" w:themeFill="background1" w:themeFillShade="D9"/>
            <w:vAlign w:val="center"/>
          </w:tcPr>
          <w:p w14:paraId="2FFFCD39"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0370BE9B"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6583D60A" w14:textId="77777777" w:rsidTr="009A558A">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2DDE0F89" w14:textId="77777777" w:rsidR="00CA2DF9" w:rsidRPr="00B96A24" w:rsidRDefault="005472D0" w:rsidP="00CA2DF9">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幼児期の教育体制</w:t>
            </w:r>
          </w:p>
          <w:p w14:paraId="6CBD8B97" w14:textId="69D55A26" w:rsidR="005472D0" w:rsidRPr="00D85592" w:rsidRDefault="005472D0" w:rsidP="00CA2DF9">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（幼稚園）の整備</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63" w:type="dxa"/>
            <w:tcBorders>
              <w:top w:val="double" w:sz="4" w:space="0" w:color="auto"/>
              <w:bottom w:val="single" w:sz="4" w:space="0" w:color="auto"/>
            </w:tcBorders>
            <w:shd w:val="clear" w:color="auto" w:fill="auto"/>
            <w:vAlign w:val="center"/>
          </w:tcPr>
          <w:p w14:paraId="3EA10EAD" w14:textId="77777777" w:rsidR="005472D0" w:rsidRPr="00293E23" w:rsidRDefault="005472D0" w:rsidP="005472D0">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幼児期の特性を踏まえ、生涯にわたる人間形成の基礎を培うとともに、小学校以降の教育の基盤をつくる教育環境の整備を図ります。</w:t>
            </w:r>
          </w:p>
        </w:tc>
      </w:tr>
      <w:tr w:rsidR="005472D0" w:rsidRPr="00293E23" w14:paraId="08AEA68B" w14:textId="77777777" w:rsidTr="00B96A24">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3D65B4E3" w14:textId="76765236" w:rsidR="005472D0" w:rsidRPr="00D85592" w:rsidRDefault="005472D0" w:rsidP="000B10E1">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認定こども園の充実</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63" w:type="dxa"/>
            <w:tcBorders>
              <w:top w:val="single" w:sz="4" w:space="0" w:color="auto"/>
              <w:bottom w:val="single" w:sz="4" w:space="0" w:color="auto"/>
            </w:tcBorders>
            <w:shd w:val="clear" w:color="auto" w:fill="auto"/>
            <w:vAlign w:val="center"/>
          </w:tcPr>
          <w:p w14:paraId="01D94EBF" w14:textId="77777777" w:rsidR="005472D0" w:rsidRPr="00293E23" w:rsidRDefault="005472D0" w:rsidP="005472D0">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就学前の子どもに関する教育・保育や地域における子育て支援を総合的に提供する機能を備えた「認定こども園」の充実を図ります。</w:t>
            </w:r>
          </w:p>
        </w:tc>
      </w:tr>
      <w:tr w:rsidR="005472D0" w:rsidRPr="00293E23" w14:paraId="1CDE95F5" w14:textId="77777777" w:rsidTr="00B96A24">
        <w:trPr>
          <w:trHeight w:val="360"/>
        </w:trPr>
        <w:tc>
          <w:tcPr>
            <w:tcW w:w="2496" w:type="dxa"/>
            <w:tcBorders>
              <w:top w:val="single" w:sz="4" w:space="0" w:color="auto"/>
            </w:tcBorders>
            <w:shd w:val="clear" w:color="auto" w:fill="BFBFBF" w:themeFill="background1" w:themeFillShade="BF"/>
            <w:vAlign w:val="center"/>
          </w:tcPr>
          <w:p w14:paraId="2F37DBF8" w14:textId="51D3808F" w:rsidR="005472D0" w:rsidRPr="00D85592" w:rsidRDefault="00E84350" w:rsidP="005472D0">
            <w:pPr>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3</w:t>
            </w:r>
            <w:r w:rsidR="00360125">
              <w:rPr>
                <w:rFonts w:asciiTheme="majorEastAsia" w:eastAsiaTheme="majorEastAsia" w:hAnsiTheme="majorEastAsia" w:hint="eastAsia"/>
                <w:b/>
                <w:color w:val="000000" w:themeColor="text1"/>
                <w:sz w:val="22"/>
                <w:szCs w:val="22"/>
              </w:rPr>
              <w:t>歳児教育推進事業</w:t>
            </w:r>
          </w:p>
        </w:tc>
        <w:tc>
          <w:tcPr>
            <w:tcW w:w="6463" w:type="dxa"/>
            <w:tcBorders>
              <w:top w:val="single" w:sz="4" w:space="0" w:color="auto"/>
            </w:tcBorders>
            <w:shd w:val="clear" w:color="auto" w:fill="auto"/>
            <w:vAlign w:val="center"/>
          </w:tcPr>
          <w:p w14:paraId="0CFE8FC8" w14:textId="77777777" w:rsidR="005472D0" w:rsidRPr="00293E23" w:rsidRDefault="005472D0" w:rsidP="005472D0">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子どもを取り巻く環境の変化から、基本的生活習慣の欠如・自制心や規範意識の希薄化、コミュニケーション能力不足等の幼児の現状を踏まえ、幼児生活及び発達や学びの連続性を確保し、計画的に環境を構成することを通して、幼児の健やかな成長を促していきます。</w:t>
            </w:r>
          </w:p>
        </w:tc>
      </w:tr>
    </w:tbl>
    <w:p w14:paraId="3D63D8CB" w14:textId="219967CC" w:rsidR="005472D0" w:rsidRPr="00293E23" w:rsidRDefault="000B10E1" w:rsidP="00450140">
      <w:pPr>
        <w:snapToGrid w:val="0"/>
        <w:ind w:firstLineChars="100" w:firstLine="220"/>
        <w:rPr>
          <w:color w:val="000000" w:themeColor="text1"/>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5472D0" w:rsidRPr="00293E23">
        <w:rPr>
          <w:rFonts w:ascii="ＭＳ ゴシック" w:eastAsia="ＭＳ ゴシック" w:hAnsi="ＭＳ ゴシック" w:hint="eastAsia"/>
          <w:color w:val="000000" w:themeColor="text1"/>
        </w:rPr>
        <w:t>子ども・子育て支援法に定められた「施設型給付」</w:t>
      </w:r>
      <w:r w:rsidR="002F448E" w:rsidRPr="00293E23">
        <w:rPr>
          <w:rFonts w:ascii="ＭＳ ゴシック" w:eastAsia="ＭＳ ゴシック" w:hAnsi="ＭＳ ゴシック" w:hint="eastAsia"/>
          <w:color w:val="000000" w:themeColor="text1"/>
        </w:rPr>
        <w:t>に関わる施策</w:t>
      </w:r>
      <w:r w:rsidR="00450140">
        <w:rPr>
          <w:rFonts w:ascii="ＭＳ ゴシック" w:eastAsia="ＭＳ ゴシック" w:hAnsi="ＭＳ ゴシック" w:hint="eastAsia"/>
          <w:color w:val="000000" w:themeColor="text1"/>
        </w:rPr>
        <w:t>に関わる施策</w:t>
      </w:r>
    </w:p>
    <w:p w14:paraId="78ABB470" w14:textId="77777777" w:rsidR="00DF73C8" w:rsidRPr="00293E23" w:rsidRDefault="00DF73C8" w:rsidP="005472D0">
      <w:pPr>
        <w:rPr>
          <w:color w:val="000000" w:themeColor="text1"/>
        </w:rPr>
      </w:pPr>
    </w:p>
    <w:p w14:paraId="4149CBF7" w14:textId="3B3D506A" w:rsidR="00FC2127" w:rsidRPr="00293E23" w:rsidRDefault="009A558A">
      <w:pPr>
        <w:widowControl/>
        <w:jc w:val="left"/>
        <w:rPr>
          <w:color w:val="000000" w:themeColor="text1"/>
          <w:sz w:val="22"/>
        </w:rPr>
      </w:pPr>
      <w:r>
        <w:rPr>
          <w:rFonts w:hint="eastAsia"/>
          <w:noProof/>
          <w:color w:val="000000" w:themeColor="text1"/>
          <w:sz w:val="22"/>
        </w:rPr>
        <mc:AlternateContent>
          <mc:Choice Requires="wps">
            <w:drawing>
              <wp:anchor distT="0" distB="0" distL="114300" distR="114300" simplePos="0" relativeHeight="251665408" behindDoc="1" locked="0" layoutInCell="1" allowOverlap="1" wp14:anchorId="117AB4AD" wp14:editId="56B588C7">
                <wp:simplePos x="0" y="0"/>
                <wp:positionH relativeFrom="column">
                  <wp:posOffset>144145</wp:posOffset>
                </wp:positionH>
                <wp:positionV relativeFrom="paragraph">
                  <wp:posOffset>200187</wp:posOffset>
                </wp:positionV>
                <wp:extent cx="3051175" cy="270510"/>
                <wp:effectExtent l="57150" t="38100" r="53975" b="91440"/>
                <wp:wrapNone/>
                <wp:docPr id="116" name="角丸四角形 116"/>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1200B" id="角丸四角形 116" o:spid="_x0000_s1026" style="position:absolute;left:0;text-align:left;margin-left:11.35pt;margin-top:15.75pt;width:240.25pt;height:2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3A80AB61" w14:textId="65EFCAA0"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幼児教育と小学校教育の連携強化</w:t>
      </w:r>
    </w:p>
    <w:p w14:paraId="6D77C111"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753B7496" w14:textId="77777777" w:rsidR="009A7775"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の発達や学びの連続性を確保する観点から、幼児教育と小学校教育の円滑な連続性を図る必要があります。そのためには、保育所、幼稚園、小学校の相互理解を図るとともに、児童の交流活動や職員に対する研修の機会を設けます。</w:t>
      </w:r>
    </w:p>
    <w:p w14:paraId="04F4A238"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06070B4D" w14:textId="77777777" w:rsidTr="00546253">
        <w:trPr>
          <w:trHeight w:val="345"/>
        </w:trPr>
        <w:tc>
          <w:tcPr>
            <w:tcW w:w="2506" w:type="dxa"/>
            <w:tcBorders>
              <w:bottom w:val="double" w:sz="4" w:space="0" w:color="auto"/>
            </w:tcBorders>
            <w:shd w:val="clear" w:color="auto" w:fill="D9D9D9" w:themeFill="background1" w:themeFillShade="D9"/>
            <w:vAlign w:val="center"/>
          </w:tcPr>
          <w:p w14:paraId="2734F264"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3543A6D8"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510A7F6A" w14:textId="77777777" w:rsidTr="00B96A24">
        <w:trPr>
          <w:trHeight w:val="360"/>
        </w:trPr>
        <w:tc>
          <w:tcPr>
            <w:tcW w:w="2506" w:type="dxa"/>
            <w:tcBorders>
              <w:top w:val="double" w:sz="4" w:space="0" w:color="auto"/>
              <w:bottom w:val="single" w:sz="4" w:space="0" w:color="auto"/>
            </w:tcBorders>
            <w:shd w:val="clear" w:color="auto" w:fill="BFBFBF" w:themeFill="background1" w:themeFillShade="BF"/>
            <w:vAlign w:val="center"/>
          </w:tcPr>
          <w:p w14:paraId="30538DEB" w14:textId="77777777" w:rsidR="00DF73C8" w:rsidRPr="00B96A24"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幼児教育センターの</w:t>
            </w:r>
          </w:p>
          <w:p w14:paraId="4B035E97" w14:textId="107834A2"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充実</w:t>
            </w:r>
          </w:p>
        </w:tc>
        <w:tc>
          <w:tcPr>
            <w:tcW w:w="6453" w:type="dxa"/>
            <w:tcBorders>
              <w:top w:val="double" w:sz="4" w:space="0" w:color="auto"/>
              <w:bottom w:val="single" w:sz="4" w:space="0" w:color="auto"/>
            </w:tcBorders>
            <w:shd w:val="clear" w:color="auto" w:fill="auto"/>
            <w:vAlign w:val="center"/>
          </w:tcPr>
          <w:p w14:paraId="5B50AFFB" w14:textId="77777777" w:rsidR="005B010D" w:rsidRPr="00293E23" w:rsidRDefault="009A02C8"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家庭での教育力の充実・支援のため、相談・保護者への講演会・職員研修を実施します。</w:t>
            </w:r>
          </w:p>
        </w:tc>
      </w:tr>
      <w:tr w:rsidR="00293E23" w:rsidRPr="00293E23" w14:paraId="3C5D84C3" w14:textId="77777777" w:rsidTr="00B96A24">
        <w:trPr>
          <w:trHeight w:val="360"/>
        </w:trPr>
        <w:tc>
          <w:tcPr>
            <w:tcW w:w="2506" w:type="dxa"/>
            <w:tcBorders>
              <w:top w:val="single" w:sz="4" w:space="0" w:color="auto"/>
            </w:tcBorders>
            <w:shd w:val="clear" w:color="auto" w:fill="BFBFBF" w:themeFill="background1" w:themeFillShade="BF"/>
            <w:vAlign w:val="center"/>
          </w:tcPr>
          <w:p w14:paraId="4DB08454"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保育所・幼稚園との</w:t>
            </w:r>
          </w:p>
          <w:p w14:paraId="07D15872"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交流活動の推進</w:t>
            </w:r>
          </w:p>
        </w:tc>
        <w:tc>
          <w:tcPr>
            <w:tcW w:w="6453" w:type="dxa"/>
            <w:tcBorders>
              <w:top w:val="single" w:sz="4" w:space="0" w:color="auto"/>
            </w:tcBorders>
            <w:shd w:val="clear" w:color="auto" w:fill="auto"/>
            <w:vAlign w:val="center"/>
          </w:tcPr>
          <w:p w14:paraId="053ABD4C" w14:textId="219D2DE7" w:rsidR="009A02C8" w:rsidRPr="00293E23" w:rsidRDefault="005B010D" w:rsidP="00360125">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保育所・幼稚園の児童と小学校生徒の交流活動を実施します。</w:t>
            </w:r>
          </w:p>
        </w:tc>
      </w:tr>
    </w:tbl>
    <w:p w14:paraId="7293D31C" w14:textId="77777777" w:rsidR="000D1943" w:rsidRDefault="000D1943" w:rsidP="00084CED">
      <w:pPr>
        <w:rPr>
          <w:rFonts w:ascii="ＭＳ ゴシック" w:eastAsia="ＭＳ ゴシック" w:hAnsi="ＭＳ ゴシック"/>
          <w:color w:val="000000" w:themeColor="text1"/>
          <w:sz w:val="24"/>
        </w:rPr>
      </w:pPr>
    </w:p>
    <w:p w14:paraId="0A3A3853" w14:textId="77777777" w:rsidR="000470B5" w:rsidRDefault="000470B5" w:rsidP="00084CED">
      <w:pPr>
        <w:rPr>
          <w:rFonts w:ascii="ＭＳ ゴシック" w:eastAsia="ＭＳ ゴシック" w:hAnsi="ＭＳ ゴシック"/>
          <w:color w:val="000000" w:themeColor="text1"/>
          <w:sz w:val="24"/>
        </w:rPr>
      </w:pPr>
    </w:p>
    <w:p w14:paraId="768F80A5" w14:textId="77777777" w:rsidR="000470B5" w:rsidRPr="00293E23" w:rsidRDefault="000470B5" w:rsidP="00084CED">
      <w:pPr>
        <w:rPr>
          <w:rFonts w:ascii="ＭＳ ゴシック" w:eastAsia="ＭＳ ゴシック" w:hAnsi="ＭＳ ゴシック"/>
          <w:color w:val="000000" w:themeColor="text1"/>
          <w:sz w:val="24"/>
        </w:rPr>
      </w:pPr>
    </w:p>
    <w:p w14:paraId="393F2321" w14:textId="144247D6" w:rsidR="00084CED" w:rsidRPr="00293E23" w:rsidRDefault="003866A7" w:rsidP="00381882">
      <w:pPr>
        <w:pStyle w:val="3"/>
        <w:ind w:left="260" w:hanging="258"/>
      </w:pPr>
      <w:bookmarkStart w:id="166" w:name="_Toc406926781"/>
      <w:r w:rsidRPr="00F30C62">
        <w:rPr>
          <w:rFonts w:hint="eastAsia"/>
          <w:noProof/>
          <w:color w:val="FFFFFF" w:themeColor="background1"/>
          <w:sz w:val="22"/>
        </w:rPr>
        <mc:AlternateContent>
          <mc:Choice Requires="wps">
            <w:drawing>
              <wp:anchor distT="0" distB="0" distL="114300" distR="114300" simplePos="0" relativeHeight="251728896" behindDoc="1" locked="0" layoutInCell="1" allowOverlap="1" wp14:anchorId="50870D36" wp14:editId="0D4D2D03">
                <wp:simplePos x="0" y="0"/>
                <wp:positionH relativeFrom="column">
                  <wp:posOffset>14605</wp:posOffset>
                </wp:positionH>
                <wp:positionV relativeFrom="paragraph">
                  <wp:posOffset>-42707</wp:posOffset>
                </wp:positionV>
                <wp:extent cx="5010120" cy="304920"/>
                <wp:effectExtent l="76200" t="57150" r="57785" b="95250"/>
                <wp:wrapNone/>
                <wp:docPr id="352" name="角丸四角形 352"/>
                <wp:cNvGraphicFramePr/>
                <a:graphic xmlns:a="http://schemas.openxmlformats.org/drawingml/2006/main">
                  <a:graphicData uri="http://schemas.microsoft.com/office/word/2010/wordprocessingShape">
                    <wps:wsp>
                      <wps:cNvSpPr/>
                      <wps:spPr>
                        <a:xfrm>
                          <a:off x="0" y="0"/>
                          <a:ext cx="5010120" cy="30492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5B529B6D" w14:textId="7BA4E3B9"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70D36" id="角丸四角形 352" o:spid="_x0000_s1094" style="position:absolute;left:0;text-align:left;margin-left:1.15pt;margin-top:-3.35pt;width:394.5pt;height:2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" fillcolor="#c0504d [3205]" strokecolor="white [3201]" strokeweight="3pt">
                <v:shadow on="t" color="black" opacity="24903f" origin=",.5" offset="0,.55556mm"/>
                <v:textbox>
                  <w:txbxContent>
                    <w:p w14:paraId="5B529B6D" w14:textId="7BA4E3B9" w:rsidR="009E298D" w:rsidRDefault="009E298D" w:rsidP="003866A7">
                      <w:pPr>
                        <w:jc w:val="center"/>
                      </w:pPr>
                    </w:p>
                  </w:txbxContent>
                </v:textbox>
              </v:roundrect>
            </w:pict>
          </mc:Fallback>
        </mc:AlternateContent>
      </w:r>
      <w:r w:rsidR="00084CED" w:rsidRPr="00F30C62">
        <w:rPr>
          <w:rFonts w:hint="eastAsia"/>
          <w:color w:val="FFFFFF" w:themeColor="background1"/>
        </w:rPr>
        <w:t>（４）健全育成の充</w:t>
      </w:r>
      <w:r w:rsidR="00084CED" w:rsidRPr="008D52CB">
        <w:rPr>
          <w:rFonts w:hint="eastAsia"/>
          <w:color w:val="FFFFFF" w:themeColor="background1"/>
        </w:rPr>
        <w:t>実</w:t>
      </w:r>
      <w:bookmarkEnd w:id="166"/>
    </w:p>
    <w:p w14:paraId="7274313E" w14:textId="028F9B54" w:rsidR="008D52CB" w:rsidRDefault="008D52CB" w:rsidP="00D27ED5">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66432" behindDoc="1" locked="0" layoutInCell="1" allowOverlap="1" wp14:anchorId="604F4819" wp14:editId="64C48316">
                <wp:simplePos x="0" y="0"/>
                <wp:positionH relativeFrom="column">
                  <wp:posOffset>144145</wp:posOffset>
                </wp:positionH>
                <wp:positionV relativeFrom="page">
                  <wp:posOffset>1454521</wp:posOffset>
                </wp:positionV>
                <wp:extent cx="3051175" cy="269875"/>
                <wp:effectExtent l="57150" t="38100" r="53975" b="92075"/>
                <wp:wrapNone/>
                <wp:docPr id="117" name="角丸四角形 117"/>
                <wp:cNvGraphicFramePr/>
                <a:graphic xmlns:a="http://schemas.openxmlformats.org/drawingml/2006/main">
                  <a:graphicData uri="http://schemas.microsoft.com/office/word/2010/wordprocessingShape">
                    <wps:wsp>
                      <wps:cNvSpPr/>
                      <wps:spPr>
                        <a:xfrm>
                          <a:off x="0" y="0"/>
                          <a:ext cx="3051175" cy="269875"/>
                        </a:xfrm>
                        <a:prstGeom prst="roundRect">
                          <a:avLst/>
                        </a:prstGeom>
                      </wps:spPr>
                      <wps:style>
                        <a:lnRef idx="1">
                          <a:schemeClr val="dk1"/>
                        </a:lnRef>
                        <a:fillRef idx="2">
                          <a:schemeClr val="dk1"/>
                        </a:fillRef>
                        <a:effectRef idx="1">
                          <a:schemeClr val="dk1"/>
                        </a:effectRef>
                        <a:fontRef idx="minor">
                          <a:schemeClr val="dk1"/>
                        </a:fontRef>
                      </wps:style>
                      <wps:txbx>
                        <w:txbxContent>
                          <w:p w14:paraId="3B7CD030" w14:textId="77777777" w:rsidR="009E298D" w:rsidRDefault="009E298D" w:rsidP="00381882">
                            <w:pPr>
                              <w:jc w:val="center"/>
                            </w:pPr>
                          </w:p>
                          <w:p w14:paraId="71CDCFC9" w14:textId="77777777" w:rsidR="009E298D" w:rsidRDefault="009E298D" w:rsidP="00381882">
                            <w:pPr>
                              <w:jc w:val="center"/>
                            </w:pPr>
                          </w:p>
                          <w:p w14:paraId="7FA9513F" w14:textId="77777777" w:rsidR="009E298D" w:rsidRDefault="009E298D" w:rsidP="00381882">
                            <w:pPr>
                              <w:jc w:val="center"/>
                            </w:pPr>
                          </w:p>
                          <w:p w14:paraId="1D9EC810" w14:textId="77777777" w:rsidR="009E298D" w:rsidRDefault="009E298D" w:rsidP="00381882">
                            <w:pPr>
                              <w:jc w:val="center"/>
                            </w:pPr>
                          </w:p>
                          <w:p w14:paraId="6F6DD01F" w14:textId="77777777" w:rsidR="009E298D" w:rsidRDefault="009E298D" w:rsidP="00381882">
                            <w:pPr>
                              <w:jc w:val="center"/>
                            </w:pPr>
                          </w:p>
                          <w:p w14:paraId="62D62BF2" w14:textId="77777777" w:rsidR="009E298D" w:rsidRDefault="009E298D" w:rsidP="00381882">
                            <w:pPr>
                              <w:jc w:val="center"/>
                            </w:pPr>
                          </w:p>
                          <w:p w14:paraId="4D60D854" w14:textId="77777777" w:rsidR="009E298D" w:rsidRDefault="009E298D" w:rsidP="00381882">
                            <w:pPr>
                              <w:jc w:val="center"/>
                            </w:pPr>
                          </w:p>
                          <w:p w14:paraId="1757DA32" w14:textId="77777777" w:rsidR="009E298D" w:rsidRDefault="009E298D" w:rsidP="00381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F4819" id="角丸四角形 117" o:spid="_x0000_s1095" style="position:absolute;left:0;text-align:left;margin-left:11.35pt;margin-top:114.55pt;width:240.25pt;height:2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" fillcolor="gray [1616]" strokecolor="black [3040]">
                <v:fill color2="#d9d9d9 [496]" rotate="t" angle="180" colors="0 #bcbcbc;22938f #d0d0d0;1 #ededed" focus="100%" type="gradient"/>
                <v:shadow on="t" color="black" opacity="24903f" origin=",.5" offset="0,.55556mm"/>
                <v:textbox>
                  <w:txbxContent>
                    <w:p w14:paraId="3B7CD030" w14:textId="77777777" w:rsidR="009E298D" w:rsidRDefault="009E298D" w:rsidP="00381882">
                      <w:pPr>
                        <w:jc w:val="center"/>
                      </w:pPr>
                    </w:p>
                    <w:p w14:paraId="71CDCFC9" w14:textId="77777777" w:rsidR="009E298D" w:rsidRDefault="009E298D" w:rsidP="00381882">
                      <w:pPr>
                        <w:jc w:val="center"/>
                      </w:pPr>
                    </w:p>
                    <w:p w14:paraId="7FA9513F" w14:textId="77777777" w:rsidR="009E298D" w:rsidRDefault="009E298D" w:rsidP="00381882">
                      <w:pPr>
                        <w:jc w:val="center"/>
                      </w:pPr>
                    </w:p>
                    <w:p w14:paraId="1D9EC810" w14:textId="77777777" w:rsidR="009E298D" w:rsidRDefault="009E298D" w:rsidP="00381882">
                      <w:pPr>
                        <w:jc w:val="center"/>
                      </w:pPr>
                    </w:p>
                    <w:p w14:paraId="6F6DD01F" w14:textId="77777777" w:rsidR="009E298D" w:rsidRDefault="009E298D" w:rsidP="00381882">
                      <w:pPr>
                        <w:jc w:val="center"/>
                      </w:pPr>
                    </w:p>
                    <w:p w14:paraId="62D62BF2" w14:textId="77777777" w:rsidR="009E298D" w:rsidRDefault="009E298D" w:rsidP="00381882">
                      <w:pPr>
                        <w:jc w:val="center"/>
                      </w:pPr>
                    </w:p>
                    <w:p w14:paraId="4D60D854" w14:textId="77777777" w:rsidR="009E298D" w:rsidRDefault="009E298D" w:rsidP="00381882">
                      <w:pPr>
                        <w:jc w:val="center"/>
                      </w:pPr>
                    </w:p>
                    <w:p w14:paraId="1757DA32" w14:textId="77777777" w:rsidR="009E298D" w:rsidRDefault="009E298D" w:rsidP="00381882">
                      <w:pPr>
                        <w:jc w:val="center"/>
                      </w:pPr>
                    </w:p>
                  </w:txbxContent>
                </v:textbox>
                <w10:wrap anchory="page"/>
              </v:roundrect>
            </w:pict>
          </mc:Fallback>
        </mc:AlternateContent>
      </w:r>
    </w:p>
    <w:p w14:paraId="46338394" w14:textId="767F092B"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子どもの居場所づくりの推進</w:t>
      </w:r>
    </w:p>
    <w:p w14:paraId="289A308B"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414B8F65" w14:textId="756FD73F" w:rsidR="00D01194"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の減少は、遊びを通じての仲間づくりや社会性の発達にも影響があります。すべての子どもを対象に、放課後に地域住民の協力を得て、学習や様々な体験活動を行うことができる居場所づくりとして、放課後子ども教室推進事業を推進します。また、地域全体で子育てを推進するという観点から、地域住民への啓発とボランティア指導員の確保に努めます。</w:t>
      </w:r>
    </w:p>
    <w:p w14:paraId="0AC8EC3D"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412EE2D4" w14:textId="77777777" w:rsidTr="00546253">
        <w:trPr>
          <w:trHeight w:val="345"/>
        </w:trPr>
        <w:tc>
          <w:tcPr>
            <w:tcW w:w="2496" w:type="dxa"/>
            <w:tcBorders>
              <w:bottom w:val="double" w:sz="4" w:space="0" w:color="auto"/>
            </w:tcBorders>
            <w:shd w:val="clear" w:color="auto" w:fill="D9D9D9" w:themeFill="background1" w:themeFillShade="D9"/>
            <w:vAlign w:val="center"/>
          </w:tcPr>
          <w:p w14:paraId="43366056"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181A907F"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5D768AB3"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2627E5BC"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放課後子ども教室推進</w:t>
            </w:r>
          </w:p>
          <w:p w14:paraId="63A512F2" w14:textId="77777777" w:rsidR="005B010D" w:rsidRPr="00D85592" w:rsidRDefault="005B010D" w:rsidP="002F448E">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事業</w:t>
            </w:r>
          </w:p>
        </w:tc>
        <w:tc>
          <w:tcPr>
            <w:tcW w:w="6463" w:type="dxa"/>
            <w:tcBorders>
              <w:top w:val="double" w:sz="4" w:space="0" w:color="auto"/>
              <w:bottom w:val="single" w:sz="4" w:space="0" w:color="auto"/>
            </w:tcBorders>
            <w:vAlign w:val="center"/>
          </w:tcPr>
          <w:p w14:paraId="4ED4A9DA"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子どもが安全で健やかに過ごせる居場所を確保し、総合的な放課後対策を実施します。</w:t>
            </w:r>
          </w:p>
        </w:tc>
      </w:tr>
    </w:tbl>
    <w:p w14:paraId="38585559" w14:textId="241DA01E" w:rsidR="00084CED" w:rsidRPr="00293E23" w:rsidRDefault="00084CED" w:rsidP="00084CED">
      <w:pPr>
        <w:rPr>
          <w:rFonts w:ascii="ＭＳ ゴシック" w:eastAsia="ＭＳ ゴシック" w:hAnsi="ＭＳ ゴシック"/>
          <w:color w:val="000000" w:themeColor="text1"/>
          <w:sz w:val="24"/>
        </w:rPr>
      </w:pPr>
    </w:p>
    <w:p w14:paraId="0703E535" w14:textId="5A961463" w:rsidR="00381882" w:rsidRDefault="003866A7"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67456" behindDoc="1" locked="0" layoutInCell="1" allowOverlap="1" wp14:anchorId="5D8CE05E" wp14:editId="61E5C944">
                <wp:simplePos x="0" y="0"/>
                <wp:positionH relativeFrom="column">
                  <wp:posOffset>144145</wp:posOffset>
                </wp:positionH>
                <wp:positionV relativeFrom="paragraph">
                  <wp:posOffset>214630</wp:posOffset>
                </wp:positionV>
                <wp:extent cx="3051175" cy="270510"/>
                <wp:effectExtent l="57150" t="38100" r="53975" b="91440"/>
                <wp:wrapNone/>
                <wp:docPr id="118" name="角丸四角形 118"/>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BAA6E" id="角丸四角形 118" o:spid="_x0000_s1026" style="position:absolute;left:0;text-align:left;margin-left:11.35pt;margin-top:16.9pt;width:240.25pt;height:2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p>
    <w:p w14:paraId="2FCF100C" w14:textId="7FD2F1E0"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多様な体験活動の推進</w:t>
      </w:r>
    </w:p>
    <w:p w14:paraId="60D5F21D"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74CA500F" w14:textId="7343A5A9" w:rsidR="009A7775" w:rsidRPr="00293E23" w:rsidRDefault="00A336F8" w:rsidP="00396403">
      <w:pPr>
        <w:ind w:leftChars="100" w:left="210" w:firstLineChars="100" w:firstLine="220"/>
        <w:rPr>
          <w:rFonts w:ascii="ＭＳ Ｐゴシック" w:eastAsia="ＭＳ Ｐゴシック" w:hAnsi="ＭＳ Ｐゴシック"/>
          <w:color w:val="000000" w:themeColor="text1"/>
          <w:sz w:val="24"/>
        </w:rPr>
      </w:pPr>
      <w:r w:rsidRPr="00293E23">
        <w:rPr>
          <w:rFonts w:ascii="ＭＳ 明朝" w:hAnsi="ＭＳ 明朝" w:hint="eastAsia"/>
          <w:color w:val="000000" w:themeColor="text1"/>
          <w:sz w:val="22"/>
          <w:szCs w:val="22"/>
        </w:rPr>
        <w:t>児童の豊かな人間性と健全な発達を促すため、社会体験を推進します。また、児童や家庭、学校に対し周知啓発を行うことで、事業への参加を促します。</w:t>
      </w:r>
    </w:p>
    <w:p w14:paraId="106E3E6C" w14:textId="053727C1" w:rsidR="001E3EA0" w:rsidRPr="00293E23" w:rsidRDefault="001E3EA0" w:rsidP="00396403">
      <w:pPr>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64590FE4" w14:textId="77777777" w:rsidTr="003866A7">
        <w:trPr>
          <w:trHeight w:val="345"/>
        </w:trPr>
        <w:tc>
          <w:tcPr>
            <w:tcW w:w="2496" w:type="dxa"/>
            <w:tcBorders>
              <w:bottom w:val="double" w:sz="4" w:space="0" w:color="auto"/>
            </w:tcBorders>
            <w:shd w:val="clear" w:color="auto" w:fill="D9D9D9" w:themeFill="background1" w:themeFillShade="D9"/>
            <w:vAlign w:val="center"/>
          </w:tcPr>
          <w:p w14:paraId="705D6928"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4A981F0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3F357BCD" w14:textId="77777777" w:rsidTr="00B96A24">
        <w:trPr>
          <w:trHeight w:val="360"/>
        </w:trPr>
        <w:tc>
          <w:tcPr>
            <w:tcW w:w="2496" w:type="dxa"/>
            <w:tcBorders>
              <w:top w:val="double" w:sz="4" w:space="0" w:color="auto"/>
            </w:tcBorders>
            <w:shd w:val="clear" w:color="auto" w:fill="BFBFBF" w:themeFill="background1" w:themeFillShade="BF"/>
            <w:vAlign w:val="center"/>
          </w:tcPr>
          <w:p w14:paraId="6B9A585E"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相生子ども</w:t>
            </w:r>
          </w:p>
          <w:p w14:paraId="1B3D1180"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チャレンジパスポート</w:t>
            </w:r>
          </w:p>
        </w:tc>
        <w:tc>
          <w:tcPr>
            <w:tcW w:w="6463" w:type="dxa"/>
            <w:tcBorders>
              <w:top w:val="double" w:sz="4" w:space="0" w:color="auto"/>
            </w:tcBorders>
            <w:shd w:val="clear" w:color="auto" w:fill="auto"/>
            <w:vAlign w:val="center"/>
          </w:tcPr>
          <w:p w14:paraId="10D51F03" w14:textId="77777777"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小学生を対象に相生子どもチャレンジパスポートを作成し、自然・生活体験事業への参加を促し、児童の健全な育成や家庭における教育力の向上を図ります。</w:t>
            </w:r>
          </w:p>
        </w:tc>
      </w:tr>
    </w:tbl>
    <w:p w14:paraId="168E65C5" w14:textId="77777777" w:rsidR="00084CED" w:rsidRPr="00293E23" w:rsidRDefault="00084CED" w:rsidP="00084CED">
      <w:pPr>
        <w:rPr>
          <w:rFonts w:ascii="ＭＳ ゴシック" w:eastAsia="ＭＳ ゴシック" w:hAnsi="ＭＳ ゴシック"/>
          <w:color w:val="000000" w:themeColor="text1"/>
          <w:sz w:val="24"/>
        </w:rPr>
      </w:pPr>
    </w:p>
    <w:p w14:paraId="500A1FA9" w14:textId="55DE280F" w:rsidR="00D01194" w:rsidRPr="00293E23" w:rsidRDefault="009A558A">
      <w:pPr>
        <w:widowControl/>
        <w:jc w:val="left"/>
        <w:rPr>
          <w:rFonts w:ascii="Arial" w:eastAsia="ＭＳ ゴシック" w:hAnsi="Arial"/>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69504" behindDoc="1" locked="0" layoutInCell="1" allowOverlap="1" wp14:anchorId="31B2B61C" wp14:editId="47673395">
                <wp:simplePos x="0" y="0"/>
                <wp:positionH relativeFrom="column">
                  <wp:posOffset>100965</wp:posOffset>
                </wp:positionH>
                <wp:positionV relativeFrom="paragraph">
                  <wp:posOffset>191932</wp:posOffset>
                </wp:positionV>
                <wp:extent cx="3051175" cy="270510"/>
                <wp:effectExtent l="57150" t="38100" r="53975" b="91440"/>
                <wp:wrapNone/>
                <wp:docPr id="120" name="角丸四角形 120"/>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txbx>
                        <w:txbxContent>
                          <w:p w14:paraId="1018B9C7" w14:textId="77777777" w:rsidR="009E298D" w:rsidRDefault="009E298D" w:rsidP="00381882">
                            <w:pPr>
                              <w:jc w:val="center"/>
                            </w:pPr>
                          </w:p>
                          <w:p w14:paraId="0675D7CC" w14:textId="77777777" w:rsidR="009E298D" w:rsidRDefault="009E298D" w:rsidP="00381882">
                            <w:pPr>
                              <w:jc w:val="center"/>
                            </w:pPr>
                          </w:p>
                          <w:p w14:paraId="375586D7" w14:textId="77777777" w:rsidR="009E298D" w:rsidRDefault="009E298D" w:rsidP="00381882">
                            <w:pPr>
                              <w:jc w:val="center"/>
                            </w:pPr>
                          </w:p>
                          <w:p w14:paraId="6722A977" w14:textId="77777777" w:rsidR="009E298D" w:rsidRDefault="009E298D" w:rsidP="00381882">
                            <w:pPr>
                              <w:jc w:val="center"/>
                            </w:pPr>
                          </w:p>
                          <w:p w14:paraId="37CC1F62" w14:textId="77777777" w:rsidR="009E298D" w:rsidRDefault="009E298D" w:rsidP="00381882">
                            <w:pPr>
                              <w:jc w:val="center"/>
                            </w:pPr>
                          </w:p>
                          <w:p w14:paraId="2CDCD4AF" w14:textId="77777777" w:rsidR="009E298D" w:rsidRDefault="009E298D" w:rsidP="00381882">
                            <w:pPr>
                              <w:jc w:val="center"/>
                            </w:pPr>
                          </w:p>
                          <w:p w14:paraId="2ED80E80" w14:textId="77777777" w:rsidR="009E298D" w:rsidRDefault="009E298D" w:rsidP="00381882">
                            <w:pPr>
                              <w:jc w:val="center"/>
                            </w:pPr>
                          </w:p>
                          <w:p w14:paraId="31B0FE92" w14:textId="77777777" w:rsidR="009E298D" w:rsidRDefault="009E298D" w:rsidP="00381882">
                            <w:pPr>
                              <w:jc w:val="center"/>
                            </w:pPr>
                          </w:p>
                          <w:p w14:paraId="6E22F81C" w14:textId="77777777" w:rsidR="009E298D" w:rsidRDefault="009E298D" w:rsidP="00381882">
                            <w:pPr>
                              <w:jc w:val="center"/>
                            </w:pPr>
                          </w:p>
                          <w:p w14:paraId="4E95388A" w14:textId="77777777" w:rsidR="009E298D" w:rsidRDefault="009E298D" w:rsidP="00381882">
                            <w:pPr>
                              <w:jc w:val="center"/>
                            </w:pPr>
                          </w:p>
                          <w:p w14:paraId="4DA6F567" w14:textId="77777777" w:rsidR="009E298D" w:rsidRDefault="009E298D" w:rsidP="00381882">
                            <w:pPr>
                              <w:jc w:val="center"/>
                            </w:pPr>
                          </w:p>
                          <w:p w14:paraId="19214025" w14:textId="77777777" w:rsidR="009E298D" w:rsidRDefault="009E298D" w:rsidP="00381882">
                            <w:pPr>
                              <w:jc w:val="center"/>
                            </w:pPr>
                          </w:p>
                          <w:p w14:paraId="2BA6891C" w14:textId="77777777" w:rsidR="009E298D" w:rsidRDefault="009E298D" w:rsidP="00381882">
                            <w:pPr>
                              <w:jc w:val="center"/>
                            </w:pPr>
                          </w:p>
                          <w:p w14:paraId="2EE6BD75" w14:textId="77777777" w:rsidR="009E298D" w:rsidRDefault="009E298D" w:rsidP="00381882">
                            <w:pPr>
                              <w:jc w:val="center"/>
                            </w:pPr>
                          </w:p>
                          <w:p w14:paraId="64FEF384" w14:textId="77777777" w:rsidR="009E298D" w:rsidRDefault="009E298D" w:rsidP="00381882">
                            <w:pPr>
                              <w:jc w:val="center"/>
                            </w:pPr>
                          </w:p>
                          <w:p w14:paraId="23D0E9C5" w14:textId="77777777" w:rsidR="009E298D" w:rsidRDefault="009E298D" w:rsidP="00381882">
                            <w:pPr>
                              <w:jc w:val="center"/>
                            </w:pPr>
                          </w:p>
                          <w:p w14:paraId="20A4E3BD" w14:textId="77777777" w:rsidR="009E298D" w:rsidRDefault="009E298D" w:rsidP="00381882">
                            <w:pPr>
                              <w:jc w:val="center"/>
                            </w:pPr>
                          </w:p>
                          <w:p w14:paraId="70C193D6" w14:textId="77777777" w:rsidR="009E298D" w:rsidRDefault="009E298D" w:rsidP="00381882">
                            <w:pPr>
                              <w:jc w:val="center"/>
                            </w:pPr>
                          </w:p>
                          <w:p w14:paraId="4D517233" w14:textId="77777777" w:rsidR="009E298D" w:rsidRDefault="009E298D" w:rsidP="00381882">
                            <w:pPr>
                              <w:jc w:val="center"/>
                            </w:pPr>
                          </w:p>
                          <w:p w14:paraId="4896F94D" w14:textId="77777777" w:rsidR="009E298D" w:rsidRDefault="009E298D" w:rsidP="00381882">
                            <w:pPr>
                              <w:jc w:val="center"/>
                            </w:pPr>
                          </w:p>
                          <w:p w14:paraId="62E6D297" w14:textId="77777777" w:rsidR="009E298D" w:rsidRDefault="009E298D" w:rsidP="00381882">
                            <w:pPr>
                              <w:jc w:val="center"/>
                            </w:pPr>
                          </w:p>
                          <w:p w14:paraId="4C29DFF8" w14:textId="77777777" w:rsidR="009E298D" w:rsidRDefault="009E298D" w:rsidP="00381882">
                            <w:pPr>
                              <w:jc w:val="center"/>
                            </w:pPr>
                          </w:p>
                          <w:p w14:paraId="7D820342" w14:textId="77777777" w:rsidR="009E298D" w:rsidRDefault="009E298D" w:rsidP="00381882">
                            <w:pPr>
                              <w:jc w:val="center"/>
                            </w:pPr>
                          </w:p>
                          <w:p w14:paraId="7FC3F6D4" w14:textId="77777777" w:rsidR="009E298D" w:rsidRDefault="009E298D" w:rsidP="00381882">
                            <w:pPr>
                              <w:jc w:val="center"/>
                            </w:pPr>
                          </w:p>
                          <w:p w14:paraId="1BE12CF6" w14:textId="77777777" w:rsidR="009E298D" w:rsidRDefault="009E298D" w:rsidP="00381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2B61C" id="角丸四角形 120" o:spid="_x0000_s1096" style="position:absolute;margin-left:7.95pt;margin-top:15.1pt;width:240.25pt;height:2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" fillcolor="gray [1616]" strokecolor="black [3040]">
                <v:fill color2="#d9d9d9 [496]" rotate="t" angle="180" colors="0 #bcbcbc;22938f #d0d0d0;1 #ededed" focus="100%" type="gradient"/>
                <v:shadow on="t" color="black" opacity="24903f" origin=",.5" offset="0,.55556mm"/>
                <v:textbox>
                  <w:txbxContent>
                    <w:p w14:paraId="1018B9C7" w14:textId="77777777" w:rsidR="009E298D" w:rsidRDefault="009E298D" w:rsidP="00381882">
                      <w:pPr>
                        <w:jc w:val="center"/>
                      </w:pPr>
                    </w:p>
                    <w:p w14:paraId="0675D7CC" w14:textId="77777777" w:rsidR="009E298D" w:rsidRDefault="009E298D" w:rsidP="00381882">
                      <w:pPr>
                        <w:jc w:val="center"/>
                      </w:pPr>
                    </w:p>
                    <w:p w14:paraId="375586D7" w14:textId="77777777" w:rsidR="009E298D" w:rsidRDefault="009E298D" w:rsidP="00381882">
                      <w:pPr>
                        <w:jc w:val="center"/>
                      </w:pPr>
                    </w:p>
                    <w:p w14:paraId="6722A977" w14:textId="77777777" w:rsidR="009E298D" w:rsidRDefault="009E298D" w:rsidP="00381882">
                      <w:pPr>
                        <w:jc w:val="center"/>
                      </w:pPr>
                    </w:p>
                    <w:p w14:paraId="37CC1F62" w14:textId="77777777" w:rsidR="009E298D" w:rsidRDefault="009E298D" w:rsidP="00381882">
                      <w:pPr>
                        <w:jc w:val="center"/>
                      </w:pPr>
                    </w:p>
                    <w:p w14:paraId="2CDCD4AF" w14:textId="77777777" w:rsidR="009E298D" w:rsidRDefault="009E298D" w:rsidP="00381882">
                      <w:pPr>
                        <w:jc w:val="center"/>
                      </w:pPr>
                    </w:p>
                    <w:p w14:paraId="2ED80E80" w14:textId="77777777" w:rsidR="009E298D" w:rsidRDefault="009E298D" w:rsidP="00381882">
                      <w:pPr>
                        <w:jc w:val="center"/>
                      </w:pPr>
                    </w:p>
                    <w:p w14:paraId="31B0FE92" w14:textId="77777777" w:rsidR="009E298D" w:rsidRDefault="009E298D" w:rsidP="00381882">
                      <w:pPr>
                        <w:jc w:val="center"/>
                      </w:pPr>
                    </w:p>
                    <w:p w14:paraId="6E22F81C" w14:textId="77777777" w:rsidR="009E298D" w:rsidRDefault="009E298D" w:rsidP="00381882">
                      <w:pPr>
                        <w:jc w:val="center"/>
                      </w:pPr>
                    </w:p>
                    <w:p w14:paraId="4E95388A" w14:textId="77777777" w:rsidR="009E298D" w:rsidRDefault="009E298D" w:rsidP="00381882">
                      <w:pPr>
                        <w:jc w:val="center"/>
                      </w:pPr>
                    </w:p>
                    <w:p w14:paraId="4DA6F567" w14:textId="77777777" w:rsidR="009E298D" w:rsidRDefault="009E298D" w:rsidP="00381882">
                      <w:pPr>
                        <w:jc w:val="center"/>
                      </w:pPr>
                    </w:p>
                    <w:p w14:paraId="19214025" w14:textId="77777777" w:rsidR="009E298D" w:rsidRDefault="009E298D" w:rsidP="00381882">
                      <w:pPr>
                        <w:jc w:val="center"/>
                      </w:pPr>
                    </w:p>
                    <w:p w14:paraId="2BA6891C" w14:textId="77777777" w:rsidR="009E298D" w:rsidRDefault="009E298D" w:rsidP="00381882">
                      <w:pPr>
                        <w:jc w:val="center"/>
                      </w:pPr>
                    </w:p>
                    <w:p w14:paraId="2EE6BD75" w14:textId="77777777" w:rsidR="009E298D" w:rsidRDefault="009E298D" w:rsidP="00381882">
                      <w:pPr>
                        <w:jc w:val="center"/>
                      </w:pPr>
                    </w:p>
                    <w:p w14:paraId="64FEF384" w14:textId="77777777" w:rsidR="009E298D" w:rsidRDefault="009E298D" w:rsidP="00381882">
                      <w:pPr>
                        <w:jc w:val="center"/>
                      </w:pPr>
                    </w:p>
                    <w:p w14:paraId="23D0E9C5" w14:textId="77777777" w:rsidR="009E298D" w:rsidRDefault="009E298D" w:rsidP="00381882">
                      <w:pPr>
                        <w:jc w:val="center"/>
                      </w:pPr>
                    </w:p>
                    <w:p w14:paraId="20A4E3BD" w14:textId="77777777" w:rsidR="009E298D" w:rsidRDefault="009E298D" w:rsidP="00381882">
                      <w:pPr>
                        <w:jc w:val="center"/>
                      </w:pPr>
                    </w:p>
                    <w:p w14:paraId="70C193D6" w14:textId="77777777" w:rsidR="009E298D" w:rsidRDefault="009E298D" w:rsidP="00381882">
                      <w:pPr>
                        <w:jc w:val="center"/>
                      </w:pPr>
                    </w:p>
                    <w:p w14:paraId="4D517233" w14:textId="77777777" w:rsidR="009E298D" w:rsidRDefault="009E298D" w:rsidP="00381882">
                      <w:pPr>
                        <w:jc w:val="center"/>
                      </w:pPr>
                    </w:p>
                    <w:p w14:paraId="4896F94D" w14:textId="77777777" w:rsidR="009E298D" w:rsidRDefault="009E298D" w:rsidP="00381882">
                      <w:pPr>
                        <w:jc w:val="center"/>
                      </w:pPr>
                    </w:p>
                    <w:p w14:paraId="62E6D297" w14:textId="77777777" w:rsidR="009E298D" w:rsidRDefault="009E298D" w:rsidP="00381882">
                      <w:pPr>
                        <w:jc w:val="center"/>
                      </w:pPr>
                    </w:p>
                    <w:p w14:paraId="4C29DFF8" w14:textId="77777777" w:rsidR="009E298D" w:rsidRDefault="009E298D" w:rsidP="00381882">
                      <w:pPr>
                        <w:jc w:val="center"/>
                      </w:pPr>
                    </w:p>
                    <w:p w14:paraId="7D820342" w14:textId="77777777" w:rsidR="009E298D" w:rsidRDefault="009E298D" w:rsidP="00381882">
                      <w:pPr>
                        <w:jc w:val="center"/>
                      </w:pPr>
                    </w:p>
                    <w:p w14:paraId="7FC3F6D4" w14:textId="77777777" w:rsidR="009E298D" w:rsidRDefault="009E298D" w:rsidP="00381882">
                      <w:pPr>
                        <w:jc w:val="center"/>
                      </w:pPr>
                    </w:p>
                    <w:p w14:paraId="1BE12CF6" w14:textId="77777777" w:rsidR="009E298D" w:rsidRDefault="009E298D" w:rsidP="00381882">
                      <w:pPr>
                        <w:jc w:val="center"/>
                      </w:pPr>
                    </w:p>
                  </w:txbxContent>
                </v:textbox>
              </v:roundrect>
            </w:pict>
          </mc:Fallback>
        </mc:AlternateContent>
      </w:r>
    </w:p>
    <w:p w14:paraId="2F6D6538" w14:textId="4438E60C"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地域交流の場の充実</w:t>
      </w:r>
    </w:p>
    <w:p w14:paraId="71E45D23"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12D0F27C" w14:textId="2FFCC532" w:rsidR="009A7775" w:rsidRPr="00293E23" w:rsidRDefault="00C91888" w:rsidP="00030B02">
      <w:pPr>
        <w:widowControl/>
        <w:ind w:leftChars="100" w:left="210" w:firstLineChars="100" w:firstLine="220"/>
        <w:jc w:val="left"/>
        <w:rPr>
          <w:rFonts w:ascii="ＭＳ 明朝" w:hAnsi="ＭＳ 明朝"/>
          <w:color w:val="000000" w:themeColor="text1"/>
          <w:sz w:val="22"/>
          <w:szCs w:val="22"/>
        </w:rPr>
      </w:pPr>
      <w:r>
        <w:rPr>
          <w:rFonts w:ascii="ＭＳ 明朝" w:hAnsi="ＭＳ 明朝" w:hint="eastAsia"/>
          <w:color w:val="000000" w:themeColor="text1"/>
          <w:sz w:val="22"/>
          <w:szCs w:val="22"/>
        </w:rPr>
        <w:t>公民館等の</w:t>
      </w:r>
      <w:r w:rsidR="00A336F8" w:rsidRPr="00293E23">
        <w:rPr>
          <w:rFonts w:ascii="ＭＳ 明朝" w:hAnsi="ＭＳ 明朝" w:hint="eastAsia"/>
          <w:color w:val="000000" w:themeColor="text1"/>
          <w:sz w:val="22"/>
          <w:szCs w:val="22"/>
        </w:rPr>
        <w:t>公共施設をできるだけ子育て中の親子が利用できるように開放します。多くの人が参加できるように情報提供を行うとともに、親子が一緒に参加しやすい内容となるよう、ニーズの把握に努めます。</w:t>
      </w:r>
    </w:p>
    <w:p w14:paraId="74F32A0E" w14:textId="77777777" w:rsidR="009A7775" w:rsidRPr="00293E23" w:rsidRDefault="009A7775" w:rsidP="009D4298">
      <w:pPr>
        <w:rPr>
          <w:rFonts w:ascii="ＭＳ Ｐゴシック" w:eastAsia="ＭＳ Ｐゴシック" w:hAnsi="ＭＳ Ｐゴシック"/>
          <w:b/>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3FEF2E35" w14:textId="77777777" w:rsidTr="00546253">
        <w:trPr>
          <w:trHeight w:val="345"/>
        </w:trPr>
        <w:tc>
          <w:tcPr>
            <w:tcW w:w="2496" w:type="dxa"/>
            <w:tcBorders>
              <w:bottom w:val="double" w:sz="4" w:space="0" w:color="auto"/>
            </w:tcBorders>
            <w:shd w:val="clear" w:color="auto" w:fill="D9D9D9" w:themeFill="background1" w:themeFillShade="D9"/>
            <w:vAlign w:val="center"/>
          </w:tcPr>
          <w:p w14:paraId="162B612E"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193BD14B"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20C47921" w14:textId="77777777" w:rsidTr="00B96A24">
        <w:trPr>
          <w:trHeight w:val="360"/>
        </w:trPr>
        <w:tc>
          <w:tcPr>
            <w:tcW w:w="2496" w:type="dxa"/>
            <w:tcBorders>
              <w:top w:val="double" w:sz="4" w:space="0" w:color="auto"/>
            </w:tcBorders>
            <w:shd w:val="clear" w:color="auto" w:fill="BFBFBF" w:themeFill="background1" w:themeFillShade="BF"/>
            <w:vAlign w:val="center"/>
          </w:tcPr>
          <w:p w14:paraId="6AB5DD3F"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公民館等の活用</w:t>
            </w:r>
          </w:p>
        </w:tc>
        <w:tc>
          <w:tcPr>
            <w:tcW w:w="6463" w:type="dxa"/>
            <w:tcBorders>
              <w:top w:val="double" w:sz="4" w:space="0" w:color="auto"/>
            </w:tcBorders>
            <w:vAlign w:val="center"/>
          </w:tcPr>
          <w:p w14:paraId="5DF59AFE" w14:textId="25F6C179"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親子（子ども）向けの講座を開催します。</w:t>
            </w:r>
          </w:p>
        </w:tc>
      </w:tr>
    </w:tbl>
    <w:p w14:paraId="419AD1E7" w14:textId="1F0FFC48" w:rsidR="00084CED" w:rsidRPr="00360125" w:rsidRDefault="00084CED" w:rsidP="00084CED">
      <w:pPr>
        <w:rPr>
          <w:rFonts w:ascii="ＭＳ ゴシック" w:eastAsia="ＭＳ ゴシック" w:hAnsi="ＭＳ ゴシック"/>
          <w:color w:val="000000" w:themeColor="text1"/>
          <w:sz w:val="24"/>
        </w:rPr>
      </w:pPr>
    </w:p>
    <w:p w14:paraId="075F4D81" w14:textId="77777777" w:rsidR="00360125" w:rsidRDefault="00360125">
      <w:pPr>
        <w:widowControl/>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br w:type="page"/>
      </w:r>
    </w:p>
    <w:p w14:paraId="6B735A57" w14:textId="06690E89" w:rsidR="001E3EA0" w:rsidRDefault="00341FF1" w:rsidP="00CE1FC0">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70528" behindDoc="1" locked="0" layoutInCell="1" allowOverlap="1" wp14:anchorId="42176AF4" wp14:editId="5D32BAF6">
                <wp:simplePos x="0" y="0"/>
                <wp:positionH relativeFrom="column">
                  <wp:posOffset>144145</wp:posOffset>
                </wp:positionH>
                <wp:positionV relativeFrom="paragraph">
                  <wp:posOffset>-20158</wp:posOffset>
                </wp:positionV>
                <wp:extent cx="3051175" cy="269875"/>
                <wp:effectExtent l="57150" t="38100" r="53975" b="92075"/>
                <wp:wrapNone/>
                <wp:docPr id="121" name="角丸四角形 121"/>
                <wp:cNvGraphicFramePr/>
                <a:graphic xmlns:a="http://schemas.openxmlformats.org/drawingml/2006/main">
                  <a:graphicData uri="http://schemas.microsoft.com/office/word/2010/wordprocessingShape">
                    <wps:wsp>
                      <wps:cNvSpPr/>
                      <wps:spPr>
                        <a:xfrm>
                          <a:off x="0" y="0"/>
                          <a:ext cx="3051175" cy="269875"/>
                        </a:xfrm>
                        <a:prstGeom prst="roundRect">
                          <a:avLst/>
                        </a:prstGeom>
                      </wps:spPr>
                      <wps:style>
                        <a:lnRef idx="1">
                          <a:schemeClr val="dk1"/>
                        </a:lnRef>
                        <a:fillRef idx="2">
                          <a:schemeClr val="dk1"/>
                        </a:fillRef>
                        <a:effectRef idx="1">
                          <a:schemeClr val="dk1"/>
                        </a:effectRef>
                        <a:fontRef idx="minor">
                          <a:schemeClr val="dk1"/>
                        </a:fontRef>
                      </wps:style>
                      <wps:txbx>
                        <w:txbxContent>
                          <w:p w14:paraId="07E0384F" w14:textId="77777777" w:rsidR="009E298D" w:rsidRDefault="009E298D" w:rsidP="00381882">
                            <w:pPr>
                              <w:jc w:val="center"/>
                            </w:pPr>
                          </w:p>
                          <w:p w14:paraId="75EBCFD0" w14:textId="77777777" w:rsidR="009E298D" w:rsidRDefault="009E298D" w:rsidP="00381882">
                            <w:pPr>
                              <w:jc w:val="center"/>
                            </w:pPr>
                          </w:p>
                          <w:p w14:paraId="168D5927" w14:textId="77777777" w:rsidR="009E298D" w:rsidRDefault="009E298D" w:rsidP="00381882">
                            <w:pPr>
                              <w:jc w:val="center"/>
                            </w:pPr>
                          </w:p>
                          <w:p w14:paraId="47A1F600" w14:textId="77777777" w:rsidR="009E298D" w:rsidRDefault="009E298D" w:rsidP="00381882">
                            <w:pPr>
                              <w:jc w:val="center"/>
                            </w:pPr>
                          </w:p>
                          <w:p w14:paraId="2B6726C2" w14:textId="77777777" w:rsidR="009E298D" w:rsidRDefault="009E298D" w:rsidP="00381882">
                            <w:pPr>
                              <w:jc w:val="center"/>
                            </w:pPr>
                          </w:p>
                          <w:p w14:paraId="2F46A244" w14:textId="77777777" w:rsidR="009E298D" w:rsidRDefault="009E298D" w:rsidP="00381882">
                            <w:pPr>
                              <w:jc w:val="center"/>
                            </w:pPr>
                          </w:p>
                          <w:p w14:paraId="43CBD09C" w14:textId="77777777" w:rsidR="009E298D" w:rsidRDefault="009E298D" w:rsidP="00381882">
                            <w:pPr>
                              <w:jc w:val="center"/>
                            </w:pPr>
                          </w:p>
                          <w:p w14:paraId="7D0EDC91" w14:textId="77777777" w:rsidR="009E298D" w:rsidRDefault="009E298D" w:rsidP="00381882">
                            <w:pPr>
                              <w:jc w:val="center"/>
                            </w:pPr>
                          </w:p>
                          <w:p w14:paraId="3E309618" w14:textId="77777777" w:rsidR="009E298D" w:rsidRDefault="009E298D" w:rsidP="00381882">
                            <w:pPr>
                              <w:jc w:val="center"/>
                            </w:pPr>
                          </w:p>
                          <w:p w14:paraId="68FAF474" w14:textId="77777777" w:rsidR="009E298D" w:rsidRDefault="009E298D" w:rsidP="00381882">
                            <w:pPr>
                              <w:jc w:val="center"/>
                            </w:pPr>
                          </w:p>
                          <w:p w14:paraId="7E80E8E5" w14:textId="77777777" w:rsidR="009E298D" w:rsidRDefault="009E298D" w:rsidP="00381882">
                            <w:pPr>
                              <w:jc w:val="center"/>
                            </w:pPr>
                          </w:p>
                          <w:p w14:paraId="32738278" w14:textId="77777777" w:rsidR="009E298D" w:rsidRDefault="009E298D" w:rsidP="00381882">
                            <w:pPr>
                              <w:jc w:val="center"/>
                            </w:pPr>
                          </w:p>
                          <w:p w14:paraId="1460F104" w14:textId="77777777" w:rsidR="009E298D" w:rsidRDefault="009E298D" w:rsidP="00381882">
                            <w:pPr>
                              <w:jc w:val="center"/>
                            </w:pPr>
                          </w:p>
                          <w:p w14:paraId="660ADB80" w14:textId="77777777" w:rsidR="009E298D" w:rsidRDefault="009E298D" w:rsidP="00381882">
                            <w:pPr>
                              <w:jc w:val="center"/>
                            </w:pPr>
                          </w:p>
                          <w:p w14:paraId="4993AE6B" w14:textId="77777777" w:rsidR="009E298D" w:rsidRDefault="009E298D" w:rsidP="00381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76AF4" id="角丸四角形 121" o:spid="_x0000_s1097" style="position:absolute;left:0;text-align:left;margin-left:11.35pt;margin-top:-1.6pt;width:240.25pt;height:2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" fillcolor="gray [1616]" strokecolor="black [3040]">
                <v:fill color2="#d9d9d9 [496]" rotate="t" angle="180" colors="0 #bcbcbc;22938f #d0d0d0;1 #ededed" focus="100%" type="gradient"/>
                <v:shadow on="t" color="black" opacity="24903f" origin=",.5" offset="0,.55556mm"/>
                <v:textbox>
                  <w:txbxContent>
                    <w:p w14:paraId="07E0384F" w14:textId="77777777" w:rsidR="009E298D" w:rsidRDefault="009E298D" w:rsidP="00381882">
                      <w:pPr>
                        <w:jc w:val="center"/>
                      </w:pPr>
                    </w:p>
                    <w:p w14:paraId="75EBCFD0" w14:textId="77777777" w:rsidR="009E298D" w:rsidRDefault="009E298D" w:rsidP="00381882">
                      <w:pPr>
                        <w:jc w:val="center"/>
                      </w:pPr>
                    </w:p>
                    <w:p w14:paraId="168D5927" w14:textId="77777777" w:rsidR="009E298D" w:rsidRDefault="009E298D" w:rsidP="00381882">
                      <w:pPr>
                        <w:jc w:val="center"/>
                      </w:pPr>
                    </w:p>
                    <w:p w14:paraId="47A1F600" w14:textId="77777777" w:rsidR="009E298D" w:rsidRDefault="009E298D" w:rsidP="00381882">
                      <w:pPr>
                        <w:jc w:val="center"/>
                      </w:pPr>
                    </w:p>
                    <w:p w14:paraId="2B6726C2" w14:textId="77777777" w:rsidR="009E298D" w:rsidRDefault="009E298D" w:rsidP="00381882">
                      <w:pPr>
                        <w:jc w:val="center"/>
                      </w:pPr>
                    </w:p>
                    <w:p w14:paraId="2F46A244" w14:textId="77777777" w:rsidR="009E298D" w:rsidRDefault="009E298D" w:rsidP="00381882">
                      <w:pPr>
                        <w:jc w:val="center"/>
                      </w:pPr>
                    </w:p>
                    <w:p w14:paraId="43CBD09C" w14:textId="77777777" w:rsidR="009E298D" w:rsidRDefault="009E298D" w:rsidP="00381882">
                      <w:pPr>
                        <w:jc w:val="center"/>
                      </w:pPr>
                    </w:p>
                    <w:p w14:paraId="7D0EDC91" w14:textId="77777777" w:rsidR="009E298D" w:rsidRDefault="009E298D" w:rsidP="00381882">
                      <w:pPr>
                        <w:jc w:val="center"/>
                      </w:pPr>
                    </w:p>
                    <w:p w14:paraId="3E309618" w14:textId="77777777" w:rsidR="009E298D" w:rsidRDefault="009E298D" w:rsidP="00381882">
                      <w:pPr>
                        <w:jc w:val="center"/>
                      </w:pPr>
                    </w:p>
                    <w:p w14:paraId="68FAF474" w14:textId="77777777" w:rsidR="009E298D" w:rsidRDefault="009E298D" w:rsidP="00381882">
                      <w:pPr>
                        <w:jc w:val="center"/>
                      </w:pPr>
                    </w:p>
                    <w:p w14:paraId="7E80E8E5" w14:textId="77777777" w:rsidR="009E298D" w:rsidRDefault="009E298D" w:rsidP="00381882">
                      <w:pPr>
                        <w:jc w:val="center"/>
                      </w:pPr>
                    </w:p>
                    <w:p w14:paraId="32738278" w14:textId="77777777" w:rsidR="009E298D" w:rsidRDefault="009E298D" w:rsidP="00381882">
                      <w:pPr>
                        <w:jc w:val="center"/>
                      </w:pPr>
                    </w:p>
                    <w:p w14:paraId="1460F104" w14:textId="77777777" w:rsidR="009E298D" w:rsidRDefault="009E298D" w:rsidP="00381882">
                      <w:pPr>
                        <w:jc w:val="center"/>
                      </w:pPr>
                    </w:p>
                    <w:p w14:paraId="660ADB80" w14:textId="77777777" w:rsidR="009E298D" w:rsidRDefault="009E298D" w:rsidP="00381882">
                      <w:pPr>
                        <w:jc w:val="center"/>
                      </w:pPr>
                    </w:p>
                    <w:p w14:paraId="4993AE6B" w14:textId="77777777" w:rsidR="009E298D" w:rsidRDefault="009E298D" w:rsidP="00381882">
                      <w:pPr>
                        <w:jc w:val="center"/>
                      </w:pPr>
                    </w:p>
                  </w:txbxContent>
                </v:textbox>
              </v:roundrect>
            </w:pict>
          </mc:Fallback>
        </mc:AlternateContent>
      </w:r>
      <w:r w:rsidR="00084CED" w:rsidRPr="00D85592">
        <w:rPr>
          <w:rFonts w:ascii="ＭＳ Ｐゴシック" w:eastAsia="ＭＳ Ｐゴシック" w:hAnsi="ＭＳ Ｐゴシック" w:hint="eastAsia"/>
          <w:color w:val="000000" w:themeColor="text1"/>
          <w:sz w:val="22"/>
        </w:rPr>
        <w:t>地域の伝統文化を学ぶ機会の充実</w:t>
      </w:r>
    </w:p>
    <w:p w14:paraId="6CF37A2A" w14:textId="77777777" w:rsidR="00341FF1" w:rsidRPr="00360125" w:rsidRDefault="00341FF1" w:rsidP="00CE1FC0">
      <w:pPr>
        <w:tabs>
          <w:tab w:val="left" w:pos="284"/>
        </w:tabs>
        <w:ind w:firstLineChars="193" w:firstLine="425"/>
        <w:rPr>
          <w:rFonts w:ascii="ＭＳ Ｐゴシック" w:eastAsia="ＭＳ Ｐゴシック" w:hAnsi="ＭＳ Ｐゴシック"/>
          <w:color w:val="000000" w:themeColor="text1"/>
          <w:sz w:val="22"/>
        </w:rPr>
      </w:pPr>
    </w:p>
    <w:p w14:paraId="435DAA20"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地域に伝わる伝統行事や祭り、文化財の保護活動を通じて、子どもたちが地域の伝統文化について学ぶ機会を提供し、地域文化の継承、発展に努めます。</w:t>
      </w:r>
    </w:p>
    <w:p w14:paraId="6F9F1713" w14:textId="0F25DDD8" w:rsidR="001E3EA0" w:rsidRPr="00293E23" w:rsidRDefault="001E3EA0" w:rsidP="00396403">
      <w:pPr>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3115CC74" w14:textId="77777777" w:rsidTr="00546253">
        <w:trPr>
          <w:trHeight w:val="345"/>
        </w:trPr>
        <w:tc>
          <w:tcPr>
            <w:tcW w:w="2496" w:type="dxa"/>
            <w:tcBorders>
              <w:bottom w:val="double" w:sz="4" w:space="0" w:color="auto"/>
            </w:tcBorders>
            <w:shd w:val="clear" w:color="auto" w:fill="D9D9D9" w:themeFill="background1" w:themeFillShade="D9"/>
            <w:vAlign w:val="center"/>
          </w:tcPr>
          <w:p w14:paraId="06D670A2"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6BABB4BD"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584D18A7" w14:textId="77777777" w:rsidTr="00B96A24">
        <w:trPr>
          <w:trHeight w:val="360"/>
        </w:trPr>
        <w:tc>
          <w:tcPr>
            <w:tcW w:w="2496" w:type="dxa"/>
            <w:tcBorders>
              <w:top w:val="double" w:sz="4" w:space="0" w:color="auto"/>
            </w:tcBorders>
            <w:shd w:val="clear" w:color="auto" w:fill="BFBFBF" w:themeFill="background1" w:themeFillShade="BF"/>
            <w:vAlign w:val="center"/>
          </w:tcPr>
          <w:p w14:paraId="3544CBB4" w14:textId="2409ADFB" w:rsidR="005B010D" w:rsidRPr="00D85592" w:rsidRDefault="00360125" w:rsidP="001D1D04">
            <w:pPr>
              <w:rPr>
                <w:rFonts w:asciiTheme="minorEastAsia" w:eastAsiaTheme="minorEastAsia" w:hAnsiTheme="minorEastAsia"/>
                <w:color w:val="000000" w:themeColor="text1"/>
                <w:sz w:val="22"/>
                <w:szCs w:val="22"/>
              </w:rPr>
            </w:pPr>
            <w:r>
              <w:rPr>
                <w:rFonts w:asciiTheme="majorEastAsia" w:eastAsiaTheme="majorEastAsia" w:hAnsiTheme="majorEastAsia" w:hint="eastAsia"/>
                <w:b/>
                <w:color w:val="000000" w:themeColor="text1"/>
                <w:sz w:val="22"/>
                <w:szCs w:val="22"/>
              </w:rPr>
              <w:t>歴史民俗資料館の活用</w:t>
            </w:r>
          </w:p>
        </w:tc>
        <w:tc>
          <w:tcPr>
            <w:tcW w:w="6463" w:type="dxa"/>
            <w:tcBorders>
              <w:top w:val="double" w:sz="4" w:space="0" w:color="auto"/>
            </w:tcBorders>
            <w:shd w:val="clear" w:color="auto" w:fill="auto"/>
            <w:vAlign w:val="center"/>
          </w:tcPr>
          <w:p w14:paraId="2B479B4C" w14:textId="415B02A6" w:rsidR="005B010D" w:rsidRPr="00293E23" w:rsidRDefault="00360125" w:rsidP="00A42524">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歴史民俗資料館を利用し、資料館の展示物の内容の充実を図り、子ども達に地域の伝統文化について学ぶ機会を提供します。</w:t>
            </w:r>
          </w:p>
        </w:tc>
      </w:tr>
    </w:tbl>
    <w:p w14:paraId="0848F8F9" w14:textId="77777777" w:rsidR="00084CED" w:rsidRDefault="00084CED" w:rsidP="00084CED">
      <w:pPr>
        <w:rPr>
          <w:rFonts w:ascii="ＭＳ ゴシック" w:eastAsia="ＭＳ ゴシック" w:hAnsi="ＭＳ ゴシック"/>
          <w:color w:val="000000" w:themeColor="text1"/>
          <w:sz w:val="24"/>
        </w:rPr>
      </w:pPr>
    </w:p>
    <w:p w14:paraId="3A3AFC6A" w14:textId="77777777" w:rsidR="00AA660D" w:rsidRPr="00293E23" w:rsidRDefault="00AA660D" w:rsidP="00084CED">
      <w:pPr>
        <w:rPr>
          <w:rFonts w:ascii="ＭＳ ゴシック" w:eastAsia="ＭＳ ゴシック" w:hAnsi="ＭＳ ゴシック"/>
          <w:color w:val="000000" w:themeColor="text1"/>
          <w:sz w:val="24"/>
        </w:rPr>
      </w:pPr>
    </w:p>
    <w:p w14:paraId="7284176F" w14:textId="3F1EAE1A" w:rsidR="00084CED" w:rsidRPr="00F30C62" w:rsidRDefault="003866A7" w:rsidP="00381882">
      <w:pPr>
        <w:pStyle w:val="3"/>
        <w:ind w:left="260" w:hanging="258"/>
        <w:rPr>
          <w:color w:val="FFFFFF" w:themeColor="background1"/>
        </w:rPr>
      </w:pPr>
      <w:bookmarkStart w:id="167" w:name="_Toc406926782"/>
      <w:r w:rsidRPr="00F30C62">
        <w:rPr>
          <w:rFonts w:hint="eastAsia"/>
          <w:noProof/>
          <w:color w:val="FFFFFF" w:themeColor="background1"/>
          <w:sz w:val="22"/>
        </w:rPr>
        <mc:AlternateContent>
          <mc:Choice Requires="wps">
            <w:drawing>
              <wp:anchor distT="0" distB="0" distL="114300" distR="114300" simplePos="0" relativeHeight="251729920" behindDoc="1" locked="0" layoutInCell="1" allowOverlap="1" wp14:anchorId="65B0401D" wp14:editId="7E3B556B">
                <wp:simplePos x="0" y="0"/>
                <wp:positionH relativeFrom="column">
                  <wp:posOffset>14605</wp:posOffset>
                </wp:positionH>
                <wp:positionV relativeFrom="paragraph">
                  <wp:posOffset>81090</wp:posOffset>
                </wp:positionV>
                <wp:extent cx="5010120" cy="304920"/>
                <wp:effectExtent l="76200" t="57150" r="57785" b="95250"/>
                <wp:wrapNone/>
                <wp:docPr id="353" name="角丸四角形 353"/>
                <wp:cNvGraphicFramePr/>
                <a:graphic xmlns:a="http://schemas.openxmlformats.org/drawingml/2006/main">
                  <a:graphicData uri="http://schemas.microsoft.com/office/word/2010/wordprocessingShape">
                    <wps:wsp>
                      <wps:cNvSpPr/>
                      <wps:spPr>
                        <a:xfrm>
                          <a:off x="0" y="0"/>
                          <a:ext cx="5010120" cy="30492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694C71D1" w14:textId="47295C25"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0401D" id="角丸四角形 353" o:spid="_x0000_s1098" style="position:absolute;left:0;text-align:left;margin-left:1.15pt;margin-top:6.4pt;width:394.5pt;height:2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" fillcolor="#c0504d [3205]" strokecolor="white [3201]" strokeweight="3pt">
                <v:shadow on="t" color="black" opacity="24903f" origin=",.5" offset="0,.55556mm"/>
                <v:textbox>
                  <w:txbxContent>
                    <w:p w14:paraId="694C71D1" w14:textId="47295C25" w:rsidR="009E298D" w:rsidRDefault="009E298D" w:rsidP="003866A7">
                      <w:pPr>
                        <w:jc w:val="center"/>
                      </w:pPr>
                    </w:p>
                  </w:txbxContent>
                </v:textbox>
              </v:roundrect>
            </w:pict>
          </mc:Fallback>
        </mc:AlternateContent>
      </w:r>
      <w:r w:rsidR="00084CED" w:rsidRPr="00F30C62">
        <w:rPr>
          <w:rFonts w:hint="eastAsia"/>
          <w:color w:val="FFFFFF" w:themeColor="background1"/>
        </w:rPr>
        <w:t>（５）家庭や地域の教育力の向上</w:t>
      </w:r>
      <w:bookmarkEnd w:id="167"/>
    </w:p>
    <w:p w14:paraId="69D1845D" w14:textId="1709FBCE"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ascii="ＭＳ Ｐゴシック" w:eastAsia="ＭＳ Ｐゴシック" w:hAnsi="ＭＳ Ｐゴシック" w:hint="eastAsia"/>
          <w:noProof/>
          <w:color w:val="FFFFFF" w:themeColor="background1"/>
          <w:sz w:val="22"/>
        </w:rPr>
        <mc:AlternateContent>
          <mc:Choice Requires="wps">
            <w:drawing>
              <wp:anchor distT="0" distB="0" distL="114300" distR="114300" simplePos="0" relativeHeight="251668480" behindDoc="1" locked="0" layoutInCell="1" allowOverlap="1" wp14:anchorId="379802A9" wp14:editId="4548D2D8">
                <wp:simplePos x="0" y="0"/>
                <wp:positionH relativeFrom="column">
                  <wp:posOffset>144145</wp:posOffset>
                </wp:positionH>
                <wp:positionV relativeFrom="paragraph">
                  <wp:posOffset>192567</wp:posOffset>
                </wp:positionV>
                <wp:extent cx="3051175" cy="270510"/>
                <wp:effectExtent l="57150" t="38100" r="53975" b="91440"/>
                <wp:wrapNone/>
                <wp:docPr id="119" name="角丸四角形 119"/>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CBAAD" id="角丸四角形 119" o:spid="_x0000_s1026" style="position:absolute;left:0;text-align:left;margin-left:11.35pt;margin-top:15.15pt;width:240.25pt;height: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5083F941" w14:textId="00189B93"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家庭教育への支援</w:t>
      </w:r>
    </w:p>
    <w:p w14:paraId="270EA601"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71FE1D3C"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地域において、子育てに関する学習機会や情報提供、相談や専門的な人材の養成など、家庭教育に関する取り組みを関係機関が連携して行うとともに、親子を対象とした催しや学習の機会の充実に努めます。</w:t>
      </w:r>
    </w:p>
    <w:p w14:paraId="3CB472D8" w14:textId="77777777" w:rsidR="000D05B0" w:rsidRPr="00293E23" w:rsidRDefault="000D05B0" w:rsidP="009D4298">
      <w:pPr>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5E44B167" w14:textId="77777777" w:rsidTr="00546253">
        <w:trPr>
          <w:trHeight w:val="345"/>
        </w:trPr>
        <w:tc>
          <w:tcPr>
            <w:tcW w:w="2496" w:type="dxa"/>
            <w:tcBorders>
              <w:bottom w:val="double" w:sz="4" w:space="0" w:color="auto"/>
            </w:tcBorders>
            <w:shd w:val="clear" w:color="auto" w:fill="D9D9D9" w:themeFill="background1" w:themeFillShade="D9"/>
            <w:vAlign w:val="center"/>
          </w:tcPr>
          <w:p w14:paraId="39886BFD"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41A39796"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3A1FA390" w14:textId="77777777" w:rsidTr="00B96A24">
        <w:trPr>
          <w:trHeight w:val="360"/>
        </w:trPr>
        <w:tc>
          <w:tcPr>
            <w:tcW w:w="2496" w:type="dxa"/>
            <w:tcBorders>
              <w:top w:val="double" w:sz="4" w:space="0" w:color="auto"/>
            </w:tcBorders>
            <w:shd w:val="clear" w:color="auto" w:fill="BFBFBF" w:themeFill="background1" w:themeFillShade="BF"/>
            <w:vAlign w:val="center"/>
          </w:tcPr>
          <w:p w14:paraId="2CBB73EB"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家庭教育学級の推進</w:t>
            </w:r>
          </w:p>
        </w:tc>
        <w:tc>
          <w:tcPr>
            <w:tcW w:w="6463" w:type="dxa"/>
            <w:tcBorders>
              <w:top w:val="double" w:sz="4" w:space="0" w:color="auto"/>
            </w:tcBorders>
            <w:shd w:val="clear" w:color="auto" w:fill="auto"/>
            <w:vAlign w:val="center"/>
          </w:tcPr>
          <w:p w14:paraId="2E5ABB24" w14:textId="6C914077" w:rsidR="005B010D" w:rsidRPr="00293E23" w:rsidRDefault="005B010D" w:rsidP="00FC252A">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家庭における基本的習慣や社会性、創造性を身につけさせるため、幼稚園、小・中学校で</w:t>
            </w:r>
            <w:r w:rsidR="00FC252A">
              <w:rPr>
                <w:rFonts w:asciiTheme="minorEastAsia" w:eastAsiaTheme="minorEastAsia" w:hAnsiTheme="minorEastAsia" w:hint="eastAsia"/>
                <w:color w:val="000000" w:themeColor="text1"/>
                <w:sz w:val="22"/>
                <w:szCs w:val="22"/>
              </w:rPr>
              <w:t>ＰＴＣＡ活動を</w:t>
            </w:r>
            <w:r w:rsidRPr="00293E23">
              <w:rPr>
                <w:rFonts w:asciiTheme="minorEastAsia" w:eastAsiaTheme="minorEastAsia" w:hAnsiTheme="minorEastAsia" w:hint="eastAsia"/>
                <w:color w:val="000000" w:themeColor="text1"/>
                <w:sz w:val="22"/>
                <w:szCs w:val="22"/>
              </w:rPr>
              <w:t>実施し、実践発表会を開催します。</w:t>
            </w:r>
          </w:p>
        </w:tc>
      </w:tr>
    </w:tbl>
    <w:p w14:paraId="2C8DE8A2" w14:textId="77777777" w:rsidR="007E50CF" w:rsidRDefault="007E50CF" w:rsidP="00084CED">
      <w:pPr>
        <w:rPr>
          <w:rFonts w:ascii="ＭＳ ゴシック" w:eastAsia="ＭＳ ゴシック" w:hAnsi="ＭＳ ゴシック"/>
          <w:color w:val="000000" w:themeColor="text1"/>
          <w:sz w:val="24"/>
        </w:rPr>
      </w:pPr>
    </w:p>
    <w:p w14:paraId="54B954AF" w14:textId="77777777" w:rsidR="00341FF1" w:rsidRPr="00293E23" w:rsidRDefault="00341FF1" w:rsidP="00084CED">
      <w:pPr>
        <w:rPr>
          <w:rFonts w:ascii="ＭＳ ゴシック" w:eastAsia="ＭＳ ゴシック" w:hAnsi="ＭＳ ゴシック"/>
          <w:color w:val="000000" w:themeColor="text1"/>
          <w:sz w:val="24"/>
        </w:rPr>
      </w:pPr>
    </w:p>
    <w:p w14:paraId="73B615FB" w14:textId="20CE6A8C" w:rsidR="001E3EA0" w:rsidRDefault="00381882"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71552" behindDoc="1" locked="0" layoutInCell="1" allowOverlap="1" wp14:anchorId="24F857A1" wp14:editId="15CD94BE">
                <wp:simplePos x="0" y="0"/>
                <wp:positionH relativeFrom="column">
                  <wp:posOffset>144145</wp:posOffset>
                </wp:positionH>
                <wp:positionV relativeFrom="paragraph">
                  <wp:posOffset>-17780</wp:posOffset>
                </wp:positionV>
                <wp:extent cx="3051175" cy="270510"/>
                <wp:effectExtent l="57150" t="38100" r="53975" b="91440"/>
                <wp:wrapNone/>
                <wp:docPr id="122" name="角丸四角形 122"/>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5FEFD" id="角丸四角形 122" o:spid="_x0000_s1026" style="position:absolute;left:0;text-align:left;margin-left:11.35pt;margin-top:-1.4pt;width:240.25pt;height:2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地域教育への支援</w:t>
      </w:r>
    </w:p>
    <w:p w14:paraId="1AE9CB1A"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2B76219D" w14:textId="656199F3"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子どもが健やかに育つため、学校や家庭、地域が相互に連携し、社会全体で子どもを育てていく必要があります。子ども会活動や世代間交流活動、スポーツ活動などの</w:t>
      </w:r>
      <w:r w:rsidR="009A576F">
        <w:rPr>
          <w:rFonts w:ascii="ＭＳ 明朝" w:hAnsi="ＭＳ 明朝" w:hint="eastAsia"/>
          <w:color w:val="000000" w:themeColor="text1"/>
          <w:sz w:val="22"/>
          <w:szCs w:val="22"/>
        </w:rPr>
        <w:t>推進</w:t>
      </w:r>
      <w:r w:rsidRPr="00293E23">
        <w:rPr>
          <w:rFonts w:ascii="ＭＳ 明朝" w:hAnsi="ＭＳ 明朝" w:hint="eastAsia"/>
          <w:color w:val="000000" w:themeColor="text1"/>
          <w:sz w:val="22"/>
          <w:szCs w:val="22"/>
        </w:rPr>
        <w:t>を図り、地域の教育力の向上を</w:t>
      </w:r>
      <w:r w:rsidR="00D85592">
        <w:rPr>
          <w:rFonts w:ascii="ＭＳ 明朝" w:hAnsi="ＭＳ 明朝" w:hint="eastAsia"/>
          <w:color w:val="000000" w:themeColor="text1"/>
          <w:sz w:val="22"/>
          <w:szCs w:val="22"/>
        </w:rPr>
        <w:t>目指</w:t>
      </w:r>
      <w:r w:rsidRPr="00293E23">
        <w:rPr>
          <w:rFonts w:ascii="ＭＳ 明朝" w:hAnsi="ＭＳ 明朝" w:hint="eastAsia"/>
          <w:color w:val="000000" w:themeColor="text1"/>
          <w:sz w:val="22"/>
          <w:szCs w:val="22"/>
        </w:rPr>
        <w:t>します。</w:t>
      </w:r>
    </w:p>
    <w:p w14:paraId="0C52003B" w14:textId="77777777" w:rsidR="007E70AE" w:rsidRPr="00293E23" w:rsidRDefault="007E70AE"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55A03590" w14:textId="77777777" w:rsidTr="00546253">
        <w:trPr>
          <w:trHeight w:val="345"/>
        </w:trPr>
        <w:tc>
          <w:tcPr>
            <w:tcW w:w="2496" w:type="dxa"/>
            <w:tcBorders>
              <w:bottom w:val="double" w:sz="4" w:space="0" w:color="auto"/>
            </w:tcBorders>
            <w:shd w:val="clear" w:color="auto" w:fill="D9D9D9" w:themeFill="background1" w:themeFillShade="D9"/>
            <w:vAlign w:val="center"/>
          </w:tcPr>
          <w:p w14:paraId="1BA0E7B7"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06E614C7"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25774196"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7A5D37E9"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子ども会への支援</w:t>
            </w:r>
          </w:p>
        </w:tc>
        <w:tc>
          <w:tcPr>
            <w:tcW w:w="6463" w:type="dxa"/>
            <w:tcBorders>
              <w:top w:val="double" w:sz="4" w:space="0" w:color="auto"/>
              <w:bottom w:val="single" w:sz="4" w:space="0" w:color="auto"/>
            </w:tcBorders>
            <w:shd w:val="clear" w:color="auto" w:fill="auto"/>
            <w:vAlign w:val="center"/>
          </w:tcPr>
          <w:p w14:paraId="6536E4F2" w14:textId="77777777" w:rsidR="005B010D" w:rsidRPr="00293E23" w:rsidRDefault="00DB18E9" w:rsidP="00DB18E9">
            <w:pPr>
              <w:rPr>
                <w:rFonts w:asciiTheme="minorEastAsia" w:eastAsiaTheme="minorEastAsia" w:hAnsiTheme="minorEastAsia"/>
                <w:color w:val="000000" w:themeColor="text1"/>
                <w:sz w:val="22"/>
                <w:szCs w:val="22"/>
              </w:rPr>
            </w:pPr>
            <w:r w:rsidRPr="00293E23">
              <w:rPr>
                <w:rFonts w:ascii="ＭＳ 明朝" w:hAnsi="ＭＳ 明朝" w:hint="eastAsia"/>
                <w:color w:val="000000" w:themeColor="text1"/>
                <w:sz w:val="22"/>
                <w:szCs w:val="22"/>
              </w:rPr>
              <w:t>相生市子ども会連絡協議会（市子連）への補助金の交付を行うとともに、市子連の存在アピールとＰＲに努めます。</w:t>
            </w:r>
          </w:p>
        </w:tc>
      </w:tr>
      <w:tr w:rsidR="00293E23" w:rsidRPr="00293E23" w14:paraId="7C75277E" w14:textId="77777777" w:rsidTr="00B96A24">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1FA2F08A" w14:textId="6C5BE268" w:rsidR="00DF73C8" w:rsidRPr="00B96A24"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スポーツクラブ</w:t>
            </w:r>
            <w:r w:rsidR="00E84350">
              <w:rPr>
                <w:rFonts w:asciiTheme="majorEastAsia" w:eastAsiaTheme="majorEastAsia" w:hAnsiTheme="majorEastAsia" w:hint="eastAsia"/>
                <w:b/>
                <w:color w:val="000000" w:themeColor="text1"/>
                <w:sz w:val="22"/>
                <w:szCs w:val="22"/>
              </w:rPr>
              <w:t>21</w:t>
            </w:r>
          </w:p>
          <w:p w14:paraId="5A3FE58F" w14:textId="3E295942" w:rsidR="005B010D" w:rsidRPr="007E70AE" w:rsidRDefault="005B010D">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ひょうご事業</w:t>
            </w:r>
          </w:p>
        </w:tc>
        <w:tc>
          <w:tcPr>
            <w:tcW w:w="6463" w:type="dxa"/>
            <w:tcBorders>
              <w:top w:val="single" w:sz="4" w:space="0" w:color="auto"/>
              <w:bottom w:val="single" w:sz="4" w:space="0" w:color="auto"/>
            </w:tcBorders>
            <w:shd w:val="clear" w:color="auto" w:fill="auto"/>
            <w:vAlign w:val="center"/>
          </w:tcPr>
          <w:p w14:paraId="185EE84C" w14:textId="36BA7606" w:rsidR="005B010D" w:rsidRPr="00293E23" w:rsidRDefault="00DB18E9">
            <w:pPr>
              <w:rPr>
                <w:rFonts w:asciiTheme="minorEastAsia" w:eastAsiaTheme="minorEastAsia" w:hAnsiTheme="minorEastAsia"/>
                <w:color w:val="000000" w:themeColor="text1"/>
                <w:sz w:val="22"/>
                <w:szCs w:val="22"/>
              </w:rPr>
            </w:pPr>
            <w:r w:rsidRPr="00293E23">
              <w:rPr>
                <w:rFonts w:ascii="ＭＳ 明朝" w:hAnsi="ＭＳ 明朝" w:hint="eastAsia"/>
                <w:color w:val="000000" w:themeColor="text1"/>
                <w:sz w:val="22"/>
                <w:szCs w:val="22"/>
              </w:rPr>
              <w:t>子ども会活動や世代間交流活動、スポーツ活動などの</w:t>
            </w:r>
            <w:r w:rsidR="009A576F">
              <w:rPr>
                <w:rFonts w:ascii="ＭＳ 明朝" w:hAnsi="ＭＳ 明朝" w:hint="eastAsia"/>
                <w:color w:val="000000" w:themeColor="text1"/>
                <w:sz w:val="22"/>
                <w:szCs w:val="22"/>
              </w:rPr>
              <w:t>推進</w:t>
            </w:r>
            <w:r w:rsidRPr="00293E23">
              <w:rPr>
                <w:rFonts w:ascii="ＭＳ 明朝" w:hAnsi="ＭＳ 明朝" w:hint="eastAsia"/>
                <w:color w:val="000000" w:themeColor="text1"/>
                <w:sz w:val="22"/>
                <w:szCs w:val="22"/>
              </w:rPr>
              <w:t>を図り、地域の教育力の向上を</w:t>
            </w:r>
            <w:r w:rsidR="00D85592">
              <w:rPr>
                <w:rFonts w:ascii="ＭＳ 明朝" w:hAnsi="ＭＳ 明朝" w:hint="eastAsia"/>
                <w:color w:val="000000" w:themeColor="text1"/>
                <w:sz w:val="22"/>
                <w:szCs w:val="22"/>
              </w:rPr>
              <w:t>目指</w:t>
            </w:r>
            <w:r w:rsidRPr="00293E23">
              <w:rPr>
                <w:rFonts w:ascii="ＭＳ 明朝" w:hAnsi="ＭＳ 明朝" w:hint="eastAsia"/>
                <w:color w:val="000000" w:themeColor="text1"/>
                <w:sz w:val="22"/>
                <w:szCs w:val="22"/>
              </w:rPr>
              <w:t>します。</w:t>
            </w:r>
          </w:p>
        </w:tc>
      </w:tr>
    </w:tbl>
    <w:p w14:paraId="0D0AC039" w14:textId="77777777" w:rsidR="007E70AE" w:rsidRPr="00396403" w:rsidRDefault="007E70AE" w:rsidP="00396403">
      <w:pPr>
        <w:ind w:leftChars="100" w:left="210" w:firstLineChars="100" w:firstLine="210"/>
        <w:rPr>
          <w:rFonts w:ascii="ＭＳ Ｐゴシック" w:eastAsia="ＭＳ Ｐゴシック" w:hAnsi="ＭＳ Ｐゴシック"/>
          <w:color w:val="000000" w:themeColor="text1"/>
        </w:rPr>
      </w:pPr>
    </w:p>
    <w:p w14:paraId="3C37A449" w14:textId="437359C9" w:rsidR="00084CED" w:rsidRPr="00293E23" w:rsidRDefault="003866A7" w:rsidP="00381882">
      <w:pPr>
        <w:pStyle w:val="3"/>
        <w:ind w:left="260" w:hanging="258"/>
      </w:pPr>
      <w:bookmarkStart w:id="168" w:name="_Toc406926783"/>
      <w:r w:rsidRPr="00F30C62">
        <w:rPr>
          <w:rFonts w:hint="eastAsia"/>
          <w:noProof/>
          <w:color w:val="FFFFFF" w:themeColor="background1"/>
          <w:sz w:val="22"/>
        </w:rPr>
        <mc:AlternateContent>
          <mc:Choice Requires="wps">
            <w:drawing>
              <wp:anchor distT="0" distB="0" distL="114300" distR="114300" simplePos="0" relativeHeight="251730944" behindDoc="1" locked="0" layoutInCell="1" allowOverlap="1" wp14:anchorId="6EE7AAB1" wp14:editId="0AD0028F">
                <wp:simplePos x="0" y="0"/>
                <wp:positionH relativeFrom="column">
                  <wp:posOffset>14605</wp:posOffset>
                </wp:positionH>
                <wp:positionV relativeFrom="paragraph">
                  <wp:posOffset>-29514</wp:posOffset>
                </wp:positionV>
                <wp:extent cx="5010120" cy="304920"/>
                <wp:effectExtent l="76200" t="57150" r="57785" b="95250"/>
                <wp:wrapNone/>
                <wp:docPr id="354" name="角丸四角形 354"/>
                <wp:cNvGraphicFramePr/>
                <a:graphic xmlns:a="http://schemas.openxmlformats.org/drawingml/2006/main">
                  <a:graphicData uri="http://schemas.microsoft.com/office/word/2010/wordprocessingShape">
                    <wps:wsp>
                      <wps:cNvSpPr/>
                      <wps:spPr>
                        <a:xfrm>
                          <a:off x="0" y="0"/>
                          <a:ext cx="5010120" cy="30492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16C17B6D" w14:textId="76E8ECC1"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7AAB1" id="角丸四角形 354" o:spid="_x0000_s1099" style="position:absolute;left:0;text-align:left;margin-left:1.15pt;margin-top:-2.3pt;width:394.5pt;height:2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" fillcolor="#c0504d [3205]" strokecolor="white [3201]" strokeweight="3pt">
                <v:shadow on="t" color="black" opacity="24903f" origin=",.5" offset="0,.55556mm"/>
                <v:textbox>
                  <w:txbxContent>
                    <w:p w14:paraId="16C17B6D" w14:textId="76E8ECC1" w:rsidR="009E298D" w:rsidRDefault="009E298D" w:rsidP="003866A7">
                      <w:pPr>
                        <w:jc w:val="center"/>
                      </w:pPr>
                    </w:p>
                  </w:txbxContent>
                </v:textbox>
              </v:roundrect>
            </w:pict>
          </mc:Fallback>
        </mc:AlternateContent>
      </w:r>
      <w:r w:rsidR="00084CED" w:rsidRPr="00F30C62">
        <w:rPr>
          <w:rFonts w:hint="eastAsia"/>
          <w:color w:val="FFFFFF" w:themeColor="background1"/>
        </w:rPr>
        <w:t>（６）子どもを取り巻く有害環境対策の推進</w:t>
      </w:r>
      <w:bookmarkEnd w:id="168"/>
    </w:p>
    <w:p w14:paraId="4387928F" w14:textId="3B483FFF"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72576" behindDoc="1" locked="0" layoutInCell="1" allowOverlap="1" wp14:anchorId="06A1CEB7" wp14:editId="68FEF101">
                <wp:simplePos x="0" y="0"/>
                <wp:positionH relativeFrom="column">
                  <wp:posOffset>144145</wp:posOffset>
                </wp:positionH>
                <wp:positionV relativeFrom="paragraph">
                  <wp:posOffset>203571</wp:posOffset>
                </wp:positionV>
                <wp:extent cx="3051175" cy="270510"/>
                <wp:effectExtent l="57150" t="38100" r="53975" b="91440"/>
                <wp:wrapNone/>
                <wp:docPr id="123" name="角丸四角形 123"/>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txbx>
                        <w:txbxContent>
                          <w:p w14:paraId="22A05A39" w14:textId="77777777" w:rsidR="009E298D" w:rsidRDefault="009E298D" w:rsidP="00381882">
                            <w:pPr>
                              <w:jc w:val="center"/>
                            </w:pPr>
                          </w:p>
                          <w:p w14:paraId="0ED60EE8" w14:textId="77777777" w:rsidR="009E298D" w:rsidRDefault="009E298D" w:rsidP="00381882">
                            <w:pPr>
                              <w:jc w:val="center"/>
                            </w:pPr>
                          </w:p>
                          <w:p w14:paraId="45068B49" w14:textId="77777777" w:rsidR="009E298D" w:rsidRDefault="009E298D" w:rsidP="00381882">
                            <w:pPr>
                              <w:jc w:val="center"/>
                            </w:pPr>
                          </w:p>
                          <w:p w14:paraId="56A7AF93" w14:textId="77777777" w:rsidR="009E298D" w:rsidRDefault="009E298D" w:rsidP="00381882">
                            <w:pPr>
                              <w:jc w:val="center"/>
                            </w:pPr>
                          </w:p>
                          <w:p w14:paraId="7A077B22" w14:textId="77777777" w:rsidR="009E298D" w:rsidRDefault="009E298D" w:rsidP="00381882">
                            <w:pPr>
                              <w:jc w:val="center"/>
                            </w:pPr>
                          </w:p>
                          <w:p w14:paraId="0C0BB44D" w14:textId="77777777" w:rsidR="009E298D" w:rsidRDefault="009E298D" w:rsidP="00381882">
                            <w:pPr>
                              <w:jc w:val="center"/>
                            </w:pPr>
                          </w:p>
                          <w:p w14:paraId="3810A57F" w14:textId="77777777" w:rsidR="009E298D" w:rsidRDefault="009E298D" w:rsidP="00381882">
                            <w:pPr>
                              <w:jc w:val="center"/>
                            </w:pPr>
                          </w:p>
                          <w:p w14:paraId="71A9C376" w14:textId="77777777" w:rsidR="009E298D" w:rsidRDefault="009E298D" w:rsidP="00381882">
                            <w:pPr>
                              <w:jc w:val="center"/>
                            </w:pPr>
                          </w:p>
                          <w:p w14:paraId="18BC8D44" w14:textId="77777777" w:rsidR="009E298D" w:rsidRDefault="009E298D" w:rsidP="00381882">
                            <w:pPr>
                              <w:jc w:val="center"/>
                            </w:pPr>
                          </w:p>
                          <w:p w14:paraId="148425E0" w14:textId="77777777" w:rsidR="009E298D" w:rsidRDefault="009E298D" w:rsidP="00381882">
                            <w:pPr>
                              <w:jc w:val="center"/>
                            </w:pPr>
                          </w:p>
                          <w:p w14:paraId="2CADB062" w14:textId="77777777" w:rsidR="009E298D" w:rsidRDefault="009E298D" w:rsidP="00381882">
                            <w:pPr>
                              <w:jc w:val="center"/>
                            </w:pPr>
                          </w:p>
                          <w:p w14:paraId="1E54674F" w14:textId="77777777" w:rsidR="009E298D" w:rsidRDefault="009E298D" w:rsidP="00381882">
                            <w:pPr>
                              <w:jc w:val="center"/>
                            </w:pPr>
                          </w:p>
                          <w:p w14:paraId="270C1505" w14:textId="77777777" w:rsidR="009E298D" w:rsidRDefault="009E298D" w:rsidP="00381882">
                            <w:pPr>
                              <w:jc w:val="center"/>
                            </w:pPr>
                          </w:p>
                          <w:p w14:paraId="158F3A0F" w14:textId="77777777" w:rsidR="009E298D" w:rsidRDefault="009E298D" w:rsidP="00381882">
                            <w:pPr>
                              <w:jc w:val="center"/>
                            </w:pPr>
                          </w:p>
                          <w:p w14:paraId="32B311BD" w14:textId="77777777" w:rsidR="009E298D" w:rsidRDefault="009E298D" w:rsidP="00381882">
                            <w:pPr>
                              <w:jc w:val="center"/>
                            </w:pPr>
                          </w:p>
                          <w:p w14:paraId="1ABC53A8" w14:textId="77777777" w:rsidR="009E298D" w:rsidRDefault="009E298D" w:rsidP="00381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1CEB7" id="角丸四角形 123" o:spid="_x0000_s1100" style="position:absolute;left:0;text-align:left;margin-left:11.35pt;margin-top:16.05pt;width:240.25pt;height:2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14:paraId="22A05A39" w14:textId="77777777" w:rsidR="009E298D" w:rsidRDefault="009E298D" w:rsidP="00381882">
                      <w:pPr>
                        <w:jc w:val="center"/>
                      </w:pPr>
                    </w:p>
                    <w:p w14:paraId="0ED60EE8" w14:textId="77777777" w:rsidR="009E298D" w:rsidRDefault="009E298D" w:rsidP="00381882">
                      <w:pPr>
                        <w:jc w:val="center"/>
                      </w:pPr>
                    </w:p>
                    <w:p w14:paraId="45068B49" w14:textId="77777777" w:rsidR="009E298D" w:rsidRDefault="009E298D" w:rsidP="00381882">
                      <w:pPr>
                        <w:jc w:val="center"/>
                      </w:pPr>
                    </w:p>
                    <w:p w14:paraId="56A7AF93" w14:textId="77777777" w:rsidR="009E298D" w:rsidRDefault="009E298D" w:rsidP="00381882">
                      <w:pPr>
                        <w:jc w:val="center"/>
                      </w:pPr>
                    </w:p>
                    <w:p w14:paraId="7A077B22" w14:textId="77777777" w:rsidR="009E298D" w:rsidRDefault="009E298D" w:rsidP="00381882">
                      <w:pPr>
                        <w:jc w:val="center"/>
                      </w:pPr>
                    </w:p>
                    <w:p w14:paraId="0C0BB44D" w14:textId="77777777" w:rsidR="009E298D" w:rsidRDefault="009E298D" w:rsidP="00381882">
                      <w:pPr>
                        <w:jc w:val="center"/>
                      </w:pPr>
                    </w:p>
                    <w:p w14:paraId="3810A57F" w14:textId="77777777" w:rsidR="009E298D" w:rsidRDefault="009E298D" w:rsidP="00381882">
                      <w:pPr>
                        <w:jc w:val="center"/>
                      </w:pPr>
                    </w:p>
                    <w:p w14:paraId="71A9C376" w14:textId="77777777" w:rsidR="009E298D" w:rsidRDefault="009E298D" w:rsidP="00381882">
                      <w:pPr>
                        <w:jc w:val="center"/>
                      </w:pPr>
                    </w:p>
                    <w:p w14:paraId="18BC8D44" w14:textId="77777777" w:rsidR="009E298D" w:rsidRDefault="009E298D" w:rsidP="00381882">
                      <w:pPr>
                        <w:jc w:val="center"/>
                      </w:pPr>
                    </w:p>
                    <w:p w14:paraId="148425E0" w14:textId="77777777" w:rsidR="009E298D" w:rsidRDefault="009E298D" w:rsidP="00381882">
                      <w:pPr>
                        <w:jc w:val="center"/>
                      </w:pPr>
                    </w:p>
                    <w:p w14:paraId="2CADB062" w14:textId="77777777" w:rsidR="009E298D" w:rsidRDefault="009E298D" w:rsidP="00381882">
                      <w:pPr>
                        <w:jc w:val="center"/>
                      </w:pPr>
                    </w:p>
                    <w:p w14:paraId="1E54674F" w14:textId="77777777" w:rsidR="009E298D" w:rsidRDefault="009E298D" w:rsidP="00381882">
                      <w:pPr>
                        <w:jc w:val="center"/>
                      </w:pPr>
                    </w:p>
                    <w:p w14:paraId="270C1505" w14:textId="77777777" w:rsidR="009E298D" w:rsidRDefault="009E298D" w:rsidP="00381882">
                      <w:pPr>
                        <w:jc w:val="center"/>
                      </w:pPr>
                    </w:p>
                    <w:p w14:paraId="158F3A0F" w14:textId="77777777" w:rsidR="009E298D" w:rsidRDefault="009E298D" w:rsidP="00381882">
                      <w:pPr>
                        <w:jc w:val="center"/>
                      </w:pPr>
                    </w:p>
                    <w:p w14:paraId="32B311BD" w14:textId="77777777" w:rsidR="009E298D" w:rsidRDefault="009E298D" w:rsidP="00381882">
                      <w:pPr>
                        <w:jc w:val="center"/>
                      </w:pPr>
                    </w:p>
                    <w:p w14:paraId="1ABC53A8" w14:textId="77777777" w:rsidR="009E298D" w:rsidRDefault="009E298D" w:rsidP="00381882">
                      <w:pPr>
                        <w:jc w:val="center"/>
                      </w:pPr>
                    </w:p>
                  </w:txbxContent>
                </v:textbox>
              </v:roundrect>
            </w:pict>
          </mc:Fallback>
        </mc:AlternateContent>
      </w:r>
    </w:p>
    <w:p w14:paraId="3DA65140" w14:textId="7E9F2BA3"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犯罪被害防止対策の啓発</w:t>
      </w:r>
    </w:p>
    <w:p w14:paraId="716AE662" w14:textId="77777777" w:rsidR="0038188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3087CEBB" w14:textId="4FADDF94"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子どもの犯罪被害が増加しており、犯罪へ巻き込まれることを未然に防止するために、インターネットや携帯電話の利用に対する教育を行うとともに、家庭に対しても有害情報のフィルタリングを</w:t>
      </w:r>
      <w:r w:rsidR="00FC252A">
        <w:rPr>
          <w:rFonts w:ascii="ＭＳ 明朝" w:hAnsi="ＭＳ 明朝" w:hint="eastAsia"/>
          <w:color w:val="000000" w:themeColor="text1"/>
          <w:sz w:val="22"/>
          <w:szCs w:val="22"/>
        </w:rPr>
        <w:t>利用</w:t>
      </w:r>
      <w:r w:rsidRPr="00293E23">
        <w:rPr>
          <w:rFonts w:ascii="ＭＳ 明朝" w:hAnsi="ＭＳ 明朝" w:hint="eastAsia"/>
          <w:color w:val="000000" w:themeColor="text1"/>
          <w:sz w:val="22"/>
          <w:szCs w:val="22"/>
        </w:rPr>
        <w:t>するように啓発します。</w:t>
      </w:r>
    </w:p>
    <w:p w14:paraId="6512A48A"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5D2FDB96" w14:textId="77777777" w:rsidTr="000B10E1">
        <w:trPr>
          <w:trHeight w:val="345"/>
        </w:trPr>
        <w:tc>
          <w:tcPr>
            <w:tcW w:w="2506" w:type="dxa"/>
            <w:tcBorders>
              <w:bottom w:val="double" w:sz="4" w:space="0" w:color="auto"/>
            </w:tcBorders>
            <w:shd w:val="clear" w:color="auto" w:fill="D9D9D9" w:themeFill="background1" w:themeFillShade="D9"/>
            <w:vAlign w:val="center"/>
          </w:tcPr>
          <w:p w14:paraId="112F69D6"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62FBE0A0"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0BA421A8" w14:textId="77777777" w:rsidTr="00B96A24">
        <w:trPr>
          <w:trHeight w:val="360"/>
        </w:trPr>
        <w:tc>
          <w:tcPr>
            <w:tcW w:w="2506" w:type="dxa"/>
            <w:tcBorders>
              <w:top w:val="double" w:sz="4" w:space="0" w:color="auto"/>
            </w:tcBorders>
            <w:shd w:val="clear" w:color="auto" w:fill="BFBFBF" w:themeFill="background1" w:themeFillShade="BF"/>
            <w:vAlign w:val="center"/>
          </w:tcPr>
          <w:p w14:paraId="3E1DD8D7"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補導・育成活動の充実</w:t>
            </w:r>
          </w:p>
        </w:tc>
        <w:tc>
          <w:tcPr>
            <w:tcW w:w="6453" w:type="dxa"/>
            <w:tcBorders>
              <w:top w:val="double" w:sz="4" w:space="0" w:color="auto"/>
            </w:tcBorders>
            <w:shd w:val="clear" w:color="auto" w:fill="auto"/>
            <w:vAlign w:val="center"/>
          </w:tcPr>
          <w:p w14:paraId="1A1474D1" w14:textId="77777777" w:rsidR="005B010D" w:rsidRPr="00293E23" w:rsidRDefault="00DB18E9" w:rsidP="00DB18E9">
            <w:pPr>
              <w:rPr>
                <w:rFonts w:asciiTheme="minorEastAsia" w:eastAsiaTheme="minorEastAsia" w:hAnsiTheme="minorEastAsia"/>
                <w:color w:val="000000" w:themeColor="text1"/>
                <w:sz w:val="22"/>
                <w:szCs w:val="22"/>
              </w:rPr>
            </w:pPr>
            <w:r w:rsidRPr="00293E23">
              <w:rPr>
                <w:rFonts w:ascii="ＭＳ 明朝" w:hAnsi="ＭＳ 明朝" w:hint="eastAsia"/>
                <w:color w:val="000000" w:themeColor="text1"/>
              </w:rPr>
              <w:t>青少年の非行を防止し、その健全な育成を図ることを目的に、補導活動や教育相談を実施します。</w:t>
            </w:r>
          </w:p>
        </w:tc>
      </w:tr>
    </w:tbl>
    <w:p w14:paraId="457D3988" w14:textId="77777777" w:rsidR="000D1943" w:rsidRDefault="000D1943" w:rsidP="00084CED">
      <w:pPr>
        <w:rPr>
          <w:rFonts w:ascii="ＭＳ ゴシック" w:eastAsia="ＭＳ ゴシック" w:hAnsi="ＭＳ ゴシック"/>
          <w:color w:val="000000" w:themeColor="text1"/>
          <w:sz w:val="24"/>
        </w:rPr>
      </w:pPr>
    </w:p>
    <w:p w14:paraId="4CBEA425" w14:textId="4F3361DB" w:rsidR="00084CED" w:rsidRPr="00293E23" w:rsidRDefault="003D1A1A" w:rsidP="00084CED">
      <w:pPr>
        <w:rPr>
          <w:rFonts w:ascii="ＭＳ ゴシック" w:eastAsia="ＭＳ ゴシック" w:hAnsi="ＭＳ ゴシック"/>
          <w:color w:val="000000" w:themeColor="text1"/>
          <w:sz w:val="24"/>
        </w:rPr>
      </w:pPr>
      <w:r>
        <w:rPr>
          <w:rFonts w:hint="eastAsia"/>
          <w:noProof/>
          <w:color w:val="000000" w:themeColor="text1"/>
          <w:sz w:val="22"/>
        </w:rPr>
        <mc:AlternateContent>
          <mc:Choice Requires="wps">
            <w:drawing>
              <wp:anchor distT="0" distB="0" distL="114300" distR="114300" simplePos="0" relativeHeight="251673600" behindDoc="1" locked="0" layoutInCell="1" allowOverlap="1" wp14:anchorId="3129F8A4" wp14:editId="17709107">
                <wp:simplePos x="0" y="0"/>
                <wp:positionH relativeFrom="column">
                  <wp:posOffset>144145</wp:posOffset>
                </wp:positionH>
                <wp:positionV relativeFrom="paragraph">
                  <wp:posOffset>204206</wp:posOffset>
                </wp:positionV>
                <wp:extent cx="3051720" cy="271080"/>
                <wp:effectExtent l="57150" t="38100" r="53975" b="91440"/>
                <wp:wrapNone/>
                <wp:docPr id="124" name="角丸四角形 124"/>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16C0F" id="角丸四角形 124" o:spid="_x0000_s1026" style="position:absolute;left:0;text-align:left;margin-left:11.35pt;margin-top:16.1pt;width:240.3pt;height:2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p>
    <w:p w14:paraId="0B83AE6E" w14:textId="3B59FDE2"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関係機関等の連携強化による取り組みの推進</w:t>
      </w:r>
    </w:p>
    <w:p w14:paraId="44C834A4" w14:textId="77777777" w:rsidR="00381882" w:rsidRPr="00381882" w:rsidRDefault="00381882" w:rsidP="00381882">
      <w:pPr>
        <w:tabs>
          <w:tab w:val="left" w:pos="284"/>
        </w:tabs>
        <w:ind w:firstLineChars="193" w:firstLine="425"/>
        <w:rPr>
          <w:rFonts w:ascii="ＭＳ Ｐゴシック" w:eastAsia="ＭＳ Ｐゴシック" w:hAnsi="ＭＳ Ｐゴシック"/>
          <w:color w:val="000000" w:themeColor="text1"/>
          <w:sz w:val="22"/>
        </w:rPr>
      </w:pPr>
    </w:p>
    <w:p w14:paraId="55C77552"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有害なメディアによる子どもへの悪影響が懸念されるため、関係機関・団体、ＰＴＡ、ボランティア等の地域住民と連携・協力して、関連業界に対する自主的措置の啓発に努めます。また、地域や学校、家庭における情報モラル教育を推進します。</w:t>
      </w:r>
    </w:p>
    <w:p w14:paraId="47AA31EA" w14:textId="77777777" w:rsidR="000D1943" w:rsidRPr="00293E23" w:rsidRDefault="000D1943"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68FADAAA" w14:textId="77777777" w:rsidTr="00546253">
        <w:trPr>
          <w:trHeight w:val="345"/>
        </w:trPr>
        <w:tc>
          <w:tcPr>
            <w:tcW w:w="2496" w:type="dxa"/>
            <w:tcBorders>
              <w:bottom w:val="double" w:sz="4" w:space="0" w:color="auto"/>
            </w:tcBorders>
            <w:shd w:val="clear" w:color="auto" w:fill="D9D9D9" w:themeFill="background1" w:themeFillShade="D9"/>
            <w:vAlign w:val="center"/>
          </w:tcPr>
          <w:p w14:paraId="4520895D"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0C4285DC"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73968423" w14:textId="77777777" w:rsidTr="00B96A24">
        <w:trPr>
          <w:trHeight w:val="360"/>
        </w:trPr>
        <w:tc>
          <w:tcPr>
            <w:tcW w:w="2496" w:type="dxa"/>
            <w:tcBorders>
              <w:top w:val="double" w:sz="4" w:space="0" w:color="auto"/>
            </w:tcBorders>
            <w:shd w:val="clear" w:color="auto" w:fill="BFBFBF" w:themeFill="background1" w:themeFillShade="BF"/>
            <w:vAlign w:val="center"/>
          </w:tcPr>
          <w:p w14:paraId="3C94434B" w14:textId="77777777" w:rsidR="00084CED" w:rsidRPr="00D85592" w:rsidRDefault="00084CE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青少年健全育成活動の</w:t>
            </w:r>
          </w:p>
          <w:p w14:paraId="1EE65D01" w14:textId="77777777" w:rsidR="00084CED" w:rsidRPr="00D85592" w:rsidRDefault="00084CE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推進</w:t>
            </w:r>
          </w:p>
        </w:tc>
        <w:tc>
          <w:tcPr>
            <w:tcW w:w="6463" w:type="dxa"/>
            <w:tcBorders>
              <w:top w:val="double" w:sz="4" w:space="0" w:color="auto"/>
            </w:tcBorders>
            <w:shd w:val="clear" w:color="auto" w:fill="auto"/>
            <w:vAlign w:val="center"/>
          </w:tcPr>
          <w:p w14:paraId="068AB127" w14:textId="06CFBA81" w:rsidR="005B010D" w:rsidRPr="00293E23" w:rsidRDefault="009A576F" w:rsidP="005B010D">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地域</w:t>
            </w:r>
            <w:r>
              <w:rPr>
                <w:rFonts w:asciiTheme="minorEastAsia" w:eastAsiaTheme="minorEastAsia" w:hAnsiTheme="minorEastAsia" w:hint="eastAsia"/>
                <w:color w:val="000000" w:themeColor="text1"/>
                <w:sz w:val="22"/>
                <w:szCs w:val="22"/>
              </w:rPr>
              <w:t>・</w:t>
            </w:r>
            <w:r w:rsidRPr="00293E23">
              <w:rPr>
                <w:rFonts w:asciiTheme="minorEastAsia" w:eastAsiaTheme="minorEastAsia" w:hAnsiTheme="minorEastAsia" w:hint="eastAsia"/>
                <w:color w:val="000000" w:themeColor="text1"/>
                <w:sz w:val="22"/>
                <w:szCs w:val="22"/>
              </w:rPr>
              <w:t>学校</w:t>
            </w:r>
            <w:r>
              <w:rPr>
                <w:rFonts w:asciiTheme="minorEastAsia" w:eastAsiaTheme="minorEastAsia" w:hAnsiTheme="minorEastAsia" w:hint="eastAsia"/>
                <w:color w:val="000000" w:themeColor="text1"/>
                <w:sz w:val="22"/>
                <w:szCs w:val="22"/>
              </w:rPr>
              <w:t>・</w:t>
            </w:r>
            <w:r w:rsidR="005B010D" w:rsidRPr="00293E23">
              <w:rPr>
                <w:rFonts w:asciiTheme="minorEastAsia" w:eastAsiaTheme="minorEastAsia" w:hAnsiTheme="minorEastAsia" w:hint="eastAsia"/>
                <w:color w:val="000000" w:themeColor="text1"/>
                <w:sz w:val="22"/>
                <w:szCs w:val="22"/>
              </w:rPr>
              <w:t>家庭が連携を強め、青少年の非行防止、安全確保に努めます。</w:t>
            </w:r>
          </w:p>
          <w:p w14:paraId="4AD923CC" w14:textId="647CE207" w:rsidR="00084CED" w:rsidRPr="00D85592" w:rsidRDefault="005B010D" w:rsidP="001D1D0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有害な内容の出版物や不健全な施設等、青少年を取り巻く環境の浄化に努めます。</w:t>
            </w:r>
          </w:p>
        </w:tc>
      </w:tr>
    </w:tbl>
    <w:p w14:paraId="3D6ECC9B" w14:textId="77777777" w:rsidR="00F30C62" w:rsidRPr="00F30C62" w:rsidRDefault="00F30C62" w:rsidP="00F30C62">
      <w:pPr>
        <w:rPr>
          <w:rFonts w:ascii="ＭＳ ゴシック" w:eastAsia="ＭＳ ゴシック" w:hAnsi="ＭＳ ゴシック"/>
          <w:color w:val="000000" w:themeColor="text1"/>
          <w:sz w:val="24"/>
        </w:rPr>
      </w:pPr>
    </w:p>
    <w:p w14:paraId="0BC9159F" w14:textId="77777777" w:rsidR="00F30C62" w:rsidRDefault="00F30C62">
      <w:pPr>
        <w:widowControl/>
        <w:jc w:val="left"/>
        <w:rPr>
          <w:rFonts w:asciiTheme="majorEastAsia" w:eastAsiaTheme="majorEastAsia" w:hAnsiTheme="majorEastAsia"/>
          <w:b/>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type="page"/>
      </w:r>
    </w:p>
    <w:p w14:paraId="047E1846" w14:textId="5EAC1C5D" w:rsidR="00B31F7F" w:rsidRPr="00B31F7F" w:rsidRDefault="00B31F7F" w:rsidP="00F30C62">
      <w:pPr>
        <w:pStyle w:val="3"/>
        <w:ind w:left="425" w:hanging="423"/>
        <w:rPr>
          <w:spacing w:val="-14"/>
        </w:rPr>
      </w:pPr>
      <w:bookmarkStart w:id="169" w:name="_Toc406926784"/>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13536" behindDoc="1" locked="0" layoutInCell="1" allowOverlap="1" wp14:anchorId="0ED0B740" wp14:editId="54786EF7">
                <wp:simplePos x="0" y="0"/>
                <wp:positionH relativeFrom="column">
                  <wp:posOffset>-221615</wp:posOffset>
                </wp:positionH>
                <wp:positionV relativeFrom="paragraph">
                  <wp:posOffset>-8890</wp:posOffset>
                </wp:positionV>
                <wp:extent cx="1613535" cy="436880"/>
                <wp:effectExtent l="76200" t="38100" r="81915" b="115570"/>
                <wp:wrapNone/>
                <wp:docPr id="335" name="円/楕円 335"/>
                <wp:cNvGraphicFramePr/>
                <a:graphic xmlns:a="http://schemas.openxmlformats.org/drawingml/2006/main">
                  <a:graphicData uri="http://schemas.microsoft.com/office/word/2010/wordprocessingShape">
                    <wps:wsp>
                      <wps:cNvSpPr/>
                      <wps:spPr>
                        <a:xfrm>
                          <a:off x="0" y="0"/>
                          <a:ext cx="1613535" cy="43688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FCC56" id="円/楕円 335" o:spid="_x0000_s1026" style="position:absolute;left:0;text-align:left;margin-left:-17.45pt;margin-top:-.7pt;width:127.05pt;height:34.4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Pr="00145588">
        <w:rPr>
          <w:rFonts w:hint="eastAsia"/>
          <w:noProof/>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712512" behindDoc="1" locked="0" layoutInCell="1" allowOverlap="1" wp14:anchorId="0631FFFA" wp14:editId="2B45E721">
                <wp:simplePos x="0" y="0"/>
                <wp:positionH relativeFrom="column">
                  <wp:posOffset>-306070</wp:posOffset>
                </wp:positionH>
                <wp:positionV relativeFrom="paragraph">
                  <wp:posOffset>-54610</wp:posOffset>
                </wp:positionV>
                <wp:extent cx="6305550" cy="2600280"/>
                <wp:effectExtent l="0" t="0" r="19050" b="10160"/>
                <wp:wrapNone/>
                <wp:docPr id="336" name="角丸四角形 336"/>
                <wp:cNvGraphicFramePr/>
                <a:graphic xmlns:a="http://schemas.openxmlformats.org/drawingml/2006/main">
                  <a:graphicData uri="http://schemas.microsoft.com/office/word/2010/wordprocessingShape">
                    <wps:wsp>
                      <wps:cNvSpPr/>
                      <wps:spPr>
                        <a:xfrm>
                          <a:off x="0" y="0"/>
                          <a:ext cx="6305550" cy="2600280"/>
                        </a:xfrm>
                        <a:prstGeom prst="roundRect">
                          <a:avLst>
                            <a:gd name="adj" fmla="val 11712"/>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31EE1F" id="角丸四角形 336" o:spid="_x0000_s1026" style="position:absolute;left:0;text-align:left;margin-left:-24.1pt;margin-top:-4.3pt;width:496.5pt;height:204.7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" fillcolor="#e5dfec [663]" strokecolor="#243f60 [1604]" strokeweight="2pt"/>
            </w:pict>
          </mc:Fallback>
        </mc:AlternateContent>
      </w:r>
      <w:r w:rsidRPr="00145588">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基本目標</w:t>
      </w:r>
      <w:r>
        <w:rPr>
          <w:rFonts w:hint="eastAsia"/>
          <w:color w:val="EEECE1" w:themeColor="background2"/>
          <w:spacing w:val="10"/>
          <w:sz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６</w:t>
      </w:r>
      <w:r w:rsidRPr="00293E23">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hint="eastAsi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B31F7F">
        <w:rPr>
          <w:rFonts w:hint="eastAsia"/>
          <w:caps/>
          <w:spacing w:val="-1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支援を必要とする子どもへの取り組みの充実</w:t>
      </w:r>
      <w:bookmarkEnd w:id="169"/>
    </w:p>
    <w:p w14:paraId="7475FA49" w14:textId="77777777" w:rsidR="00B31F7F" w:rsidRPr="0053320E" w:rsidRDefault="00B31F7F" w:rsidP="00B31F7F">
      <w:pPr>
        <w:widowControl/>
        <w:jc w:val="left"/>
        <w:rPr>
          <w:color w:val="000000" w:themeColor="text1"/>
          <w:sz w:val="22"/>
        </w:rPr>
      </w:pPr>
      <w:r>
        <w:rPr>
          <w:rFonts w:hint="eastAsia"/>
          <w:noProof/>
          <w:color w:val="000000" w:themeColor="text1"/>
          <w:sz w:val="22"/>
        </w:rPr>
        <w:drawing>
          <wp:inline distT="0" distB="0" distL="0" distR="0" wp14:anchorId="73544DD5" wp14:editId="33C097F5">
            <wp:extent cx="5497033" cy="1951104"/>
            <wp:effectExtent l="76200" t="0" r="85090" b="0"/>
            <wp:docPr id="337" name="図表 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6D0FBFF2" w14:textId="77777777" w:rsidR="00B31F7F" w:rsidRPr="007E33F6" w:rsidRDefault="00B31F7F" w:rsidP="00B31F7F">
      <w:pPr>
        <w:widowControl/>
        <w:jc w:val="left"/>
        <w:rPr>
          <w:color w:val="000000" w:themeColor="text1"/>
          <w:sz w:val="22"/>
        </w:rPr>
      </w:pPr>
    </w:p>
    <w:p w14:paraId="0BD1A39B" w14:textId="77777777" w:rsidR="00B31F7F" w:rsidRPr="00D85592" w:rsidRDefault="00B31F7F" w:rsidP="00B31F7F">
      <w:pPr>
        <w:rPr>
          <w:lang w:val="x-none"/>
        </w:rPr>
      </w:pPr>
    </w:p>
    <w:p w14:paraId="35D9FCBE" w14:textId="73100B7B" w:rsidR="00084CED" w:rsidRPr="00293E23" w:rsidRDefault="003866A7" w:rsidP="00381882">
      <w:pPr>
        <w:pStyle w:val="3"/>
        <w:ind w:left="260" w:hanging="258"/>
      </w:pPr>
      <w:bookmarkStart w:id="170" w:name="_Toc406926785"/>
      <w:r w:rsidRPr="00F30C62">
        <w:rPr>
          <w:rFonts w:hint="eastAsia"/>
          <w:noProof/>
          <w:color w:val="FFFFFF" w:themeColor="background1"/>
          <w:sz w:val="22"/>
        </w:rPr>
        <mc:AlternateContent>
          <mc:Choice Requires="wps">
            <w:drawing>
              <wp:anchor distT="0" distB="0" distL="114300" distR="114300" simplePos="0" relativeHeight="251731968" behindDoc="1" locked="0" layoutInCell="1" allowOverlap="1" wp14:anchorId="6A0E54A7" wp14:editId="7E9269F7">
                <wp:simplePos x="0" y="0"/>
                <wp:positionH relativeFrom="column">
                  <wp:posOffset>14605</wp:posOffset>
                </wp:positionH>
                <wp:positionV relativeFrom="paragraph">
                  <wp:posOffset>73187</wp:posOffset>
                </wp:positionV>
                <wp:extent cx="5010120" cy="304920"/>
                <wp:effectExtent l="76200" t="57150" r="57785" b="95250"/>
                <wp:wrapNone/>
                <wp:docPr id="355" name="角丸四角形 355"/>
                <wp:cNvGraphicFramePr/>
                <a:graphic xmlns:a="http://schemas.openxmlformats.org/drawingml/2006/main">
                  <a:graphicData uri="http://schemas.microsoft.com/office/word/2010/wordprocessingShape">
                    <wps:wsp>
                      <wps:cNvSpPr/>
                      <wps:spPr>
                        <a:xfrm>
                          <a:off x="0" y="0"/>
                          <a:ext cx="5010120" cy="30492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55D7196D" w14:textId="5D3B6694"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E54A7" id="角丸四角形 355" o:spid="_x0000_s1101" style="position:absolute;left:0;text-align:left;margin-left:1.15pt;margin-top:5.75pt;width:394.5pt;height:2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" fillcolor="#c0504d [3205]" strokecolor="white [3201]" strokeweight="3pt">
                <v:shadow on="t" color="black" opacity="24903f" origin=",.5" offset="0,.55556mm"/>
                <v:textbox>
                  <w:txbxContent>
                    <w:p w14:paraId="55D7196D" w14:textId="5D3B6694" w:rsidR="009E298D" w:rsidRDefault="009E298D" w:rsidP="003866A7">
                      <w:pPr>
                        <w:jc w:val="center"/>
                      </w:pPr>
                    </w:p>
                  </w:txbxContent>
                </v:textbox>
              </v:roundrect>
            </w:pict>
          </mc:Fallback>
        </mc:AlternateContent>
      </w:r>
      <w:r w:rsidR="00084CED" w:rsidRPr="00F30C62">
        <w:rPr>
          <w:rFonts w:hint="eastAsia"/>
          <w:color w:val="FFFFFF" w:themeColor="background1"/>
        </w:rPr>
        <w:t>（１）児童虐待防止対策の整備</w:t>
      </w:r>
      <w:bookmarkEnd w:id="170"/>
    </w:p>
    <w:p w14:paraId="676E5D59" w14:textId="4995730E"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hint="eastAsia"/>
          <w:noProof/>
          <w:color w:val="FFFFFF" w:themeColor="background1"/>
          <w:sz w:val="22"/>
        </w:rPr>
        <mc:AlternateContent>
          <mc:Choice Requires="wps">
            <w:drawing>
              <wp:anchor distT="0" distB="0" distL="114300" distR="114300" simplePos="0" relativeHeight="251674624" behindDoc="1" locked="0" layoutInCell="1" allowOverlap="1" wp14:anchorId="45E5DE1E" wp14:editId="51F8325F">
                <wp:simplePos x="0" y="0"/>
                <wp:positionH relativeFrom="column">
                  <wp:posOffset>144145</wp:posOffset>
                </wp:positionH>
                <wp:positionV relativeFrom="paragraph">
                  <wp:posOffset>200025</wp:posOffset>
                </wp:positionV>
                <wp:extent cx="3168000" cy="270510"/>
                <wp:effectExtent l="57150" t="38100" r="52070" b="91440"/>
                <wp:wrapNone/>
                <wp:docPr id="125" name="角丸四角形 125"/>
                <wp:cNvGraphicFramePr/>
                <a:graphic xmlns:a="http://schemas.openxmlformats.org/drawingml/2006/main">
                  <a:graphicData uri="http://schemas.microsoft.com/office/word/2010/wordprocessingShape">
                    <wps:wsp>
                      <wps:cNvSpPr/>
                      <wps:spPr>
                        <a:xfrm>
                          <a:off x="0" y="0"/>
                          <a:ext cx="3168000"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23D0D" id="角丸四角形 125" o:spid="_x0000_s1026" style="position:absolute;left:0;text-align:left;margin-left:11.35pt;margin-top:15.75pt;width:249.45pt;height:21.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" fillcolor="gray [1616]" strokecolor="black [3040]">
                <v:fill color2="#d9d9d9 [496]" rotate="t" angle="180" colors="0 #bcbcbc;22938f #d0d0d0;1 #ededed" focus="100%" type="gradient"/>
                <v:shadow on="t" color="black" opacity="24903f" origin=",.5" offset="0,.55556mm"/>
              </v:roundrect>
            </w:pict>
          </mc:Fallback>
        </mc:AlternateContent>
      </w:r>
    </w:p>
    <w:p w14:paraId="06C1E65C" w14:textId="066D8FB6"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児童虐待の発生予防・早期発見・早期対応の推進</w:t>
      </w:r>
    </w:p>
    <w:p w14:paraId="040939F9"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57AF0906" w14:textId="2A8503EB" w:rsidR="00361CAD"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児童虐待を予防するため、健康診査や保健指導等の母子保健活動や乳児家庭全戸訪問事業等を通じて、妊娠・出産・育児期に支援を必要とする家庭を早期に把握することに努めます。また、虐待の早期発見には、民生・児童委員、主任児童委員等と積極的に連携を図るとともに、地域住民に対しても、児童虐待はあってはならないという意識づくりや虐待の通報義務の周知を図ります。</w:t>
      </w:r>
    </w:p>
    <w:p w14:paraId="1320C845" w14:textId="77777777" w:rsidR="004A2ACB" w:rsidRPr="00293E23" w:rsidRDefault="004A2ACB"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407604" w:rsidRPr="00407604" w14:paraId="01B8E3AC" w14:textId="77777777" w:rsidTr="00AA660D">
        <w:trPr>
          <w:trHeight w:val="345"/>
          <w:tblHeader/>
        </w:trPr>
        <w:tc>
          <w:tcPr>
            <w:tcW w:w="2506" w:type="dxa"/>
            <w:tcBorders>
              <w:bottom w:val="double" w:sz="4" w:space="0" w:color="auto"/>
            </w:tcBorders>
            <w:shd w:val="clear" w:color="auto" w:fill="D9D9D9" w:themeFill="background1" w:themeFillShade="D9"/>
            <w:vAlign w:val="center"/>
          </w:tcPr>
          <w:p w14:paraId="550B1687"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256C0FBD"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76F775D7" w14:textId="77777777" w:rsidTr="00B96A24">
        <w:trPr>
          <w:trHeight w:val="360"/>
        </w:trPr>
        <w:tc>
          <w:tcPr>
            <w:tcW w:w="2506" w:type="dxa"/>
            <w:tcBorders>
              <w:top w:val="double" w:sz="4" w:space="0" w:color="auto"/>
              <w:bottom w:val="single" w:sz="4" w:space="0" w:color="auto"/>
            </w:tcBorders>
            <w:shd w:val="clear" w:color="auto" w:fill="BFBFBF" w:themeFill="background1" w:themeFillShade="BF"/>
            <w:vAlign w:val="center"/>
          </w:tcPr>
          <w:p w14:paraId="6AB0DAE9" w14:textId="77777777" w:rsidR="005B010D" w:rsidRPr="00D85592" w:rsidRDefault="00BC28C3" w:rsidP="001D1D04">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民生・児童委員、主任児童委員の周知・連携</w:t>
            </w:r>
          </w:p>
        </w:tc>
        <w:tc>
          <w:tcPr>
            <w:tcW w:w="6453" w:type="dxa"/>
            <w:tcBorders>
              <w:top w:val="double" w:sz="4" w:space="0" w:color="auto"/>
              <w:bottom w:val="single" w:sz="4" w:space="0" w:color="auto"/>
            </w:tcBorders>
            <w:shd w:val="clear" w:color="auto" w:fill="auto"/>
            <w:vAlign w:val="center"/>
          </w:tcPr>
          <w:p w14:paraId="1DCB0180" w14:textId="51609381"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地域において支援を必要とする児童・妊産婦・</w:t>
            </w:r>
            <w:r w:rsidR="000922A2">
              <w:rPr>
                <w:rFonts w:asciiTheme="minorEastAsia" w:eastAsiaTheme="minorEastAsia" w:hAnsiTheme="minorEastAsia" w:hint="eastAsia"/>
                <w:color w:val="000000" w:themeColor="text1"/>
                <w:sz w:val="22"/>
                <w:szCs w:val="22"/>
              </w:rPr>
              <w:t>ひとり親</w:t>
            </w:r>
            <w:r w:rsidRPr="00293E23">
              <w:rPr>
                <w:rFonts w:asciiTheme="minorEastAsia" w:eastAsiaTheme="minorEastAsia" w:hAnsiTheme="minorEastAsia" w:hint="eastAsia"/>
                <w:color w:val="000000" w:themeColor="text1"/>
                <w:sz w:val="22"/>
                <w:szCs w:val="22"/>
              </w:rPr>
              <w:t>家庭</w:t>
            </w:r>
            <w:r w:rsidR="000922A2">
              <w:rPr>
                <w:rFonts w:asciiTheme="minorEastAsia" w:eastAsiaTheme="minorEastAsia" w:hAnsiTheme="minorEastAsia" w:hint="eastAsia"/>
                <w:color w:val="000000" w:themeColor="text1"/>
                <w:sz w:val="22"/>
                <w:szCs w:val="22"/>
              </w:rPr>
              <w:t>・貧困家庭</w:t>
            </w:r>
            <w:r w:rsidRPr="00293E23">
              <w:rPr>
                <w:rFonts w:asciiTheme="minorEastAsia" w:eastAsiaTheme="minorEastAsia" w:hAnsiTheme="minorEastAsia" w:hint="eastAsia"/>
                <w:color w:val="000000" w:themeColor="text1"/>
                <w:sz w:val="22"/>
                <w:szCs w:val="22"/>
              </w:rPr>
              <w:t>等について相談に応じ、利用できる制度・サービス等について助言し問題の解決ができるよう、地域住民に周知し</w:t>
            </w:r>
            <w:r w:rsidR="00BC0A75">
              <w:rPr>
                <w:rFonts w:asciiTheme="minorEastAsia" w:eastAsiaTheme="minorEastAsia" w:hAnsiTheme="minorEastAsia" w:hint="eastAsia"/>
                <w:color w:val="000000" w:themeColor="text1"/>
                <w:sz w:val="22"/>
                <w:szCs w:val="22"/>
              </w:rPr>
              <w:t>、関係機関と</w:t>
            </w:r>
            <w:r w:rsidRPr="00293E23">
              <w:rPr>
                <w:rFonts w:asciiTheme="minorEastAsia" w:eastAsiaTheme="minorEastAsia" w:hAnsiTheme="minorEastAsia" w:hint="eastAsia"/>
                <w:color w:val="000000" w:themeColor="text1"/>
                <w:sz w:val="22"/>
                <w:szCs w:val="22"/>
              </w:rPr>
              <w:t>連携して取り組みを進めます。</w:t>
            </w:r>
          </w:p>
          <w:p w14:paraId="100551B6" w14:textId="1AA34DF0" w:rsidR="00361CAD" w:rsidRPr="00293E23" w:rsidRDefault="009A576F">
            <w:pPr>
              <w:rPr>
                <w:rFonts w:asciiTheme="minorEastAsia" w:eastAsiaTheme="minorEastAsia" w:hAnsiTheme="minorEastAsia"/>
                <w:color w:val="000000" w:themeColor="text1"/>
                <w:sz w:val="22"/>
                <w:szCs w:val="22"/>
              </w:rPr>
            </w:pPr>
            <w:r>
              <w:rPr>
                <w:rFonts w:ascii="ＭＳ 明朝" w:hAnsi="ＭＳ 明朝" w:hint="eastAsia"/>
                <w:color w:val="000000" w:themeColor="text1"/>
                <w:sz w:val="22"/>
                <w:szCs w:val="22"/>
              </w:rPr>
              <w:t>ひょうごオレンジネット推進事業等の成果を生かして、個別に子どもや子育て家庭を見守り、援助することなどにより、</w:t>
            </w:r>
            <w:r w:rsidR="00DD7CD7">
              <w:rPr>
                <w:rFonts w:ascii="ＭＳ 明朝" w:hAnsi="ＭＳ 明朝" w:hint="eastAsia"/>
                <w:color w:val="000000" w:themeColor="text1"/>
                <w:sz w:val="22"/>
                <w:szCs w:val="22"/>
              </w:rPr>
              <w:t>児童虐待防止活動を推進します。</w:t>
            </w:r>
          </w:p>
        </w:tc>
      </w:tr>
      <w:tr w:rsidR="00293E23" w:rsidRPr="00293E23" w14:paraId="690DC80E"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5B8162AF" w14:textId="05F1B174" w:rsidR="00360125" w:rsidRPr="00805B30" w:rsidRDefault="005B010D" w:rsidP="000B10E1">
            <w:pPr>
              <w:rPr>
                <w:rFonts w:asciiTheme="majorEastAsia" w:eastAsiaTheme="majorEastAsia" w:hAnsiTheme="majorEastAsia"/>
                <w:b/>
                <w:color w:val="000000" w:themeColor="text1"/>
                <w:spacing w:val="-6"/>
                <w:sz w:val="22"/>
                <w:szCs w:val="22"/>
              </w:rPr>
            </w:pPr>
            <w:r w:rsidRPr="00D85592">
              <w:rPr>
                <w:rFonts w:asciiTheme="majorEastAsia" w:eastAsiaTheme="majorEastAsia" w:hAnsiTheme="majorEastAsia" w:hint="eastAsia"/>
                <w:b/>
                <w:color w:val="000000" w:themeColor="text1"/>
                <w:spacing w:val="-6"/>
                <w:sz w:val="22"/>
                <w:szCs w:val="22"/>
              </w:rPr>
              <w:t>乳児家庭全戸訪問事業</w:t>
            </w:r>
          </w:p>
          <w:p w14:paraId="58BAF9D4" w14:textId="0DB3BF40" w:rsidR="005B010D" w:rsidRPr="00D85592" w:rsidRDefault="005B010D" w:rsidP="00BC0A75">
            <w:pPr>
              <w:ind w:left="221" w:hangingChars="100" w:hanging="221"/>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（こんにちは赤ちゃん事業）</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53" w:type="dxa"/>
            <w:tcBorders>
              <w:top w:val="single" w:sz="4" w:space="0" w:color="auto"/>
              <w:bottom w:val="single" w:sz="4" w:space="0" w:color="auto"/>
            </w:tcBorders>
            <w:shd w:val="clear" w:color="auto" w:fill="auto"/>
            <w:vAlign w:val="center"/>
          </w:tcPr>
          <w:p w14:paraId="730FB075" w14:textId="77777777" w:rsidR="005B010D"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すべての乳児のいる家庭を訪問することによって、子育てに関する情報提供、乳児及びその保護者の心身の状況や養育環境の把握を行うほか、養育についての相談に応じ、助言その他の支援を行います。</w:t>
            </w:r>
          </w:p>
          <w:p w14:paraId="180F192D" w14:textId="77777777" w:rsidR="00805B30" w:rsidRPr="00293E23" w:rsidRDefault="00805B30" w:rsidP="00A42524">
            <w:pPr>
              <w:rPr>
                <w:rFonts w:asciiTheme="minorEastAsia" w:eastAsiaTheme="minorEastAsia" w:hAnsiTheme="minorEastAsia"/>
                <w:color w:val="000000" w:themeColor="text1"/>
                <w:sz w:val="22"/>
                <w:szCs w:val="22"/>
              </w:rPr>
            </w:pPr>
          </w:p>
        </w:tc>
      </w:tr>
    </w:tbl>
    <w:p w14:paraId="3B52EC3C" w14:textId="77777777" w:rsidR="00805B30" w:rsidRDefault="00805B30"/>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6"/>
        <w:gridCol w:w="6453"/>
      </w:tblGrid>
      <w:tr w:rsidR="00805B30" w:rsidRPr="00407604" w14:paraId="6A2AD00A" w14:textId="77777777" w:rsidTr="002A4978">
        <w:trPr>
          <w:trHeight w:val="345"/>
          <w:tblHeader/>
        </w:trPr>
        <w:tc>
          <w:tcPr>
            <w:tcW w:w="2506" w:type="dxa"/>
            <w:tcBorders>
              <w:bottom w:val="double" w:sz="4" w:space="0" w:color="auto"/>
            </w:tcBorders>
            <w:shd w:val="clear" w:color="auto" w:fill="D9D9D9" w:themeFill="background1" w:themeFillShade="D9"/>
            <w:vAlign w:val="center"/>
          </w:tcPr>
          <w:p w14:paraId="6CD7071C" w14:textId="77777777" w:rsidR="00805B30" w:rsidRPr="00D85592" w:rsidRDefault="00805B30" w:rsidP="002A4978">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53" w:type="dxa"/>
            <w:tcBorders>
              <w:bottom w:val="double" w:sz="4" w:space="0" w:color="auto"/>
            </w:tcBorders>
            <w:shd w:val="clear" w:color="auto" w:fill="D9D9D9" w:themeFill="background1" w:themeFillShade="D9"/>
            <w:vAlign w:val="center"/>
          </w:tcPr>
          <w:p w14:paraId="1038B2AA" w14:textId="77777777" w:rsidR="00805B30" w:rsidRPr="00D85592" w:rsidRDefault="00805B30" w:rsidP="002A4978">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805B30" w:rsidRPr="00293E23" w14:paraId="767C05C7" w14:textId="77777777" w:rsidTr="00B96A24">
        <w:trPr>
          <w:trHeight w:val="360"/>
        </w:trPr>
        <w:tc>
          <w:tcPr>
            <w:tcW w:w="2506" w:type="dxa"/>
            <w:tcBorders>
              <w:top w:val="single" w:sz="4" w:space="0" w:color="auto"/>
              <w:bottom w:val="single" w:sz="4" w:space="0" w:color="auto"/>
            </w:tcBorders>
            <w:shd w:val="clear" w:color="auto" w:fill="BFBFBF" w:themeFill="background1" w:themeFillShade="BF"/>
            <w:vAlign w:val="center"/>
          </w:tcPr>
          <w:p w14:paraId="65C8EB57" w14:textId="77777777" w:rsidR="00805B30" w:rsidRPr="00D85592" w:rsidRDefault="00805B30" w:rsidP="002A4978">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家庭児童相談室の</w:t>
            </w:r>
          </w:p>
          <w:p w14:paraId="2D678EF9" w14:textId="67F95879" w:rsidR="00805B30" w:rsidRPr="00B96A24" w:rsidRDefault="00805B30"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機能強化</w:t>
            </w:r>
          </w:p>
        </w:tc>
        <w:tc>
          <w:tcPr>
            <w:tcW w:w="6453" w:type="dxa"/>
            <w:tcBorders>
              <w:top w:val="single" w:sz="4" w:space="0" w:color="auto"/>
              <w:bottom w:val="single" w:sz="4" w:space="0" w:color="auto"/>
            </w:tcBorders>
            <w:shd w:val="clear" w:color="auto" w:fill="auto"/>
            <w:vAlign w:val="center"/>
          </w:tcPr>
          <w:p w14:paraId="78E4A432" w14:textId="63C3FB10" w:rsidR="00805B30" w:rsidRPr="00293E23" w:rsidRDefault="00805B30"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研修の機会を確保し、専門性の向上を図り、関係機関と連携を図りながら、児童虐待の早期発見や適切な対応がとれるよう機能強化に努めます。</w:t>
            </w:r>
          </w:p>
        </w:tc>
      </w:tr>
    </w:tbl>
    <w:p w14:paraId="40F1002C" w14:textId="152FD05C" w:rsidR="00BC3441" w:rsidRPr="00293E23" w:rsidRDefault="000B10E1" w:rsidP="000B10E1">
      <w:pPr>
        <w:snapToGrid w:val="0"/>
        <w:spacing w:line="360" w:lineRule="auto"/>
        <w:ind w:firstLineChars="100" w:firstLine="220"/>
        <w:rPr>
          <w:rFonts w:ascii="ＭＳ ゴシック" w:eastAsia="ＭＳ ゴシック" w:hAnsi="ＭＳ ゴシック"/>
          <w:color w:val="000000" w:themeColor="text1"/>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BC3441" w:rsidRPr="00293E23">
        <w:rPr>
          <w:rFonts w:ascii="ＭＳ ゴシック" w:eastAsia="ＭＳ ゴシック" w:hAnsi="ＭＳ ゴシック" w:hint="eastAsia"/>
          <w:color w:val="000000" w:themeColor="text1"/>
        </w:rPr>
        <w:t>子ども・子育て支援法に定められた「地域子ども・子育て支援事業」</w:t>
      </w:r>
      <w:r w:rsidR="00450140">
        <w:rPr>
          <w:rFonts w:ascii="ＭＳ ゴシック" w:eastAsia="ＭＳ ゴシック" w:hAnsi="ＭＳ ゴシック" w:hint="eastAsia"/>
          <w:color w:val="000000" w:themeColor="text1"/>
        </w:rPr>
        <w:t>に関わる施策</w:t>
      </w:r>
    </w:p>
    <w:p w14:paraId="101A5C87" w14:textId="7014E7C7" w:rsidR="00FC2127" w:rsidRDefault="00FC2127">
      <w:pPr>
        <w:widowControl/>
        <w:jc w:val="left"/>
        <w:rPr>
          <w:color w:val="000000" w:themeColor="text1"/>
          <w:sz w:val="22"/>
        </w:rPr>
      </w:pPr>
    </w:p>
    <w:p w14:paraId="1EEB0F70" w14:textId="6666E784" w:rsidR="00AA660D" w:rsidRPr="00293E23" w:rsidRDefault="009A558A">
      <w:pPr>
        <w:widowControl/>
        <w:jc w:val="left"/>
        <w:rPr>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75648" behindDoc="1" locked="0" layoutInCell="1" allowOverlap="1" wp14:anchorId="62362DCC" wp14:editId="39B15A47">
                <wp:simplePos x="0" y="0"/>
                <wp:positionH relativeFrom="column">
                  <wp:posOffset>144145</wp:posOffset>
                </wp:positionH>
                <wp:positionV relativeFrom="paragraph">
                  <wp:posOffset>202565</wp:posOffset>
                </wp:positionV>
                <wp:extent cx="3051175" cy="270510"/>
                <wp:effectExtent l="57150" t="38100" r="53975" b="91440"/>
                <wp:wrapNone/>
                <wp:docPr id="193" name="角丸四角形 193"/>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28BE" id="角丸四角形 193" o:spid="_x0000_s1026" style="position:absolute;left:0;text-align:left;margin-left:11.35pt;margin-top:15.95pt;width:240.25pt;height:21.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p>
    <w:p w14:paraId="3E04DFC8" w14:textId="3E5BE4D7"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児童虐待のネットワーク化の推進</w:t>
      </w:r>
    </w:p>
    <w:p w14:paraId="1E240302" w14:textId="77777777" w:rsidR="003866A7" w:rsidRPr="00364512" w:rsidRDefault="003866A7" w:rsidP="00364512">
      <w:pPr>
        <w:tabs>
          <w:tab w:val="left" w:pos="284"/>
        </w:tabs>
        <w:ind w:firstLineChars="193" w:firstLine="425"/>
        <w:rPr>
          <w:rFonts w:ascii="ＭＳ Ｐゴシック" w:eastAsia="ＭＳ Ｐゴシック" w:hAnsi="ＭＳ Ｐゴシック"/>
          <w:color w:val="000000" w:themeColor="text1"/>
          <w:sz w:val="22"/>
        </w:rPr>
      </w:pPr>
    </w:p>
    <w:p w14:paraId="5C09D6B1" w14:textId="77777777" w:rsidR="00A336F8"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福祉関係者や医療、保健、教育、警察等の関係機関を含めた地域全体で子どもを見守る支援体制である相生市要保護児童対策地域協議会の強化を行い、相互に情報の共有を図り、個別ケースの解決につながるよう取り組みを進めます。</w:t>
      </w:r>
    </w:p>
    <w:p w14:paraId="007E38BE"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6B8B0B3E" w14:textId="77777777" w:rsidTr="00546253">
        <w:trPr>
          <w:trHeight w:val="345"/>
        </w:trPr>
        <w:tc>
          <w:tcPr>
            <w:tcW w:w="2496" w:type="dxa"/>
            <w:tcBorders>
              <w:bottom w:val="double" w:sz="4" w:space="0" w:color="auto"/>
            </w:tcBorders>
            <w:shd w:val="clear" w:color="auto" w:fill="D9D9D9" w:themeFill="background1" w:themeFillShade="D9"/>
            <w:vAlign w:val="center"/>
          </w:tcPr>
          <w:p w14:paraId="7AAF35C7"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2EAF1C57"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607C55A2" w14:textId="77777777" w:rsidTr="00B96A24">
        <w:trPr>
          <w:trHeight w:val="360"/>
        </w:trPr>
        <w:tc>
          <w:tcPr>
            <w:tcW w:w="2496" w:type="dxa"/>
            <w:tcBorders>
              <w:top w:val="single" w:sz="4" w:space="0" w:color="auto"/>
              <w:bottom w:val="single" w:sz="4" w:space="0" w:color="auto"/>
            </w:tcBorders>
            <w:shd w:val="clear" w:color="auto" w:fill="BFBFBF" w:themeFill="background1" w:themeFillShade="BF"/>
            <w:vAlign w:val="center"/>
          </w:tcPr>
          <w:p w14:paraId="19E84D8F" w14:textId="77777777" w:rsidR="000652DD" w:rsidRPr="00D85592" w:rsidRDefault="000652DD" w:rsidP="000652DD">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要保護児童対策</w:t>
            </w:r>
          </w:p>
          <w:p w14:paraId="7FF436E5" w14:textId="77777777" w:rsidR="000652DD" w:rsidRPr="00D85592" w:rsidRDefault="000652DD" w:rsidP="000652DD">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地域協議会の強化</w:t>
            </w:r>
          </w:p>
        </w:tc>
        <w:tc>
          <w:tcPr>
            <w:tcW w:w="6463" w:type="dxa"/>
            <w:tcBorders>
              <w:top w:val="single" w:sz="4" w:space="0" w:color="auto"/>
              <w:bottom w:val="single" w:sz="4" w:space="0" w:color="auto"/>
            </w:tcBorders>
          </w:tcPr>
          <w:p w14:paraId="56EAE820" w14:textId="65D5C289" w:rsidR="000652DD" w:rsidRPr="00293E23" w:rsidRDefault="000652DD" w:rsidP="000A4805">
            <w:pPr>
              <w:rPr>
                <w:rFonts w:ascii="ＭＳ 明朝" w:hAnsi="ＭＳ 明朝"/>
                <w:color w:val="000000" w:themeColor="text1"/>
                <w:sz w:val="22"/>
                <w:szCs w:val="22"/>
              </w:rPr>
            </w:pPr>
            <w:r w:rsidRPr="00293E23">
              <w:rPr>
                <w:rFonts w:ascii="ＭＳ 明朝" w:hAnsi="ＭＳ 明朝" w:hint="eastAsia"/>
                <w:color w:val="000000" w:themeColor="text1"/>
                <w:sz w:val="22"/>
                <w:szCs w:val="22"/>
              </w:rPr>
              <w:t>要保護児童対策地域協議会の実務者会議を定期的に開催し、支援ケースの進行管理を実施するとともに、個別ケース検討会議の実施を進めます。児童虐待対応マニュアルに基づいて、児童虐待への適切な対応を行います。</w:t>
            </w:r>
          </w:p>
        </w:tc>
      </w:tr>
    </w:tbl>
    <w:p w14:paraId="3CAC40B0" w14:textId="119F0236" w:rsidR="00D01194" w:rsidRDefault="00D01194" w:rsidP="003D1A1A">
      <w:pPr>
        <w:ind w:leftChars="100" w:left="210" w:firstLineChars="100" w:firstLine="240"/>
        <w:rPr>
          <w:rFonts w:ascii="ＭＳ Ｐゴシック" w:eastAsia="ＭＳ Ｐゴシック" w:hAnsi="ＭＳ Ｐゴシック"/>
          <w:color w:val="000000" w:themeColor="text1"/>
          <w:sz w:val="24"/>
        </w:rPr>
      </w:pPr>
    </w:p>
    <w:p w14:paraId="0AC3D93F" w14:textId="77777777" w:rsidR="00381882" w:rsidRPr="00FC252A" w:rsidRDefault="00381882" w:rsidP="003D1A1A">
      <w:pPr>
        <w:ind w:leftChars="100" w:left="210" w:firstLineChars="100" w:firstLine="240"/>
        <w:rPr>
          <w:rFonts w:ascii="ＭＳ Ｐゴシック" w:eastAsia="ＭＳ Ｐゴシック" w:hAnsi="ＭＳ Ｐゴシック"/>
          <w:color w:val="000000" w:themeColor="text1"/>
          <w:sz w:val="24"/>
        </w:rPr>
      </w:pPr>
    </w:p>
    <w:p w14:paraId="373A68C5" w14:textId="33829FB6" w:rsidR="00084CED" w:rsidRPr="00293E23" w:rsidRDefault="003866A7" w:rsidP="00381882">
      <w:pPr>
        <w:pStyle w:val="3"/>
        <w:ind w:left="260" w:hanging="258"/>
      </w:pPr>
      <w:bookmarkStart w:id="171" w:name="_Toc406926786"/>
      <w:r w:rsidRPr="00F30C62">
        <w:rPr>
          <w:rFonts w:hint="eastAsia"/>
          <w:noProof/>
          <w:color w:val="FFFFFF" w:themeColor="background1"/>
          <w:sz w:val="22"/>
        </w:rPr>
        <mc:AlternateContent>
          <mc:Choice Requires="wps">
            <w:drawing>
              <wp:anchor distT="0" distB="0" distL="114300" distR="114300" simplePos="0" relativeHeight="251732992" behindDoc="1" locked="0" layoutInCell="1" allowOverlap="1" wp14:anchorId="4A8A0110" wp14:editId="63E1219E">
                <wp:simplePos x="0" y="0"/>
                <wp:positionH relativeFrom="column">
                  <wp:posOffset>14605</wp:posOffset>
                </wp:positionH>
                <wp:positionV relativeFrom="paragraph">
                  <wp:posOffset>69377</wp:posOffset>
                </wp:positionV>
                <wp:extent cx="5010120" cy="304920"/>
                <wp:effectExtent l="76200" t="57150" r="57785" b="95250"/>
                <wp:wrapNone/>
                <wp:docPr id="356" name="角丸四角形 356"/>
                <wp:cNvGraphicFramePr/>
                <a:graphic xmlns:a="http://schemas.openxmlformats.org/drawingml/2006/main">
                  <a:graphicData uri="http://schemas.microsoft.com/office/word/2010/wordprocessingShape">
                    <wps:wsp>
                      <wps:cNvSpPr/>
                      <wps:spPr>
                        <a:xfrm>
                          <a:off x="0" y="0"/>
                          <a:ext cx="5010120" cy="30492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5A5AB07D" w14:textId="3937CE08"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A0110" id="角丸四角形 356" o:spid="_x0000_s1102" style="position:absolute;left:0;text-align:left;margin-left:1.15pt;margin-top:5.45pt;width:394.5pt;height:2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" fillcolor="#c0504d [3205]" strokecolor="white [3201]" strokeweight="3pt">
                <v:shadow on="t" color="black" opacity="24903f" origin=",.5" offset="0,.55556mm"/>
                <v:textbox>
                  <w:txbxContent>
                    <w:p w14:paraId="5A5AB07D" w14:textId="3937CE08" w:rsidR="009E298D" w:rsidRDefault="009E298D" w:rsidP="003866A7">
                      <w:pPr>
                        <w:jc w:val="center"/>
                      </w:pPr>
                    </w:p>
                  </w:txbxContent>
                </v:textbox>
              </v:roundrect>
            </w:pict>
          </mc:Fallback>
        </mc:AlternateContent>
      </w:r>
      <w:r w:rsidR="00084CED" w:rsidRPr="00F30C62">
        <w:rPr>
          <w:rFonts w:hint="eastAsia"/>
          <w:color w:val="FFFFFF" w:themeColor="background1"/>
        </w:rPr>
        <w:t>（２）ひとり親家庭の自立支援の推進</w:t>
      </w:r>
      <w:bookmarkEnd w:id="171"/>
    </w:p>
    <w:p w14:paraId="536DA756" w14:textId="3535D4CC" w:rsidR="008D52CB" w:rsidRDefault="008D52CB" w:rsidP="00CE1FC0">
      <w:pPr>
        <w:tabs>
          <w:tab w:val="left" w:pos="284"/>
        </w:tabs>
        <w:ind w:firstLineChars="193" w:firstLine="425"/>
        <w:rPr>
          <w:rFonts w:ascii="ＭＳ Ｐゴシック" w:eastAsia="ＭＳ Ｐゴシック" w:hAnsi="ＭＳ Ｐゴシック"/>
          <w:color w:val="000000" w:themeColor="text1"/>
          <w:sz w:val="22"/>
        </w:rPr>
      </w:pPr>
      <w:r w:rsidRPr="00F30C62">
        <w:rPr>
          <w:rFonts w:ascii="ＭＳ Ｐゴシック" w:eastAsia="ＭＳ Ｐゴシック" w:hAnsi="ＭＳ Ｐゴシック" w:hint="eastAsia"/>
          <w:noProof/>
          <w:color w:val="FFFFFF" w:themeColor="background1"/>
          <w:sz w:val="22"/>
        </w:rPr>
        <mc:AlternateContent>
          <mc:Choice Requires="wps">
            <w:drawing>
              <wp:anchor distT="0" distB="0" distL="114300" distR="114300" simplePos="0" relativeHeight="251676672" behindDoc="1" locked="0" layoutInCell="1" allowOverlap="1" wp14:anchorId="4C07F775" wp14:editId="4ED3A3B5">
                <wp:simplePos x="0" y="0"/>
                <wp:positionH relativeFrom="column">
                  <wp:posOffset>144145</wp:posOffset>
                </wp:positionH>
                <wp:positionV relativeFrom="paragraph">
                  <wp:posOffset>203571</wp:posOffset>
                </wp:positionV>
                <wp:extent cx="3051175" cy="270510"/>
                <wp:effectExtent l="57150" t="38100" r="53975" b="91440"/>
                <wp:wrapNone/>
                <wp:docPr id="194" name="角丸四角形 194"/>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A35FB" id="角丸四角形 194" o:spid="_x0000_s1026" style="position:absolute;left:0;text-align:left;margin-left:11.35pt;margin-top:16.05pt;width:240.25pt;height:21.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p>
    <w:p w14:paraId="56D21652" w14:textId="692B4E2B"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ひとり親家庭への支援の充実</w:t>
      </w:r>
      <w:r w:rsidR="000652DD" w:rsidRPr="00364512">
        <w:rPr>
          <w:rFonts w:ascii="ＭＳ Ｐゴシック" w:eastAsia="ＭＳ Ｐゴシック" w:hAnsi="ＭＳ Ｐゴシック"/>
          <w:color w:val="000000" w:themeColor="text1"/>
          <w:sz w:val="22"/>
        </w:rPr>
        <w:tab/>
      </w:r>
    </w:p>
    <w:p w14:paraId="0508A40F"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54AF2FF0" w14:textId="4C38043F" w:rsidR="000652DD" w:rsidRPr="00293E23" w:rsidRDefault="00A336F8" w:rsidP="00030B02">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ひとり親家庭の児童の健全な育成を図るために、子育て生活支援や就業支援、養育費の確保、経済的支援について、総合的な対策に努めるとともに、事業や施策がひとり親家庭へ周知されるよう、母子</w:t>
      </w:r>
      <w:r w:rsidR="008C2659">
        <w:rPr>
          <w:rFonts w:ascii="ＭＳ 明朝" w:hAnsi="ＭＳ 明朝" w:hint="eastAsia"/>
          <w:color w:val="000000" w:themeColor="text1"/>
          <w:sz w:val="22"/>
          <w:szCs w:val="22"/>
        </w:rPr>
        <w:t>父子</w:t>
      </w:r>
      <w:r w:rsidRPr="00293E23">
        <w:rPr>
          <w:rFonts w:ascii="ＭＳ 明朝" w:hAnsi="ＭＳ 明朝" w:hint="eastAsia"/>
          <w:color w:val="000000" w:themeColor="text1"/>
          <w:sz w:val="22"/>
          <w:szCs w:val="22"/>
        </w:rPr>
        <w:t>自立支援員の相談を活用し情報提供に努めます。</w:t>
      </w:r>
    </w:p>
    <w:p w14:paraId="5FCEF675" w14:textId="77777777" w:rsidR="000652DD" w:rsidRPr="00293E23" w:rsidRDefault="000652DD" w:rsidP="001E3EA0">
      <w:pPr>
        <w:ind w:leftChars="100" w:left="210" w:firstLineChars="100" w:firstLine="240"/>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color w:val="000000" w:themeColor="text1"/>
          <w:sz w:val="24"/>
        </w:rPr>
        <w:tab/>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4E0FE192" w14:textId="77777777" w:rsidTr="00546253">
        <w:trPr>
          <w:trHeight w:val="345"/>
        </w:trPr>
        <w:tc>
          <w:tcPr>
            <w:tcW w:w="2496" w:type="dxa"/>
            <w:tcBorders>
              <w:bottom w:val="double" w:sz="4" w:space="0" w:color="auto"/>
            </w:tcBorders>
            <w:shd w:val="clear" w:color="auto" w:fill="D9D9D9" w:themeFill="background1" w:themeFillShade="D9"/>
            <w:vAlign w:val="center"/>
          </w:tcPr>
          <w:p w14:paraId="4877399E"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20EA3E30"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3768D960" w14:textId="77777777" w:rsidTr="00B96A24">
        <w:trPr>
          <w:trHeight w:val="360"/>
        </w:trPr>
        <w:tc>
          <w:tcPr>
            <w:tcW w:w="2496" w:type="dxa"/>
            <w:tcBorders>
              <w:top w:val="double" w:sz="4" w:space="0" w:color="auto"/>
            </w:tcBorders>
            <w:shd w:val="clear" w:color="auto" w:fill="BFBFBF" w:themeFill="background1" w:themeFillShade="BF"/>
            <w:vAlign w:val="center"/>
          </w:tcPr>
          <w:p w14:paraId="51D73610" w14:textId="44A12DDF" w:rsidR="005B010D" w:rsidRPr="00D85592" w:rsidRDefault="005B010D" w:rsidP="008C2659">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母子</w:t>
            </w:r>
            <w:r w:rsidR="008C2659" w:rsidRPr="00B96A24">
              <w:rPr>
                <w:rFonts w:asciiTheme="majorEastAsia" w:eastAsiaTheme="majorEastAsia" w:hAnsiTheme="majorEastAsia" w:hint="eastAsia"/>
                <w:b/>
                <w:color w:val="000000" w:themeColor="text1"/>
                <w:sz w:val="22"/>
                <w:szCs w:val="22"/>
              </w:rPr>
              <w:t>父子</w:t>
            </w:r>
            <w:r w:rsidRPr="00D85592">
              <w:rPr>
                <w:rFonts w:asciiTheme="majorEastAsia" w:eastAsiaTheme="majorEastAsia" w:hAnsiTheme="majorEastAsia" w:hint="eastAsia"/>
                <w:b/>
                <w:color w:val="000000" w:themeColor="text1"/>
                <w:sz w:val="22"/>
                <w:szCs w:val="22"/>
              </w:rPr>
              <w:t>自立支援員活動の充実</w:t>
            </w:r>
          </w:p>
        </w:tc>
        <w:tc>
          <w:tcPr>
            <w:tcW w:w="6463" w:type="dxa"/>
            <w:tcBorders>
              <w:top w:val="double" w:sz="4" w:space="0" w:color="auto"/>
            </w:tcBorders>
            <w:vAlign w:val="center"/>
          </w:tcPr>
          <w:p w14:paraId="4841E73E" w14:textId="0FBE6DB6" w:rsidR="005B010D" w:rsidRPr="00293E23" w:rsidRDefault="005B010D" w:rsidP="00D61153">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母子</w:t>
            </w:r>
            <w:r w:rsidR="00BF3192">
              <w:rPr>
                <w:rFonts w:asciiTheme="minorEastAsia" w:eastAsiaTheme="minorEastAsia" w:hAnsiTheme="minorEastAsia" w:hint="eastAsia"/>
                <w:color w:val="000000" w:themeColor="text1"/>
                <w:sz w:val="22"/>
                <w:szCs w:val="22"/>
              </w:rPr>
              <w:t>父子</w:t>
            </w:r>
            <w:r w:rsidRPr="00293E23">
              <w:rPr>
                <w:rFonts w:asciiTheme="minorEastAsia" w:eastAsiaTheme="minorEastAsia" w:hAnsiTheme="minorEastAsia" w:hint="eastAsia"/>
                <w:color w:val="000000" w:themeColor="text1"/>
                <w:sz w:val="22"/>
                <w:szCs w:val="22"/>
              </w:rPr>
              <w:t>自立支援員の資質の向上を図るため、研修機会を確保し</w:t>
            </w:r>
            <w:r w:rsidR="000652DD" w:rsidRPr="00293E23">
              <w:rPr>
                <w:rFonts w:asciiTheme="minorEastAsia" w:eastAsiaTheme="minorEastAsia" w:hAnsiTheme="minorEastAsia" w:hint="eastAsia"/>
                <w:color w:val="000000" w:themeColor="text1"/>
                <w:sz w:val="22"/>
                <w:szCs w:val="22"/>
              </w:rPr>
              <w:t>て</w:t>
            </w:r>
            <w:r w:rsidRPr="00293E23">
              <w:rPr>
                <w:rFonts w:asciiTheme="minorEastAsia" w:eastAsiaTheme="minorEastAsia" w:hAnsiTheme="minorEastAsia" w:hint="eastAsia"/>
                <w:color w:val="000000" w:themeColor="text1"/>
                <w:sz w:val="22"/>
                <w:szCs w:val="22"/>
              </w:rPr>
              <w:t>、</w:t>
            </w:r>
            <w:r w:rsidR="00E36310">
              <w:rPr>
                <w:rFonts w:asciiTheme="minorEastAsia" w:eastAsiaTheme="minorEastAsia" w:hAnsiTheme="minorEastAsia" w:hint="eastAsia"/>
                <w:color w:val="000000" w:themeColor="text1"/>
                <w:sz w:val="22"/>
                <w:szCs w:val="22"/>
              </w:rPr>
              <w:t>ひとり親家庭</w:t>
            </w:r>
            <w:r w:rsidR="00D61153">
              <w:rPr>
                <w:rFonts w:asciiTheme="minorEastAsia" w:eastAsiaTheme="minorEastAsia" w:hAnsiTheme="minorEastAsia" w:hint="eastAsia"/>
                <w:color w:val="000000" w:themeColor="text1"/>
                <w:sz w:val="22"/>
                <w:szCs w:val="22"/>
              </w:rPr>
              <w:t>・</w:t>
            </w:r>
            <w:r w:rsidR="00E36310">
              <w:rPr>
                <w:rFonts w:asciiTheme="minorEastAsia" w:eastAsiaTheme="minorEastAsia" w:hAnsiTheme="minorEastAsia" w:hint="eastAsia"/>
                <w:color w:val="000000" w:themeColor="text1"/>
                <w:sz w:val="22"/>
                <w:szCs w:val="22"/>
              </w:rPr>
              <w:t>貧困家庭</w:t>
            </w:r>
            <w:r w:rsidRPr="00293E23">
              <w:rPr>
                <w:rFonts w:asciiTheme="minorEastAsia" w:eastAsiaTheme="minorEastAsia" w:hAnsiTheme="minorEastAsia" w:hint="eastAsia"/>
                <w:color w:val="000000" w:themeColor="text1"/>
                <w:sz w:val="22"/>
                <w:szCs w:val="22"/>
              </w:rPr>
              <w:t>等の自立</w:t>
            </w:r>
            <w:r w:rsidR="00E36310">
              <w:rPr>
                <w:rFonts w:asciiTheme="minorEastAsia" w:eastAsiaTheme="minorEastAsia" w:hAnsiTheme="minorEastAsia" w:hint="eastAsia"/>
                <w:color w:val="000000" w:themeColor="text1"/>
                <w:sz w:val="22"/>
                <w:szCs w:val="22"/>
              </w:rPr>
              <w:t>や就労</w:t>
            </w:r>
            <w:r w:rsidRPr="00293E23">
              <w:rPr>
                <w:rFonts w:asciiTheme="minorEastAsia" w:eastAsiaTheme="minorEastAsia" w:hAnsiTheme="minorEastAsia" w:hint="eastAsia"/>
                <w:color w:val="000000" w:themeColor="text1"/>
                <w:sz w:val="22"/>
                <w:szCs w:val="22"/>
              </w:rPr>
              <w:t>に向けた適切な相談・指導支援活動ができるように努めます。</w:t>
            </w:r>
          </w:p>
        </w:tc>
      </w:tr>
    </w:tbl>
    <w:p w14:paraId="5F6E21D0" w14:textId="77777777" w:rsidR="00084CED" w:rsidRPr="00293E23" w:rsidRDefault="00084CED" w:rsidP="00084CED">
      <w:pPr>
        <w:rPr>
          <w:rFonts w:ascii="ＭＳ ゴシック" w:eastAsia="ＭＳ ゴシック" w:hAnsi="ＭＳ ゴシック"/>
          <w:color w:val="000000" w:themeColor="text1"/>
          <w:sz w:val="24"/>
        </w:rPr>
      </w:pPr>
    </w:p>
    <w:p w14:paraId="41340DF7" w14:textId="77777777" w:rsidR="00381882" w:rsidRDefault="00381882">
      <w:pPr>
        <w:widowControl/>
        <w:jc w:val="left"/>
        <w:rPr>
          <w:rFonts w:asciiTheme="majorEastAsia" w:eastAsiaTheme="majorEastAsia" w:hAnsiTheme="majorEastAsia"/>
          <w:b/>
          <w:color w:val="000000" w:themeColor="text1"/>
          <w:sz w:val="24"/>
        </w:rPr>
      </w:pPr>
      <w:r>
        <w:br w:type="page"/>
      </w:r>
    </w:p>
    <w:p w14:paraId="1F142445" w14:textId="79012513" w:rsidR="00084CED" w:rsidRPr="00F30C62" w:rsidRDefault="003866A7" w:rsidP="003866A7">
      <w:pPr>
        <w:pStyle w:val="3"/>
        <w:ind w:left="260" w:hanging="258"/>
        <w:rPr>
          <w:color w:val="FFFFFF" w:themeColor="background1"/>
        </w:rPr>
      </w:pPr>
      <w:bookmarkStart w:id="172" w:name="_Toc406926787"/>
      <w:r w:rsidRPr="00F30C62">
        <w:rPr>
          <w:rFonts w:hint="eastAsia"/>
          <w:noProof/>
          <w:color w:val="FFFFFF" w:themeColor="background1"/>
          <w:sz w:val="22"/>
        </w:rPr>
        <mc:AlternateContent>
          <mc:Choice Requires="wps">
            <w:drawing>
              <wp:anchor distT="0" distB="0" distL="114300" distR="114300" simplePos="0" relativeHeight="251734016" behindDoc="1" locked="0" layoutInCell="1" allowOverlap="1" wp14:anchorId="717A8D2E" wp14:editId="283C3384">
                <wp:simplePos x="0" y="0"/>
                <wp:positionH relativeFrom="column">
                  <wp:posOffset>14605</wp:posOffset>
                </wp:positionH>
                <wp:positionV relativeFrom="paragraph">
                  <wp:posOffset>-41275</wp:posOffset>
                </wp:positionV>
                <wp:extent cx="5010120" cy="304920"/>
                <wp:effectExtent l="76200" t="57150" r="57785" b="95250"/>
                <wp:wrapNone/>
                <wp:docPr id="357" name="角丸四角形 357"/>
                <wp:cNvGraphicFramePr/>
                <a:graphic xmlns:a="http://schemas.openxmlformats.org/drawingml/2006/main">
                  <a:graphicData uri="http://schemas.microsoft.com/office/word/2010/wordprocessingShape">
                    <wps:wsp>
                      <wps:cNvSpPr/>
                      <wps:spPr>
                        <a:xfrm>
                          <a:off x="0" y="0"/>
                          <a:ext cx="5010120" cy="304920"/>
                        </a:xfrm>
                        <a:prstGeom prst="roundRect">
                          <a:avLst>
                            <a:gd name="adj" fmla="val 41667"/>
                          </a:avLst>
                        </a:prstGeom>
                        <a:ln/>
                      </wps:spPr>
                      <wps:style>
                        <a:lnRef idx="3">
                          <a:schemeClr val="lt1"/>
                        </a:lnRef>
                        <a:fillRef idx="1">
                          <a:schemeClr val="accent2"/>
                        </a:fillRef>
                        <a:effectRef idx="1">
                          <a:schemeClr val="accent2"/>
                        </a:effectRef>
                        <a:fontRef idx="minor">
                          <a:schemeClr val="lt1"/>
                        </a:fontRef>
                      </wps:style>
                      <wps:txbx>
                        <w:txbxContent>
                          <w:p w14:paraId="6694164D" w14:textId="387D0A0F" w:rsidR="009E298D" w:rsidRDefault="009E298D" w:rsidP="00386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A8D2E" id="角丸四角形 357" o:spid="_x0000_s1103" style="position:absolute;left:0;text-align:left;margin-left:1.15pt;margin-top:-3.25pt;width:394.5pt;height:2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" fillcolor="#c0504d [3205]" strokecolor="white [3201]" strokeweight="3pt">
                <v:shadow on="t" color="black" opacity="24903f" origin=",.5" offset="0,.55556mm"/>
                <v:textbox>
                  <w:txbxContent>
                    <w:p w14:paraId="6694164D" w14:textId="387D0A0F" w:rsidR="009E298D" w:rsidRDefault="009E298D" w:rsidP="003866A7">
                      <w:pPr>
                        <w:jc w:val="center"/>
                      </w:pPr>
                    </w:p>
                  </w:txbxContent>
                </v:textbox>
              </v:roundrect>
            </w:pict>
          </mc:Fallback>
        </mc:AlternateContent>
      </w:r>
      <w:r w:rsidR="00084CED" w:rsidRPr="00F30C62">
        <w:rPr>
          <w:rFonts w:hint="eastAsia"/>
          <w:color w:val="FFFFFF" w:themeColor="background1"/>
        </w:rPr>
        <w:t>（３）</w:t>
      </w:r>
      <w:r w:rsidR="008A74AB" w:rsidRPr="00F30C62">
        <w:rPr>
          <w:rFonts w:hint="eastAsia"/>
          <w:color w:val="FFFFFF" w:themeColor="background1"/>
        </w:rPr>
        <w:t>障害</w:t>
      </w:r>
      <w:r w:rsidR="00084CED" w:rsidRPr="00F30C62">
        <w:rPr>
          <w:rFonts w:hint="eastAsia"/>
          <w:color w:val="FFFFFF" w:themeColor="background1"/>
        </w:rPr>
        <w:t>のある子どもへの支援の充実</w:t>
      </w:r>
      <w:bookmarkEnd w:id="172"/>
    </w:p>
    <w:p w14:paraId="0F31C1E4" w14:textId="52B280F6" w:rsidR="008D52CB" w:rsidRDefault="000A4805" w:rsidP="00364512">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77696" behindDoc="1" locked="0" layoutInCell="1" allowOverlap="1" wp14:anchorId="2B78FA50" wp14:editId="289123D9">
                <wp:simplePos x="0" y="0"/>
                <wp:positionH relativeFrom="column">
                  <wp:posOffset>144145</wp:posOffset>
                </wp:positionH>
                <wp:positionV relativeFrom="paragraph">
                  <wp:posOffset>205902</wp:posOffset>
                </wp:positionV>
                <wp:extent cx="3311525" cy="269875"/>
                <wp:effectExtent l="57150" t="38100" r="60325" b="92075"/>
                <wp:wrapNone/>
                <wp:docPr id="195" name="角丸四角形 195"/>
                <wp:cNvGraphicFramePr/>
                <a:graphic xmlns:a="http://schemas.openxmlformats.org/drawingml/2006/main">
                  <a:graphicData uri="http://schemas.microsoft.com/office/word/2010/wordprocessingShape">
                    <wps:wsp>
                      <wps:cNvSpPr/>
                      <wps:spPr>
                        <a:xfrm>
                          <a:off x="0" y="0"/>
                          <a:ext cx="3311525" cy="269875"/>
                        </a:xfrm>
                        <a:prstGeom prst="roundRect">
                          <a:avLst/>
                        </a:prstGeom>
                      </wps:spPr>
                      <wps:style>
                        <a:lnRef idx="1">
                          <a:schemeClr val="dk1"/>
                        </a:lnRef>
                        <a:fillRef idx="2">
                          <a:schemeClr val="dk1"/>
                        </a:fillRef>
                        <a:effectRef idx="1">
                          <a:schemeClr val="dk1"/>
                        </a:effectRef>
                        <a:fontRef idx="minor">
                          <a:schemeClr val="dk1"/>
                        </a:fontRef>
                      </wps:style>
                      <wps:txbx>
                        <w:txbxContent>
                          <w:p w14:paraId="0D4AA35E" w14:textId="77777777" w:rsidR="009E298D" w:rsidRDefault="009E298D" w:rsidP="00381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8FA50" id="角丸四角形 195" o:spid="_x0000_s1104" style="position:absolute;left:0;text-align:left;margin-left:11.35pt;margin-top:16.2pt;width:260.75pt;height:2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14:paraId="0D4AA35E" w14:textId="77777777" w:rsidR="009E298D" w:rsidRDefault="009E298D" w:rsidP="00381882">
                      <w:pPr>
                        <w:jc w:val="center"/>
                      </w:pPr>
                    </w:p>
                  </w:txbxContent>
                </v:textbox>
              </v:roundrect>
            </w:pict>
          </mc:Fallback>
        </mc:AlternateContent>
      </w:r>
    </w:p>
    <w:p w14:paraId="62C040A2" w14:textId="1CE68614" w:rsidR="001E3EA0" w:rsidRDefault="008A74AB" w:rsidP="00364512">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color w:val="000000" w:themeColor="text1"/>
          <w:sz w:val="22"/>
        </w:rPr>
        <w:t>障害</w:t>
      </w:r>
      <w:r w:rsidR="00084CED" w:rsidRPr="00D85592">
        <w:rPr>
          <w:rFonts w:ascii="ＭＳ Ｐゴシック" w:eastAsia="ＭＳ Ｐゴシック" w:hAnsi="ＭＳ Ｐゴシック" w:hint="eastAsia"/>
          <w:color w:val="000000" w:themeColor="text1"/>
          <w:sz w:val="22"/>
        </w:rPr>
        <w:t>のある子どもへの支援に対する連携体制の確立</w:t>
      </w:r>
    </w:p>
    <w:p w14:paraId="4A571CFF"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047C7154" w14:textId="2F8B20FF" w:rsidR="00D01194" w:rsidRPr="00293E23" w:rsidRDefault="000A4805" w:rsidP="00030B02">
      <w:pPr>
        <w:widowControl/>
        <w:ind w:leftChars="100" w:left="210" w:firstLineChars="100" w:firstLine="220"/>
        <w:jc w:val="left"/>
        <w:rPr>
          <w:color w:val="000000" w:themeColor="text1"/>
          <w:sz w:val="22"/>
          <w:szCs w:val="22"/>
        </w:rPr>
      </w:pPr>
      <w:r>
        <w:rPr>
          <w:rFonts w:hint="eastAsia"/>
          <w:color w:val="000000" w:themeColor="text1"/>
          <w:sz w:val="22"/>
          <w:szCs w:val="22"/>
        </w:rPr>
        <w:t>障害者</w:t>
      </w:r>
      <w:r w:rsidR="00A336F8" w:rsidRPr="00293E23">
        <w:rPr>
          <w:rFonts w:hint="eastAsia"/>
          <w:color w:val="000000" w:themeColor="text1"/>
          <w:sz w:val="22"/>
          <w:szCs w:val="22"/>
        </w:rPr>
        <w:t>自立支援協議会を中心として幼稚園や保育所、学校等、関係機関の連携を強化し、</w:t>
      </w:r>
      <w:r w:rsidR="008A74AB">
        <w:rPr>
          <w:rFonts w:hint="eastAsia"/>
          <w:color w:val="000000" w:themeColor="text1"/>
          <w:sz w:val="22"/>
          <w:szCs w:val="22"/>
        </w:rPr>
        <w:t>障害</w:t>
      </w:r>
      <w:r w:rsidR="00A336F8" w:rsidRPr="00293E23">
        <w:rPr>
          <w:rFonts w:hint="eastAsia"/>
          <w:color w:val="000000" w:themeColor="text1"/>
          <w:sz w:val="22"/>
          <w:szCs w:val="22"/>
        </w:rPr>
        <w:t>のある子どもたちにとって生活しやすい環境をつくるとともに、家庭への適切な支援を行います。</w:t>
      </w:r>
    </w:p>
    <w:p w14:paraId="35145B43"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257BFCBB" w14:textId="77777777" w:rsidTr="00546253">
        <w:trPr>
          <w:trHeight w:val="345"/>
        </w:trPr>
        <w:tc>
          <w:tcPr>
            <w:tcW w:w="2496" w:type="dxa"/>
            <w:tcBorders>
              <w:bottom w:val="double" w:sz="4" w:space="0" w:color="auto"/>
            </w:tcBorders>
            <w:shd w:val="clear" w:color="auto" w:fill="D9D9D9" w:themeFill="background1" w:themeFillShade="D9"/>
            <w:vAlign w:val="center"/>
          </w:tcPr>
          <w:p w14:paraId="1AE13A1F" w14:textId="77777777" w:rsidR="00084CED" w:rsidRPr="00D85592" w:rsidRDefault="00EE4214"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4D7F7A2C"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6960A9A1" w14:textId="77777777" w:rsidTr="00B96A24">
        <w:trPr>
          <w:trHeight w:val="360"/>
        </w:trPr>
        <w:tc>
          <w:tcPr>
            <w:tcW w:w="2496" w:type="dxa"/>
            <w:tcBorders>
              <w:top w:val="double" w:sz="4" w:space="0" w:color="auto"/>
            </w:tcBorders>
            <w:shd w:val="clear" w:color="auto" w:fill="BFBFBF" w:themeFill="background1" w:themeFillShade="BF"/>
            <w:vAlign w:val="center"/>
          </w:tcPr>
          <w:p w14:paraId="515919BF" w14:textId="7AB47A85" w:rsidR="005B010D" w:rsidRPr="00D85592" w:rsidRDefault="000A4805" w:rsidP="001D1D04">
            <w:pPr>
              <w:rPr>
                <w:rFonts w:asciiTheme="minorEastAsia" w:eastAsiaTheme="minorEastAsia" w:hAnsiTheme="minorEastAsia"/>
                <w:color w:val="000000" w:themeColor="text1"/>
                <w:sz w:val="22"/>
                <w:szCs w:val="22"/>
              </w:rPr>
            </w:pPr>
            <w:r>
              <w:rPr>
                <w:rFonts w:asciiTheme="majorEastAsia" w:eastAsiaTheme="majorEastAsia" w:hAnsiTheme="majorEastAsia" w:hint="eastAsia"/>
                <w:b/>
                <w:color w:val="000000" w:themeColor="text1"/>
                <w:sz w:val="22"/>
                <w:szCs w:val="22"/>
              </w:rPr>
              <w:t>障害者</w:t>
            </w:r>
            <w:r w:rsidR="005B010D" w:rsidRPr="00D85592">
              <w:rPr>
                <w:rFonts w:asciiTheme="majorEastAsia" w:eastAsiaTheme="majorEastAsia" w:hAnsiTheme="majorEastAsia" w:hint="eastAsia"/>
                <w:b/>
                <w:color w:val="000000" w:themeColor="text1"/>
                <w:sz w:val="22"/>
                <w:szCs w:val="22"/>
              </w:rPr>
              <w:t>自立支援協議会による支援強化</w:t>
            </w:r>
          </w:p>
        </w:tc>
        <w:tc>
          <w:tcPr>
            <w:tcW w:w="6463" w:type="dxa"/>
            <w:tcBorders>
              <w:top w:val="double" w:sz="4" w:space="0" w:color="auto"/>
            </w:tcBorders>
            <w:vAlign w:val="center"/>
          </w:tcPr>
          <w:p w14:paraId="623D830F" w14:textId="422C2011" w:rsidR="005B010D" w:rsidRPr="00341FF1" w:rsidRDefault="000652DD" w:rsidP="00A42524">
            <w:pPr>
              <w:rPr>
                <w:rFonts w:asciiTheme="minorEastAsia" w:eastAsiaTheme="minorEastAsia" w:hAnsiTheme="minorEastAsia"/>
                <w:color w:val="000000" w:themeColor="text1"/>
                <w:spacing w:val="-4"/>
                <w:sz w:val="22"/>
                <w:szCs w:val="22"/>
              </w:rPr>
            </w:pPr>
            <w:r w:rsidRPr="00341FF1">
              <w:rPr>
                <w:rFonts w:ascii="ＭＳ 明朝" w:hAnsi="ＭＳ 明朝" w:hint="eastAsia"/>
                <w:color w:val="000000" w:themeColor="text1"/>
                <w:spacing w:val="-4"/>
                <w:sz w:val="22"/>
                <w:szCs w:val="22"/>
              </w:rPr>
              <w:t>障害があっても、地域で安心して生活を送ることができるよう</w:t>
            </w:r>
            <w:r w:rsidR="000A4805">
              <w:rPr>
                <w:rFonts w:ascii="ＭＳ 明朝" w:hAnsi="ＭＳ 明朝" w:hint="eastAsia"/>
                <w:color w:val="000000" w:themeColor="text1"/>
                <w:spacing w:val="-4"/>
                <w:sz w:val="22"/>
                <w:szCs w:val="22"/>
              </w:rPr>
              <w:t>障害者</w:t>
            </w:r>
            <w:r w:rsidRPr="00341FF1">
              <w:rPr>
                <w:rFonts w:ascii="ＭＳ 明朝" w:hAnsi="ＭＳ 明朝" w:hint="eastAsia"/>
                <w:color w:val="000000" w:themeColor="text1"/>
                <w:spacing w:val="-4"/>
                <w:sz w:val="22"/>
                <w:szCs w:val="22"/>
              </w:rPr>
              <w:t>自立支援協議会（児童部会）や個別支援会議を活用し、幼稚園や保育所、学校など関係機関と連携を図りながら、適切な支援を行います。</w:t>
            </w:r>
          </w:p>
        </w:tc>
      </w:tr>
    </w:tbl>
    <w:p w14:paraId="1C7BB41C" w14:textId="77777777" w:rsidR="00341FF1" w:rsidRDefault="00341FF1" w:rsidP="00341FF1">
      <w:pPr>
        <w:widowControl/>
        <w:jc w:val="left"/>
        <w:rPr>
          <w:rFonts w:ascii="ＭＳ Ｐゴシック" w:eastAsia="ＭＳ Ｐゴシック" w:hAnsi="ＭＳ Ｐゴシック"/>
          <w:color w:val="000000" w:themeColor="text1"/>
          <w:sz w:val="22"/>
        </w:rPr>
      </w:pPr>
    </w:p>
    <w:p w14:paraId="1FAB0243" w14:textId="67B0701C" w:rsidR="000A4805" w:rsidRDefault="000A4805" w:rsidP="00341FF1">
      <w:pPr>
        <w:widowControl/>
        <w:jc w:val="left"/>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80768" behindDoc="1" locked="0" layoutInCell="1" allowOverlap="1" wp14:anchorId="4DB4F5AA" wp14:editId="63190DF4">
                <wp:simplePos x="0" y="0"/>
                <wp:positionH relativeFrom="column">
                  <wp:posOffset>144145</wp:posOffset>
                </wp:positionH>
                <wp:positionV relativeFrom="paragraph">
                  <wp:posOffset>198917</wp:posOffset>
                </wp:positionV>
                <wp:extent cx="3051175" cy="270510"/>
                <wp:effectExtent l="57150" t="38100" r="53975" b="91440"/>
                <wp:wrapNone/>
                <wp:docPr id="198" name="角丸四角形 198"/>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5A898" id="角丸四角形 198" o:spid="_x0000_s1026" style="position:absolute;left:0;text-align:left;margin-left:11.35pt;margin-top:15.65pt;width:240.25pt;height:21.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p>
    <w:p w14:paraId="46B52783" w14:textId="289E9B16"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特別支援教育の充実</w:t>
      </w:r>
    </w:p>
    <w:p w14:paraId="10E302AC"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220D68D3" w14:textId="32D6C324" w:rsidR="00A336F8" w:rsidRPr="00341FF1" w:rsidRDefault="00A336F8" w:rsidP="00341FF1">
      <w:pPr>
        <w:widowControl/>
        <w:ind w:leftChars="100" w:left="210" w:firstLineChars="100" w:firstLine="216"/>
        <w:jc w:val="left"/>
        <w:rPr>
          <w:rFonts w:ascii="ＭＳ 明朝" w:hAnsi="ＭＳ 明朝"/>
          <w:color w:val="000000" w:themeColor="text1"/>
          <w:spacing w:val="-2"/>
          <w:sz w:val="22"/>
          <w:szCs w:val="22"/>
        </w:rPr>
      </w:pPr>
      <w:r w:rsidRPr="00341FF1">
        <w:rPr>
          <w:rFonts w:ascii="ＭＳ 明朝" w:hAnsi="ＭＳ 明朝" w:hint="eastAsia"/>
          <w:color w:val="000000" w:themeColor="text1"/>
          <w:spacing w:val="-2"/>
          <w:sz w:val="22"/>
          <w:szCs w:val="22"/>
        </w:rPr>
        <w:t>学習障害（ＬＤ）や注意欠陥多動性障害（ＡＤＨＤ）等の発達</w:t>
      </w:r>
      <w:r w:rsidR="008A74AB" w:rsidRPr="00341FF1">
        <w:rPr>
          <w:rFonts w:ascii="ＭＳ 明朝" w:hAnsi="ＭＳ 明朝" w:hint="eastAsia"/>
          <w:color w:val="000000" w:themeColor="text1"/>
          <w:spacing w:val="-2"/>
          <w:sz w:val="22"/>
          <w:szCs w:val="22"/>
        </w:rPr>
        <w:t>障害</w:t>
      </w:r>
      <w:r w:rsidRPr="00341FF1">
        <w:rPr>
          <w:rFonts w:ascii="ＭＳ 明朝" w:hAnsi="ＭＳ 明朝" w:hint="eastAsia"/>
          <w:color w:val="000000" w:themeColor="text1"/>
          <w:spacing w:val="-2"/>
          <w:sz w:val="22"/>
          <w:szCs w:val="22"/>
        </w:rPr>
        <w:t>のある子どもは増加している傾向にあり、</w:t>
      </w:r>
      <w:r w:rsidR="008A74AB" w:rsidRPr="00341FF1">
        <w:rPr>
          <w:rFonts w:ascii="ＭＳ 明朝" w:hAnsi="ＭＳ 明朝" w:hint="eastAsia"/>
          <w:color w:val="000000" w:themeColor="text1"/>
          <w:spacing w:val="-2"/>
          <w:sz w:val="22"/>
          <w:szCs w:val="22"/>
        </w:rPr>
        <w:t>障害</w:t>
      </w:r>
      <w:r w:rsidRPr="00341FF1">
        <w:rPr>
          <w:rFonts w:ascii="ＭＳ 明朝" w:hAnsi="ＭＳ 明朝" w:hint="eastAsia"/>
          <w:color w:val="000000" w:themeColor="text1"/>
          <w:spacing w:val="-2"/>
          <w:sz w:val="22"/>
          <w:szCs w:val="22"/>
        </w:rPr>
        <w:t>のある児童に応じて適切な支援を行うことが必要です。そのため特別支援教育コーディネーターと連携を図るとともに、教員の資質や指導力の向上のため研修の充実を図ります。また、研究会等の実施により、特別支援教育の改善・向上に努めます。</w:t>
      </w:r>
    </w:p>
    <w:p w14:paraId="021F1141" w14:textId="77777777" w:rsidR="00FC2127" w:rsidRPr="00293E23" w:rsidRDefault="00FC2127" w:rsidP="006452BC">
      <w:pPr>
        <w:widowControl/>
        <w:ind w:leftChars="100" w:left="210" w:firstLineChars="100" w:firstLine="220"/>
        <w:jc w:val="left"/>
        <w:rPr>
          <w:rFonts w:ascii="ＭＳ 明朝" w:hAnsi="ＭＳ 明朝"/>
          <w:color w:val="000000" w:themeColor="text1"/>
          <w:sz w:val="22"/>
          <w:szCs w:val="22"/>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72C5F2C0" w14:textId="77777777" w:rsidTr="00546253">
        <w:trPr>
          <w:trHeight w:val="345"/>
        </w:trPr>
        <w:tc>
          <w:tcPr>
            <w:tcW w:w="2496" w:type="dxa"/>
            <w:tcBorders>
              <w:bottom w:val="double" w:sz="4" w:space="0" w:color="auto"/>
            </w:tcBorders>
            <w:shd w:val="clear" w:color="auto" w:fill="D9D9D9" w:themeFill="background1" w:themeFillShade="D9"/>
            <w:vAlign w:val="center"/>
          </w:tcPr>
          <w:p w14:paraId="2885A104"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297EE820"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29E51B78" w14:textId="77777777" w:rsidTr="00B96A24">
        <w:trPr>
          <w:trHeight w:val="360"/>
        </w:trPr>
        <w:tc>
          <w:tcPr>
            <w:tcW w:w="2496" w:type="dxa"/>
            <w:tcBorders>
              <w:top w:val="double" w:sz="4" w:space="0" w:color="auto"/>
            </w:tcBorders>
            <w:shd w:val="clear" w:color="auto" w:fill="BFBFBF" w:themeFill="background1" w:themeFillShade="BF"/>
            <w:vAlign w:val="center"/>
          </w:tcPr>
          <w:p w14:paraId="6CE080AD"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特別支援教育の充実</w:t>
            </w:r>
          </w:p>
        </w:tc>
        <w:tc>
          <w:tcPr>
            <w:tcW w:w="6463" w:type="dxa"/>
            <w:tcBorders>
              <w:top w:val="double" w:sz="4" w:space="0" w:color="auto"/>
            </w:tcBorders>
            <w:vAlign w:val="center"/>
          </w:tcPr>
          <w:p w14:paraId="7BB55EF6" w14:textId="51EFC586" w:rsidR="005B010D" w:rsidRPr="00293E23" w:rsidRDefault="008A74AB" w:rsidP="00A42524">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障害</w:t>
            </w:r>
            <w:r w:rsidR="005B010D" w:rsidRPr="00293E23">
              <w:rPr>
                <w:rFonts w:asciiTheme="minorEastAsia" w:eastAsiaTheme="minorEastAsia" w:hAnsiTheme="minorEastAsia" w:hint="eastAsia"/>
                <w:color w:val="000000" w:themeColor="text1"/>
                <w:sz w:val="22"/>
                <w:szCs w:val="22"/>
              </w:rPr>
              <w:t>の能力・適性等に対応し、その能力を最大限に伸ばすための適正な教育的対応、指導を行う体制を整えます。</w:t>
            </w:r>
            <w:r w:rsidR="000652DD" w:rsidRPr="00293E23">
              <w:rPr>
                <w:rFonts w:ascii="ＭＳ 明朝" w:hAnsi="ＭＳ 明朝" w:hint="eastAsia"/>
                <w:color w:val="000000" w:themeColor="text1"/>
                <w:sz w:val="22"/>
                <w:szCs w:val="22"/>
              </w:rPr>
              <w:t>特別支援教育コーディネーターと連携を図るとともに、教員の資質や指導力の向上のため研修の充実を図ります。また、研究会等の実施により、特別支援教育の改善・向上に努めます。</w:t>
            </w:r>
          </w:p>
        </w:tc>
      </w:tr>
    </w:tbl>
    <w:p w14:paraId="774A39CC" w14:textId="77777777" w:rsidR="00381882" w:rsidRDefault="00381882" w:rsidP="00084CED">
      <w:pPr>
        <w:rPr>
          <w:rFonts w:ascii="ＭＳ ゴシック" w:eastAsia="ＭＳ ゴシック" w:hAnsi="ＭＳ ゴシック"/>
          <w:color w:val="000000" w:themeColor="text1"/>
          <w:sz w:val="24"/>
        </w:rPr>
      </w:pPr>
    </w:p>
    <w:p w14:paraId="72297155" w14:textId="77777777" w:rsidR="000A4805" w:rsidRDefault="000A4805" w:rsidP="00084CED">
      <w:pPr>
        <w:rPr>
          <w:rFonts w:ascii="ＭＳ ゴシック" w:eastAsia="ＭＳ ゴシック" w:hAnsi="ＭＳ ゴシック"/>
          <w:color w:val="000000" w:themeColor="text1"/>
          <w:sz w:val="24"/>
        </w:rPr>
      </w:pPr>
    </w:p>
    <w:p w14:paraId="3AEDB2B4" w14:textId="77777777" w:rsidR="000A4805" w:rsidRDefault="000A4805" w:rsidP="00084CED">
      <w:pPr>
        <w:rPr>
          <w:rFonts w:ascii="ＭＳ ゴシック" w:eastAsia="ＭＳ ゴシック" w:hAnsi="ＭＳ ゴシック"/>
          <w:color w:val="000000" w:themeColor="text1"/>
          <w:sz w:val="24"/>
        </w:rPr>
      </w:pPr>
    </w:p>
    <w:p w14:paraId="4BED81BA" w14:textId="77777777" w:rsidR="000A4805" w:rsidRDefault="000A4805" w:rsidP="00084CED">
      <w:pPr>
        <w:rPr>
          <w:rFonts w:ascii="ＭＳ ゴシック" w:eastAsia="ＭＳ ゴシック" w:hAnsi="ＭＳ ゴシック"/>
          <w:color w:val="000000" w:themeColor="text1"/>
          <w:sz w:val="24"/>
        </w:rPr>
      </w:pPr>
    </w:p>
    <w:p w14:paraId="71968A58" w14:textId="77777777" w:rsidR="000A4805" w:rsidRDefault="000A4805" w:rsidP="00084CED">
      <w:pPr>
        <w:rPr>
          <w:rFonts w:ascii="ＭＳ ゴシック" w:eastAsia="ＭＳ ゴシック" w:hAnsi="ＭＳ ゴシック"/>
          <w:color w:val="000000" w:themeColor="text1"/>
          <w:sz w:val="24"/>
        </w:rPr>
      </w:pPr>
    </w:p>
    <w:p w14:paraId="374640A4" w14:textId="77777777" w:rsidR="000A4805" w:rsidRDefault="000A4805" w:rsidP="00084CED">
      <w:pPr>
        <w:rPr>
          <w:rFonts w:ascii="ＭＳ ゴシック" w:eastAsia="ＭＳ ゴシック" w:hAnsi="ＭＳ ゴシック"/>
          <w:color w:val="000000" w:themeColor="text1"/>
          <w:sz w:val="24"/>
        </w:rPr>
      </w:pPr>
    </w:p>
    <w:p w14:paraId="1D2A91FF" w14:textId="77777777" w:rsidR="000A4805" w:rsidRDefault="000A4805" w:rsidP="00084CED">
      <w:pPr>
        <w:rPr>
          <w:rFonts w:ascii="ＭＳ ゴシック" w:eastAsia="ＭＳ ゴシック" w:hAnsi="ＭＳ ゴシック"/>
          <w:color w:val="000000" w:themeColor="text1"/>
          <w:sz w:val="24"/>
        </w:rPr>
      </w:pPr>
    </w:p>
    <w:p w14:paraId="052FA2E1" w14:textId="77777777" w:rsidR="000A4805" w:rsidRDefault="000A4805" w:rsidP="00084CED">
      <w:pPr>
        <w:rPr>
          <w:rFonts w:ascii="ＭＳ ゴシック" w:eastAsia="ＭＳ ゴシック" w:hAnsi="ＭＳ ゴシック"/>
          <w:color w:val="000000" w:themeColor="text1"/>
          <w:sz w:val="24"/>
        </w:rPr>
      </w:pPr>
    </w:p>
    <w:p w14:paraId="0F8850E8" w14:textId="77777777" w:rsidR="000A4805" w:rsidRDefault="000A4805" w:rsidP="00084CED">
      <w:pPr>
        <w:rPr>
          <w:rFonts w:ascii="ＭＳ ゴシック" w:eastAsia="ＭＳ ゴシック" w:hAnsi="ＭＳ ゴシック"/>
          <w:color w:val="000000" w:themeColor="text1"/>
          <w:sz w:val="24"/>
        </w:rPr>
      </w:pPr>
    </w:p>
    <w:p w14:paraId="7B948C79" w14:textId="77777777" w:rsidR="000A4805" w:rsidRDefault="000A4805" w:rsidP="00084CED">
      <w:pPr>
        <w:rPr>
          <w:rFonts w:ascii="ＭＳ ゴシック" w:eastAsia="ＭＳ ゴシック" w:hAnsi="ＭＳ ゴシック"/>
          <w:color w:val="000000" w:themeColor="text1"/>
          <w:sz w:val="24"/>
        </w:rPr>
      </w:pPr>
    </w:p>
    <w:p w14:paraId="48D047DA" w14:textId="077389BE" w:rsidR="000A4805" w:rsidRDefault="000A4805" w:rsidP="000A4805">
      <w:pPr>
        <w:tabs>
          <w:tab w:val="left" w:pos="284"/>
        </w:tabs>
        <w:ind w:firstLineChars="193" w:firstLine="425"/>
        <w:rPr>
          <w:rFonts w:ascii="ＭＳ Ｐゴシック" w:eastAsia="ＭＳ Ｐゴシック" w:hAnsi="ＭＳ Ｐゴシック"/>
          <w:color w:val="000000" w:themeColor="text1"/>
          <w:sz w:val="22"/>
        </w:rPr>
      </w:pPr>
    </w:p>
    <w:p w14:paraId="0AC9E196" w14:textId="75A8457A" w:rsidR="00084CED" w:rsidRPr="000A4805" w:rsidRDefault="000A4805" w:rsidP="000A4805">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79744" behindDoc="1" locked="0" layoutInCell="1" allowOverlap="1" wp14:anchorId="36BE7405" wp14:editId="5339267A">
                <wp:simplePos x="0" y="0"/>
                <wp:positionH relativeFrom="column">
                  <wp:posOffset>144145</wp:posOffset>
                </wp:positionH>
                <wp:positionV relativeFrom="paragraph">
                  <wp:posOffset>-30318</wp:posOffset>
                </wp:positionV>
                <wp:extent cx="3051175" cy="270510"/>
                <wp:effectExtent l="57150" t="38100" r="53975" b="91440"/>
                <wp:wrapNone/>
                <wp:docPr id="197" name="角丸四角形 197"/>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B8B2E" id="角丸四角形 197" o:spid="_x0000_s1026" style="position:absolute;left:0;text-align:left;margin-left:11.35pt;margin-top:-2.4pt;width:240.25pt;height:21.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r w:rsidRPr="00D85592">
        <w:rPr>
          <w:rFonts w:ascii="ＭＳ Ｐゴシック" w:eastAsia="ＭＳ Ｐゴシック" w:hAnsi="ＭＳ Ｐゴシック" w:hint="eastAsia"/>
          <w:color w:val="000000" w:themeColor="text1"/>
          <w:sz w:val="22"/>
        </w:rPr>
        <w:t>交流教育等の</w:t>
      </w:r>
      <w:r>
        <w:rPr>
          <w:rFonts w:ascii="ＭＳ Ｐゴシック" w:eastAsia="ＭＳ Ｐゴシック" w:hAnsi="ＭＳ Ｐゴシック" w:hint="eastAsia"/>
          <w:color w:val="000000" w:themeColor="text1"/>
          <w:sz w:val="22"/>
        </w:rPr>
        <w:t>推進</w:t>
      </w:r>
    </w:p>
    <w:p w14:paraId="06012D5F"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11EA01E8" w14:textId="43E50AC5" w:rsidR="00D01194" w:rsidRPr="00293E23" w:rsidRDefault="008A74AB" w:rsidP="00030B02">
      <w:pPr>
        <w:widowControl/>
        <w:ind w:leftChars="100" w:left="210" w:firstLineChars="100" w:firstLine="220"/>
        <w:jc w:val="left"/>
        <w:rPr>
          <w:rFonts w:ascii="ＭＳ Ｐゴシック" w:eastAsia="ＭＳ Ｐゴシック" w:hAnsi="ＭＳ Ｐゴシック"/>
          <w:color w:val="000000" w:themeColor="text1"/>
          <w:sz w:val="24"/>
        </w:rPr>
      </w:pPr>
      <w:r>
        <w:rPr>
          <w:rFonts w:ascii="ＭＳ 明朝" w:hAnsi="ＭＳ 明朝" w:hint="eastAsia"/>
          <w:color w:val="000000" w:themeColor="text1"/>
          <w:sz w:val="22"/>
          <w:szCs w:val="22"/>
        </w:rPr>
        <w:t>障害</w:t>
      </w:r>
      <w:r w:rsidR="00A336F8" w:rsidRPr="00293E23">
        <w:rPr>
          <w:rFonts w:ascii="ＭＳ 明朝" w:hAnsi="ＭＳ 明朝" w:hint="eastAsia"/>
          <w:color w:val="000000" w:themeColor="text1"/>
          <w:sz w:val="22"/>
          <w:szCs w:val="22"/>
        </w:rPr>
        <w:t>のある児童に対する正しい理解と認識を深め、同時に</w:t>
      </w:r>
      <w:r>
        <w:rPr>
          <w:rFonts w:ascii="ＭＳ 明朝" w:hAnsi="ＭＳ 明朝" w:hint="eastAsia"/>
          <w:color w:val="000000" w:themeColor="text1"/>
          <w:sz w:val="22"/>
          <w:szCs w:val="22"/>
        </w:rPr>
        <w:t>障害</w:t>
      </w:r>
      <w:r w:rsidR="00A336F8" w:rsidRPr="00293E23">
        <w:rPr>
          <w:rFonts w:ascii="ＭＳ 明朝" w:hAnsi="ＭＳ 明朝" w:hint="eastAsia"/>
          <w:color w:val="000000" w:themeColor="text1"/>
          <w:sz w:val="22"/>
          <w:szCs w:val="22"/>
        </w:rPr>
        <w:t>のある児童の豊かな人間形成を促進するため、</w:t>
      </w:r>
      <w:r>
        <w:rPr>
          <w:rFonts w:ascii="ＭＳ 明朝" w:hAnsi="ＭＳ 明朝" w:hint="eastAsia"/>
          <w:color w:val="000000" w:themeColor="text1"/>
          <w:sz w:val="22"/>
          <w:szCs w:val="22"/>
        </w:rPr>
        <w:t>障害</w:t>
      </w:r>
      <w:r w:rsidR="00A336F8" w:rsidRPr="00293E23">
        <w:rPr>
          <w:rFonts w:ascii="ＭＳ 明朝" w:hAnsi="ＭＳ 明朝" w:hint="eastAsia"/>
          <w:color w:val="000000" w:themeColor="text1"/>
          <w:sz w:val="22"/>
          <w:szCs w:val="22"/>
        </w:rPr>
        <w:t>のある児童に対する理解の推進や交流教育、福祉教育を小・中学生に実施します。</w:t>
      </w:r>
    </w:p>
    <w:p w14:paraId="5957E53D" w14:textId="77777777" w:rsidR="001E3EA0" w:rsidRPr="00293E23" w:rsidRDefault="000652DD" w:rsidP="000652DD">
      <w:pPr>
        <w:ind w:leftChars="100" w:left="210" w:firstLineChars="100" w:firstLine="240"/>
        <w:jc w:val="center"/>
        <w:rPr>
          <w:rFonts w:ascii="ＭＳ Ｐゴシック" w:eastAsia="ＭＳ Ｐゴシック" w:hAnsi="ＭＳ Ｐゴシック"/>
          <w:color w:val="000000" w:themeColor="text1"/>
          <w:sz w:val="24"/>
        </w:rPr>
      </w:pPr>
      <w:r w:rsidRPr="00293E23">
        <w:rPr>
          <w:rFonts w:ascii="ＭＳ Ｐゴシック" w:eastAsia="ＭＳ Ｐゴシック" w:hAnsi="ＭＳ Ｐゴシック"/>
          <w:color w:val="000000" w:themeColor="text1"/>
          <w:sz w:val="24"/>
        </w:rPr>
        <w:tab/>
      </w:r>
      <w:r w:rsidR="002A0BD5" w:rsidRPr="00293E23">
        <w:rPr>
          <w:rFonts w:ascii="ＭＳ Ｐゴシック" w:eastAsia="ＭＳ Ｐゴシック" w:hAnsi="ＭＳ Ｐゴシック"/>
          <w:color w:val="000000" w:themeColor="text1"/>
          <w:sz w:val="24"/>
        </w:rPr>
        <w:tab/>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4DA04C8B" w14:textId="77777777" w:rsidTr="00546253">
        <w:trPr>
          <w:trHeight w:val="345"/>
        </w:trPr>
        <w:tc>
          <w:tcPr>
            <w:tcW w:w="2496" w:type="dxa"/>
            <w:tcBorders>
              <w:bottom w:val="double" w:sz="4" w:space="0" w:color="auto"/>
            </w:tcBorders>
            <w:shd w:val="clear" w:color="auto" w:fill="D9D9D9" w:themeFill="background1" w:themeFillShade="D9"/>
            <w:vAlign w:val="center"/>
          </w:tcPr>
          <w:p w14:paraId="7C96DFFF"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431C244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293E23" w:rsidRPr="00293E23" w14:paraId="43921DD9"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28E6710B"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交流教育推進事業</w:t>
            </w:r>
          </w:p>
        </w:tc>
        <w:tc>
          <w:tcPr>
            <w:tcW w:w="6463" w:type="dxa"/>
            <w:tcBorders>
              <w:top w:val="double" w:sz="4" w:space="0" w:color="auto"/>
              <w:bottom w:val="single" w:sz="4" w:space="0" w:color="auto"/>
            </w:tcBorders>
            <w:vAlign w:val="center"/>
          </w:tcPr>
          <w:p w14:paraId="2B8B844B" w14:textId="078B6583" w:rsidR="005B010D" w:rsidRPr="00293E23" w:rsidRDefault="008A74AB" w:rsidP="00A42524">
            <w:pPr>
              <w:rPr>
                <w:rFonts w:asciiTheme="minorEastAsia" w:eastAsiaTheme="minorEastAsia" w:hAnsiTheme="minorEastAsia"/>
                <w:color w:val="000000" w:themeColor="text1"/>
                <w:spacing w:val="-2"/>
                <w:sz w:val="22"/>
                <w:szCs w:val="22"/>
              </w:rPr>
            </w:pPr>
            <w:r>
              <w:rPr>
                <w:rFonts w:asciiTheme="minorEastAsia" w:eastAsiaTheme="minorEastAsia" w:hAnsiTheme="minorEastAsia" w:hint="eastAsia"/>
                <w:color w:val="000000" w:themeColor="text1"/>
                <w:spacing w:val="-2"/>
                <w:sz w:val="22"/>
                <w:szCs w:val="22"/>
              </w:rPr>
              <w:t>障害</w:t>
            </w:r>
            <w:r w:rsidR="005B010D" w:rsidRPr="00293E23">
              <w:rPr>
                <w:rFonts w:asciiTheme="minorEastAsia" w:eastAsiaTheme="minorEastAsia" w:hAnsiTheme="minorEastAsia" w:hint="eastAsia"/>
                <w:color w:val="000000" w:themeColor="text1"/>
                <w:spacing w:val="-2"/>
                <w:sz w:val="22"/>
                <w:szCs w:val="22"/>
              </w:rPr>
              <w:t>のある児童に対する正しい理解と認識を深め、</w:t>
            </w:r>
            <w:r>
              <w:rPr>
                <w:rFonts w:asciiTheme="minorEastAsia" w:eastAsiaTheme="minorEastAsia" w:hAnsiTheme="minorEastAsia" w:hint="eastAsia"/>
                <w:color w:val="000000" w:themeColor="text1"/>
                <w:spacing w:val="-2"/>
                <w:sz w:val="22"/>
                <w:szCs w:val="22"/>
              </w:rPr>
              <w:t>障害</w:t>
            </w:r>
            <w:r w:rsidR="005B010D" w:rsidRPr="00293E23">
              <w:rPr>
                <w:rFonts w:asciiTheme="minorEastAsia" w:eastAsiaTheme="minorEastAsia" w:hAnsiTheme="minorEastAsia" w:hint="eastAsia"/>
                <w:color w:val="000000" w:themeColor="text1"/>
                <w:spacing w:val="-2"/>
                <w:sz w:val="22"/>
                <w:szCs w:val="22"/>
              </w:rPr>
              <w:t>のある児童の豊かな人間形成を推進するため交流教育を推進します。</w:t>
            </w:r>
          </w:p>
        </w:tc>
      </w:tr>
      <w:tr w:rsidR="00293E23" w:rsidRPr="00293E23" w14:paraId="26EDEEF3" w14:textId="77777777" w:rsidTr="00B96A24">
        <w:trPr>
          <w:trHeight w:val="360"/>
        </w:trPr>
        <w:tc>
          <w:tcPr>
            <w:tcW w:w="2496" w:type="dxa"/>
            <w:tcBorders>
              <w:top w:val="single" w:sz="4" w:space="0" w:color="auto"/>
            </w:tcBorders>
            <w:shd w:val="clear" w:color="auto" w:fill="BFBFBF" w:themeFill="background1" w:themeFillShade="BF"/>
            <w:vAlign w:val="center"/>
          </w:tcPr>
          <w:p w14:paraId="33AEF75D"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福祉教育の推進</w:t>
            </w:r>
          </w:p>
        </w:tc>
        <w:tc>
          <w:tcPr>
            <w:tcW w:w="6463" w:type="dxa"/>
            <w:tcBorders>
              <w:top w:val="single" w:sz="4" w:space="0" w:color="auto"/>
            </w:tcBorders>
            <w:vAlign w:val="center"/>
          </w:tcPr>
          <w:p w14:paraId="5A5474AA" w14:textId="77777777" w:rsidR="005B010D" w:rsidRPr="00341FF1" w:rsidRDefault="005B010D" w:rsidP="00A42524">
            <w:pPr>
              <w:rPr>
                <w:rFonts w:asciiTheme="minorEastAsia" w:eastAsiaTheme="minorEastAsia" w:hAnsiTheme="minorEastAsia"/>
                <w:color w:val="000000" w:themeColor="text1"/>
                <w:spacing w:val="-8"/>
                <w:sz w:val="22"/>
                <w:szCs w:val="22"/>
              </w:rPr>
            </w:pPr>
            <w:r w:rsidRPr="00341FF1">
              <w:rPr>
                <w:rFonts w:asciiTheme="minorEastAsia" w:eastAsiaTheme="minorEastAsia" w:hAnsiTheme="minorEastAsia" w:hint="eastAsia"/>
                <w:color w:val="000000" w:themeColor="text1"/>
                <w:spacing w:val="-8"/>
                <w:sz w:val="22"/>
                <w:szCs w:val="22"/>
              </w:rPr>
              <w:t>市内全小・中学校を福祉教育推進校に指定し、福祉教育を推進します。</w:t>
            </w:r>
          </w:p>
        </w:tc>
      </w:tr>
    </w:tbl>
    <w:p w14:paraId="216475F3" w14:textId="77777777" w:rsidR="000A4805" w:rsidRDefault="000A4805" w:rsidP="00341FF1">
      <w:pPr>
        <w:tabs>
          <w:tab w:val="left" w:pos="284"/>
        </w:tabs>
        <w:ind w:firstLineChars="193" w:firstLine="425"/>
        <w:rPr>
          <w:rFonts w:ascii="ＭＳ Ｐゴシック" w:eastAsia="ＭＳ Ｐゴシック" w:hAnsi="ＭＳ Ｐゴシック"/>
          <w:color w:val="000000" w:themeColor="text1"/>
          <w:sz w:val="22"/>
        </w:rPr>
      </w:pPr>
    </w:p>
    <w:p w14:paraId="260DC066" w14:textId="19941260" w:rsidR="000A4805" w:rsidRDefault="000A4805" w:rsidP="00341FF1">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78720" behindDoc="1" locked="0" layoutInCell="1" allowOverlap="1" wp14:anchorId="4C64EFA1" wp14:editId="5285F22E">
                <wp:simplePos x="0" y="0"/>
                <wp:positionH relativeFrom="column">
                  <wp:posOffset>144145</wp:posOffset>
                </wp:positionH>
                <wp:positionV relativeFrom="paragraph">
                  <wp:posOffset>208915</wp:posOffset>
                </wp:positionV>
                <wp:extent cx="3051175" cy="270510"/>
                <wp:effectExtent l="57150" t="38100" r="53975" b="91440"/>
                <wp:wrapNone/>
                <wp:docPr id="196" name="角丸四角形 196"/>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txbx>
                        <w:txbxContent>
                          <w:p w14:paraId="640B3B72" w14:textId="77777777" w:rsidR="009E298D" w:rsidRDefault="009E298D" w:rsidP="00341FF1">
                            <w:pPr>
                              <w:jc w:val="center"/>
                            </w:pPr>
                          </w:p>
                          <w:p w14:paraId="43914C9F" w14:textId="77777777" w:rsidR="009E298D" w:rsidRDefault="009E298D" w:rsidP="00341FF1">
                            <w:pPr>
                              <w:jc w:val="center"/>
                            </w:pPr>
                          </w:p>
                          <w:p w14:paraId="38354196" w14:textId="77777777" w:rsidR="009E298D" w:rsidRDefault="009E298D" w:rsidP="00341FF1">
                            <w:pPr>
                              <w:jc w:val="center"/>
                            </w:pPr>
                          </w:p>
                          <w:p w14:paraId="6E21D874" w14:textId="77777777" w:rsidR="009E298D" w:rsidRDefault="009E298D" w:rsidP="00341FF1">
                            <w:pPr>
                              <w:jc w:val="center"/>
                            </w:pPr>
                          </w:p>
                          <w:p w14:paraId="2379C67D" w14:textId="77777777" w:rsidR="009E298D" w:rsidRDefault="009E298D" w:rsidP="00341FF1">
                            <w:pPr>
                              <w:jc w:val="center"/>
                            </w:pPr>
                          </w:p>
                          <w:p w14:paraId="11C075EA" w14:textId="77777777" w:rsidR="009E298D" w:rsidRDefault="009E298D" w:rsidP="00341FF1">
                            <w:pPr>
                              <w:jc w:val="center"/>
                            </w:pPr>
                          </w:p>
                          <w:p w14:paraId="1F7856F2" w14:textId="77777777" w:rsidR="009E298D" w:rsidRDefault="009E298D" w:rsidP="00341F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4EFA1" id="角丸四角形 196" o:spid="_x0000_s1105" style="position:absolute;left:0;text-align:left;margin-left:11.35pt;margin-top:16.45pt;width:240.25pt;height:21.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14:paraId="640B3B72" w14:textId="77777777" w:rsidR="009E298D" w:rsidRDefault="009E298D" w:rsidP="00341FF1">
                      <w:pPr>
                        <w:jc w:val="center"/>
                      </w:pPr>
                    </w:p>
                    <w:p w14:paraId="43914C9F" w14:textId="77777777" w:rsidR="009E298D" w:rsidRDefault="009E298D" w:rsidP="00341FF1">
                      <w:pPr>
                        <w:jc w:val="center"/>
                      </w:pPr>
                    </w:p>
                    <w:p w14:paraId="38354196" w14:textId="77777777" w:rsidR="009E298D" w:rsidRDefault="009E298D" w:rsidP="00341FF1">
                      <w:pPr>
                        <w:jc w:val="center"/>
                      </w:pPr>
                    </w:p>
                    <w:p w14:paraId="6E21D874" w14:textId="77777777" w:rsidR="009E298D" w:rsidRDefault="009E298D" w:rsidP="00341FF1">
                      <w:pPr>
                        <w:jc w:val="center"/>
                      </w:pPr>
                    </w:p>
                    <w:p w14:paraId="2379C67D" w14:textId="77777777" w:rsidR="009E298D" w:rsidRDefault="009E298D" w:rsidP="00341FF1">
                      <w:pPr>
                        <w:jc w:val="center"/>
                      </w:pPr>
                    </w:p>
                    <w:p w14:paraId="11C075EA" w14:textId="77777777" w:rsidR="009E298D" w:rsidRDefault="009E298D" w:rsidP="00341FF1">
                      <w:pPr>
                        <w:jc w:val="center"/>
                      </w:pPr>
                    </w:p>
                    <w:p w14:paraId="1F7856F2" w14:textId="77777777" w:rsidR="009E298D" w:rsidRDefault="009E298D" w:rsidP="00341FF1">
                      <w:pPr>
                        <w:jc w:val="center"/>
                      </w:pPr>
                    </w:p>
                  </w:txbxContent>
                </v:textbox>
              </v:roundrect>
            </w:pict>
          </mc:Fallback>
        </mc:AlternateContent>
      </w:r>
    </w:p>
    <w:p w14:paraId="32D21789" w14:textId="25967F08" w:rsidR="001E3EA0"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障害児療育の充実</w:t>
      </w:r>
    </w:p>
    <w:p w14:paraId="4DC1DDBD" w14:textId="77777777" w:rsidR="000A4805" w:rsidRPr="00364512" w:rsidRDefault="000A4805" w:rsidP="00364512">
      <w:pPr>
        <w:tabs>
          <w:tab w:val="left" w:pos="284"/>
        </w:tabs>
        <w:ind w:firstLineChars="193" w:firstLine="425"/>
        <w:rPr>
          <w:rFonts w:ascii="ＭＳ Ｐゴシック" w:eastAsia="ＭＳ Ｐゴシック" w:hAnsi="ＭＳ Ｐゴシック"/>
          <w:color w:val="000000" w:themeColor="text1"/>
          <w:sz w:val="22"/>
        </w:rPr>
      </w:pPr>
    </w:p>
    <w:p w14:paraId="477A54E8" w14:textId="16D4AB3C" w:rsidR="006452BC" w:rsidRPr="00293E23" w:rsidRDefault="00A336F8" w:rsidP="006452BC">
      <w:pPr>
        <w:widowControl/>
        <w:ind w:leftChars="100" w:left="210" w:firstLineChars="100" w:firstLine="220"/>
        <w:jc w:val="left"/>
        <w:rPr>
          <w:rFonts w:ascii="ＭＳ 明朝" w:hAnsi="ＭＳ 明朝"/>
          <w:color w:val="000000" w:themeColor="text1"/>
          <w:sz w:val="22"/>
          <w:szCs w:val="22"/>
        </w:rPr>
      </w:pPr>
      <w:r w:rsidRPr="00293E23">
        <w:rPr>
          <w:rFonts w:ascii="ＭＳ 明朝" w:hAnsi="ＭＳ 明朝" w:hint="eastAsia"/>
          <w:color w:val="000000" w:themeColor="text1"/>
          <w:sz w:val="22"/>
          <w:szCs w:val="22"/>
        </w:rPr>
        <w:t>乳幼児健康診査や発達巡回相談等によって</w:t>
      </w:r>
      <w:r w:rsidR="008A74AB">
        <w:rPr>
          <w:rFonts w:ascii="ＭＳ 明朝" w:hAnsi="ＭＳ 明朝" w:hint="eastAsia"/>
          <w:color w:val="000000" w:themeColor="text1"/>
          <w:sz w:val="22"/>
          <w:szCs w:val="22"/>
        </w:rPr>
        <w:t>障害</w:t>
      </w:r>
      <w:r w:rsidRPr="00293E23">
        <w:rPr>
          <w:rFonts w:ascii="ＭＳ 明朝" w:hAnsi="ＭＳ 明朝" w:hint="eastAsia"/>
          <w:color w:val="000000" w:themeColor="text1"/>
          <w:sz w:val="22"/>
          <w:szCs w:val="22"/>
        </w:rPr>
        <w:t>の早期発見に努めるとともに、円滑な治療・療育への移行を</w:t>
      </w:r>
      <w:r w:rsidR="00D85592">
        <w:rPr>
          <w:rFonts w:ascii="ＭＳ 明朝" w:hAnsi="ＭＳ 明朝" w:hint="eastAsia"/>
          <w:color w:val="000000" w:themeColor="text1"/>
          <w:sz w:val="22"/>
          <w:szCs w:val="22"/>
        </w:rPr>
        <w:t>目指</w:t>
      </w:r>
      <w:r w:rsidRPr="00293E23">
        <w:rPr>
          <w:rFonts w:ascii="ＭＳ 明朝" w:hAnsi="ＭＳ 明朝" w:hint="eastAsia"/>
          <w:color w:val="000000" w:themeColor="text1"/>
          <w:sz w:val="22"/>
          <w:szCs w:val="22"/>
        </w:rPr>
        <w:t>します。</w:t>
      </w:r>
    </w:p>
    <w:p w14:paraId="015E4BA1" w14:textId="77777777" w:rsidR="006452BC" w:rsidRPr="00293E23" w:rsidRDefault="006452BC" w:rsidP="006452BC">
      <w:pPr>
        <w:widowControl/>
        <w:ind w:leftChars="100" w:left="210" w:firstLineChars="100" w:firstLine="220"/>
        <w:jc w:val="left"/>
        <w:rPr>
          <w:rFonts w:ascii="ＭＳ 明朝" w:hAnsi="ＭＳ 明朝"/>
          <w:color w:val="000000" w:themeColor="text1"/>
          <w:sz w:val="22"/>
          <w:szCs w:val="22"/>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7C8CED4B" w14:textId="77777777" w:rsidTr="00546253">
        <w:trPr>
          <w:trHeight w:val="345"/>
        </w:trPr>
        <w:tc>
          <w:tcPr>
            <w:tcW w:w="2496" w:type="dxa"/>
            <w:tcBorders>
              <w:bottom w:val="double" w:sz="4" w:space="0" w:color="auto"/>
            </w:tcBorders>
            <w:shd w:val="clear" w:color="auto" w:fill="D9D9D9" w:themeFill="background1" w:themeFillShade="D9"/>
            <w:vAlign w:val="center"/>
          </w:tcPr>
          <w:p w14:paraId="0935A2D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69B42F1F"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5B010D" w:rsidRPr="00293E23" w14:paraId="38F97FD0" w14:textId="77777777" w:rsidTr="00B96A24">
        <w:trPr>
          <w:trHeight w:val="360"/>
        </w:trPr>
        <w:tc>
          <w:tcPr>
            <w:tcW w:w="2496" w:type="dxa"/>
            <w:tcBorders>
              <w:top w:val="double" w:sz="4" w:space="0" w:color="auto"/>
            </w:tcBorders>
            <w:shd w:val="clear" w:color="auto" w:fill="BFBFBF" w:themeFill="background1" w:themeFillShade="BF"/>
            <w:vAlign w:val="center"/>
          </w:tcPr>
          <w:p w14:paraId="257F1B6A"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発達障害児療育事業の</w:t>
            </w:r>
          </w:p>
          <w:p w14:paraId="184B685C"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充実</w:t>
            </w:r>
          </w:p>
        </w:tc>
        <w:tc>
          <w:tcPr>
            <w:tcW w:w="6463" w:type="dxa"/>
            <w:tcBorders>
              <w:top w:val="double" w:sz="4" w:space="0" w:color="auto"/>
            </w:tcBorders>
            <w:vAlign w:val="center"/>
          </w:tcPr>
          <w:p w14:paraId="1FEF4367" w14:textId="59F79931"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発達</w:t>
            </w:r>
            <w:r w:rsidR="008A74AB">
              <w:rPr>
                <w:rFonts w:asciiTheme="minorEastAsia" w:eastAsiaTheme="minorEastAsia" w:hAnsiTheme="minorEastAsia" w:hint="eastAsia"/>
                <w:color w:val="000000" w:themeColor="text1"/>
                <w:sz w:val="22"/>
                <w:szCs w:val="22"/>
              </w:rPr>
              <w:t>障害</w:t>
            </w:r>
            <w:r w:rsidRPr="00293E23">
              <w:rPr>
                <w:rFonts w:asciiTheme="minorEastAsia" w:eastAsiaTheme="minorEastAsia" w:hAnsiTheme="minorEastAsia" w:hint="eastAsia"/>
                <w:color w:val="000000" w:themeColor="text1"/>
                <w:sz w:val="22"/>
                <w:szCs w:val="22"/>
              </w:rPr>
              <w:t>のある子ども及び発達</w:t>
            </w:r>
            <w:r w:rsidR="008A74AB">
              <w:rPr>
                <w:rFonts w:asciiTheme="minorEastAsia" w:eastAsiaTheme="minorEastAsia" w:hAnsiTheme="minorEastAsia" w:hint="eastAsia"/>
                <w:color w:val="000000" w:themeColor="text1"/>
                <w:sz w:val="22"/>
                <w:szCs w:val="22"/>
              </w:rPr>
              <w:t>障害</w:t>
            </w:r>
            <w:r w:rsidRPr="00293E23">
              <w:rPr>
                <w:rFonts w:asciiTheme="minorEastAsia" w:eastAsiaTheme="minorEastAsia" w:hAnsiTheme="minorEastAsia" w:hint="eastAsia"/>
                <w:color w:val="000000" w:themeColor="text1"/>
                <w:sz w:val="22"/>
                <w:szCs w:val="22"/>
              </w:rPr>
              <w:t>の疑いのある子ども等に適切な支援を行い、自立及び社会参加の促進に資することを目的に、訓練、相談等の療育事業を実施するとともに、学齢期の</w:t>
            </w:r>
            <w:r w:rsidR="008A74AB">
              <w:rPr>
                <w:rFonts w:asciiTheme="minorEastAsia" w:eastAsiaTheme="minorEastAsia" w:hAnsiTheme="minorEastAsia" w:hint="eastAsia"/>
                <w:color w:val="000000" w:themeColor="text1"/>
                <w:sz w:val="22"/>
                <w:szCs w:val="22"/>
              </w:rPr>
              <w:t>障害</w:t>
            </w:r>
            <w:r w:rsidRPr="00293E23">
              <w:rPr>
                <w:rFonts w:asciiTheme="minorEastAsia" w:eastAsiaTheme="minorEastAsia" w:hAnsiTheme="minorEastAsia" w:hint="eastAsia"/>
                <w:color w:val="000000" w:themeColor="text1"/>
                <w:sz w:val="22"/>
                <w:szCs w:val="22"/>
              </w:rPr>
              <w:t>のある児童が過ごす放課後・夏期休暇の余暇に一時預かり等を行います。</w:t>
            </w:r>
          </w:p>
        </w:tc>
      </w:tr>
    </w:tbl>
    <w:p w14:paraId="65879DDD" w14:textId="77777777" w:rsidR="000D1943" w:rsidRDefault="000D1943" w:rsidP="00364512">
      <w:pPr>
        <w:tabs>
          <w:tab w:val="left" w:pos="284"/>
        </w:tabs>
        <w:ind w:firstLineChars="193" w:firstLine="425"/>
        <w:rPr>
          <w:rFonts w:ascii="ＭＳ Ｐゴシック" w:eastAsia="ＭＳ Ｐゴシック" w:hAnsi="ＭＳ Ｐゴシック"/>
          <w:color w:val="000000" w:themeColor="text1"/>
          <w:sz w:val="22"/>
        </w:rPr>
      </w:pPr>
    </w:p>
    <w:p w14:paraId="1EC00433" w14:textId="77777777" w:rsidR="000D1943" w:rsidRDefault="000D1943" w:rsidP="00364512">
      <w:pPr>
        <w:tabs>
          <w:tab w:val="left" w:pos="284"/>
        </w:tabs>
        <w:ind w:firstLineChars="193" w:firstLine="425"/>
        <w:rPr>
          <w:rFonts w:ascii="ＭＳ Ｐゴシック" w:eastAsia="ＭＳ Ｐゴシック" w:hAnsi="ＭＳ Ｐゴシック"/>
          <w:color w:val="000000" w:themeColor="text1"/>
          <w:sz w:val="22"/>
        </w:rPr>
      </w:pPr>
    </w:p>
    <w:p w14:paraId="3349000A" w14:textId="28B450F0" w:rsidR="001E3EA0" w:rsidRPr="00364512" w:rsidRDefault="003D1A1A" w:rsidP="00364512">
      <w:pPr>
        <w:tabs>
          <w:tab w:val="left" w:pos="284"/>
        </w:tabs>
        <w:ind w:firstLineChars="193" w:firstLine="425"/>
        <w:rPr>
          <w:rFonts w:ascii="ＭＳ Ｐゴシック" w:eastAsia="ＭＳ Ｐゴシック" w:hAnsi="ＭＳ Ｐゴシック"/>
          <w:color w:val="000000" w:themeColor="text1"/>
          <w:sz w:val="22"/>
        </w:rPr>
      </w:pPr>
      <w:r w:rsidRPr="00364512">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81792" behindDoc="1" locked="0" layoutInCell="1" allowOverlap="1" wp14:anchorId="75426CE0" wp14:editId="77A8C312">
                <wp:simplePos x="0" y="0"/>
                <wp:positionH relativeFrom="column">
                  <wp:posOffset>144145</wp:posOffset>
                </wp:positionH>
                <wp:positionV relativeFrom="paragraph">
                  <wp:posOffset>-17409</wp:posOffset>
                </wp:positionV>
                <wp:extent cx="3051720" cy="271080"/>
                <wp:effectExtent l="57150" t="38100" r="53975" b="91440"/>
                <wp:wrapNone/>
                <wp:docPr id="199" name="角丸四角形 199"/>
                <wp:cNvGraphicFramePr/>
                <a:graphic xmlns:a="http://schemas.openxmlformats.org/drawingml/2006/main">
                  <a:graphicData uri="http://schemas.microsoft.com/office/word/2010/wordprocessingShape">
                    <wps:wsp>
                      <wps:cNvSpPr/>
                      <wps:spPr>
                        <a:xfrm>
                          <a:off x="0" y="0"/>
                          <a:ext cx="3051720" cy="27108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AE61F" id="角丸四角形 199" o:spid="_x0000_s1026" style="position:absolute;left:0;text-align:left;margin-left:11.35pt;margin-top:-1.35pt;width:240.3pt;height:2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" fillcolor="gray [1616]" strokecolor="black [3040]">
                <v:fill color2="#d9d9d9 [496]" rotate="t" angle="180" colors="0 #bcbcbc;22938f #d0d0d0;1 #ededed" focus="100%" type="gradient"/>
                <v:shadow on="t" color="black" opacity="24903f" origin=",.5" offset="0,.55556mm"/>
              </v:roundrect>
            </w:pict>
          </mc:Fallback>
        </mc:AlternateContent>
      </w:r>
      <w:r w:rsidR="00084CED" w:rsidRPr="00D85592">
        <w:rPr>
          <w:rFonts w:ascii="ＭＳ Ｐゴシック" w:eastAsia="ＭＳ Ｐゴシック" w:hAnsi="ＭＳ Ｐゴシック" w:hint="eastAsia"/>
          <w:color w:val="000000" w:themeColor="text1"/>
          <w:sz w:val="22"/>
        </w:rPr>
        <w:t>就学指導の充実</w:t>
      </w:r>
    </w:p>
    <w:p w14:paraId="28FE9D78" w14:textId="77777777" w:rsidR="00381882" w:rsidRDefault="00381882" w:rsidP="00030B02">
      <w:pPr>
        <w:widowControl/>
        <w:ind w:leftChars="100" w:left="210" w:firstLineChars="100" w:firstLine="220"/>
        <w:jc w:val="left"/>
        <w:rPr>
          <w:rFonts w:ascii="ＭＳ 明朝" w:hAnsi="ＭＳ 明朝"/>
          <w:color w:val="000000" w:themeColor="text1"/>
          <w:sz w:val="22"/>
          <w:szCs w:val="22"/>
        </w:rPr>
      </w:pPr>
    </w:p>
    <w:p w14:paraId="12934518" w14:textId="07EFA622" w:rsidR="00A336F8" w:rsidRPr="00293E23" w:rsidRDefault="008A74AB" w:rsidP="00030B02">
      <w:pPr>
        <w:widowControl/>
        <w:ind w:leftChars="100" w:left="210" w:firstLineChars="100" w:firstLine="220"/>
        <w:jc w:val="left"/>
        <w:rPr>
          <w:rFonts w:ascii="ＭＳ 明朝" w:hAnsi="ＭＳ 明朝"/>
          <w:color w:val="000000" w:themeColor="text1"/>
          <w:sz w:val="22"/>
          <w:szCs w:val="22"/>
        </w:rPr>
      </w:pPr>
      <w:r>
        <w:rPr>
          <w:rFonts w:ascii="ＭＳ 明朝" w:hAnsi="ＭＳ 明朝" w:hint="eastAsia"/>
          <w:color w:val="000000" w:themeColor="text1"/>
          <w:sz w:val="22"/>
          <w:szCs w:val="22"/>
        </w:rPr>
        <w:t>障害</w:t>
      </w:r>
      <w:r w:rsidR="00A336F8" w:rsidRPr="00293E23">
        <w:rPr>
          <w:rFonts w:ascii="ＭＳ 明朝" w:hAnsi="ＭＳ 明朝" w:hint="eastAsia"/>
          <w:color w:val="000000" w:themeColor="text1"/>
          <w:sz w:val="22"/>
          <w:szCs w:val="22"/>
        </w:rPr>
        <w:t>のある児童・生徒の実態を的確に把握するとともに、本人や保護者の意見を十分に聴くことができるよう、就学指導委員会を開催し、</w:t>
      </w:r>
      <w:r>
        <w:rPr>
          <w:rFonts w:ascii="ＭＳ 明朝" w:hAnsi="ＭＳ 明朝" w:hint="eastAsia"/>
          <w:color w:val="000000" w:themeColor="text1"/>
          <w:sz w:val="22"/>
          <w:szCs w:val="22"/>
        </w:rPr>
        <w:t>障害</w:t>
      </w:r>
      <w:r w:rsidR="00A336F8" w:rsidRPr="00293E23">
        <w:rPr>
          <w:rFonts w:ascii="ＭＳ 明朝" w:hAnsi="ＭＳ 明朝" w:hint="eastAsia"/>
          <w:color w:val="000000" w:themeColor="text1"/>
          <w:sz w:val="22"/>
          <w:szCs w:val="22"/>
        </w:rPr>
        <w:t>のある児童・生徒一人ひとりの教育的ニーズに応じた適切な就学指導が行われるよう努めます。</w:t>
      </w:r>
    </w:p>
    <w:p w14:paraId="36CE6BCE"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56B9EB0C" w14:textId="77777777" w:rsidTr="00546253">
        <w:trPr>
          <w:trHeight w:val="345"/>
        </w:trPr>
        <w:tc>
          <w:tcPr>
            <w:tcW w:w="2496" w:type="dxa"/>
            <w:tcBorders>
              <w:bottom w:val="double" w:sz="4" w:space="0" w:color="auto"/>
            </w:tcBorders>
            <w:shd w:val="clear" w:color="auto" w:fill="D9D9D9" w:themeFill="background1" w:themeFillShade="D9"/>
            <w:vAlign w:val="center"/>
          </w:tcPr>
          <w:p w14:paraId="4C5B351E"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62118F78"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5B010D" w:rsidRPr="00293E23" w14:paraId="079A9B73" w14:textId="77777777" w:rsidTr="00B96A24">
        <w:trPr>
          <w:trHeight w:val="360"/>
        </w:trPr>
        <w:tc>
          <w:tcPr>
            <w:tcW w:w="2496" w:type="dxa"/>
            <w:tcBorders>
              <w:top w:val="double" w:sz="4" w:space="0" w:color="auto"/>
            </w:tcBorders>
            <w:shd w:val="clear" w:color="auto" w:fill="BFBFBF" w:themeFill="background1" w:themeFillShade="BF"/>
            <w:vAlign w:val="center"/>
          </w:tcPr>
          <w:p w14:paraId="357B2040"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就学指導の充実</w:t>
            </w:r>
          </w:p>
        </w:tc>
        <w:tc>
          <w:tcPr>
            <w:tcW w:w="6463" w:type="dxa"/>
            <w:tcBorders>
              <w:top w:val="double" w:sz="4" w:space="0" w:color="auto"/>
            </w:tcBorders>
            <w:vAlign w:val="center"/>
          </w:tcPr>
          <w:p w14:paraId="4F90F883" w14:textId="4F78A3AE" w:rsidR="005B010D" w:rsidRPr="00293E23" w:rsidRDefault="008A74AB" w:rsidP="000A4805">
            <w:pPr>
              <w:rPr>
                <w:rFonts w:asciiTheme="minorEastAsia" w:eastAsiaTheme="minorEastAsia" w:hAnsiTheme="minorEastAsia"/>
                <w:color w:val="000000" w:themeColor="text1"/>
                <w:sz w:val="22"/>
                <w:szCs w:val="22"/>
              </w:rPr>
            </w:pPr>
            <w:r>
              <w:rPr>
                <w:rFonts w:asciiTheme="minorEastAsia" w:eastAsiaTheme="minorEastAsia" w:hAnsiTheme="minorEastAsia" w:hint="eastAsia"/>
                <w:color w:val="000000" w:themeColor="text1"/>
                <w:sz w:val="22"/>
                <w:szCs w:val="22"/>
              </w:rPr>
              <w:t>障害</w:t>
            </w:r>
            <w:r w:rsidR="002A0BD5" w:rsidRPr="00293E23">
              <w:rPr>
                <w:rFonts w:asciiTheme="minorEastAsia" w:eastAsiaTheme="minorEastAsia" w:hAnsiTheme="minorEastAsia" w:hint="eastAsia"/>
                <w:color w:val="000000" w:themeColor="text1"/>
                <w:sz w:val="22"/>
                <w:szCs w:val="22"/>
              </w:rPr>
              <w:t>のある児童・生徒の実態を的確に把握するとともに、本人や保護者の意見を十分に聴くことができるよう、就学指導委員会を開催し、</w:t>
            </w:r>
            <w:r>
              <w:rPr>
                <w:rFonts w:asciiTheme="minorEastAsia" w:eastAsiaTheme="minorEastAsia" w:hAnsiTheme="minorEastAsia" w:hint="eastAsia"/>
                <w:color w:val="000000" w:themeColor="text1"/>
                <w:sz w:val="22"/>
                <w:szCs w:val="22"/>
              </w:rPr>
              <w:t>障害</w:t>
            </w:r>
            <w:r w:rsidR="002A0BD5" w:rsidRPr="00293E23">
              <w:rPr>
                <w:rFonts w:asciiTheme="minorEastAsia" w:eastAsiaTheme="minorEastAsia" w:hAnsiTheme="minorEastAsia" w:hint="eastAsia"/>
                <w:color w:val="000000" w:themeColor="text1"/>
                <w:sz w:val="22"/>
                <w:szCs w:val="22"/>
              </w:rPr>
              <w:t>のある児童・生徒一人ひとりの教育的ニーズに応じた適切な就学指導</w:t>
            </w:r>
            <w:r w:rsidR="000A4805">
              <w:rPr>
                <w:rFonts w:asciiTheme="minorEastAsia" w:eastAsiaTheme="minorEastAsia" w:hAnsiTheme="minorEastAsia" w:hint="eastAsia"/>
                <w:color w:val="000000" w:themeColor="text1"/>
                <w:sz w:val="22"/>
                <w:szCs w:val="22"/>
              </w:rPr>
              <w:t>を行います</w:t>
            </w:r>
            <w:r w:rsidR="002A0BD5" w:rsidRPr="00293E23">
              <w:rPr>
                <w:rFonts w:asciiTheme="minorEastAsia" w:eastAsiaTheme="minorEastAsia" w:hAnsiTheme="minorEastAsia" w:hint="eastAsia"/>
                <w:color w:val="000000" w:themeColor="text1"/>
                <w:sz w:val="22"/>
                <w:szCs w:val="22"/>
              </w:rPr>
              <w:t>。</w:t>
            </w:r>
          </w:p>
        </w:tc>
      </w:tr>
    </w:tbl>
    <w:p w14:paraId="1CBB07C7" w14:textId="77777777" w:rsidR="00381882" w:rsidRDefault="00381882" w:rsidP="00084CED">
      <w:pPr>
        <w:rPr>
          <w:rFonts w:asciiTheme="minorEastAsia" w:eastAsiaTheme="minorEastAsia" w:hAnsiTheme="minorEastAsia"/>
          <w:color w:val="000000" w:themeColor="text1"/>
          <w:sz w:val="22"/>
          <w:szCs w:val="22"/>
        </w:rPr>
      </w:pPr>
    </w:p>
    <w:p w14:paraId="622C1DE7" w14:textId="77777777" w:rsidR="000A4805" w:rsidRDefault="000A4805" w:rsidP="00084CED">
      <w:pPr>
        <w:rPr>
          <w:rFonts w:asciiTheme="minorEastAsia" w:eastAsiaTheme="minorEastAsia" w:hAnsiTheme="minorEastAsia"/>
          <w:color w:val="000000" w:themeColor="text1"/>
          <w:sz w:val="22"/>
          <w:szCs w:val="22"/>
        </w:rPr>
      </w:pPr>
    </w:p>
    <w:p w14:paraId="51842300" w14:textId="77777777" w:rsidR="000A4805" w:rsidRDefault="000A4805" w:rsidP="00084CED">
      <w:pPr>
        <w:rPr>
          <w:rFonts w:asciiTheme="minorEastAsia" w:eastAsiaTheme="minorEastAsia" w:hAnsiTheme="minorEastAsia"/>
          <w:color w:val="000000" w:themeColor="text1"/>
          <w:sz w:val="22"/>
          <w:szCs w:val="22"/>
        </w:rPr>
      </w:pPr>
    </w:p>
    <w:p w14:paraId="5F21F88B" w14:textId="0E1CC347" w:rsidR="000A4805" w:rsidRDefault="000A4805" w:rsidP="000A4805">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82816" behindDoc="1" locked="0" layoutInCell="1" allowOverlap="1" wp14:anchorId="47D29EA0" wp14:editId="20508D1E">
                <wp:simplePos x="0" y="0"/>
                <wp:positionH relativeFrom="column">
                  <wp:posOffset>144145</wp:posOffset>
                </wp:positionH>
                <wp:positionV relativeFrom="paragraph">
                  <wp:posOffset>-34128</wp:posOffset>
                </wp:positionV>
                <wp:extent cx="3051175" cy="270510"/>
                <wp:effectExtent l="57150" t="38100" r="53975" b="91440"/>
                <wp:wrapNone/>
                <wp:docPr id="200" name="角丸四角形 200"/>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11748" id="角丸四角形 200" o:spid="_x0000_s1026" style="position:absolute;left:0;text-align:left;margin-left:11.35pt;margin-top:-2.7pt;width:240.25pt;height:21.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" fillcolor="gray [1616]" strokecolor="black [3040]">
                <v:fill color2="#d9d9d9 [496]" rotate="t" angle="180" colors="0 #bcbcbc;22938f #d0d0d0;1 #ededed" focus="100%" type="gradient"/>
                <v:shadow on="t" color="black" opacity="24903f" origin=",.5" offset="0,.55556mm"/>
              </v:roundrect>
            </w:pict>
          </mc:Fallback>
        </mc:AlternateContent>
      </w:r>
      <w:r w:rsidRPr="00D85592">
        <w:rPr>
          <w:rFonts w:ascii="ＭＳ Ｐゴシック" w:eastAsia="ＭＳ Ｐゴシック" w:hAnsi="ＭＳ Ｐゴシック" w:hint="eastAsia"/>
          <w:color w:val="000000" w:themeColor="text1"/>
          <w:sz w:val="22"/>
        </w:rPr>
        <w:t>教育相談の充実</w:t>
      </w:r>
    </w:p>
    <w:p w14:paraId="2C2EDC02" w14:textId="77777777" w:rsidR="00381882" w:rsidRPr="00364512" w:rsidRDefault="00381882" w:rsidP="00364512">
      <w:pPr>
        <w:tabs>
          <w:tab w:val="left" w:pos="284"/>
        </w:tabs>
        <w:ind w:firstLineChars="193" w:firstLine="425"/>
        <w:rPr>
          <w:rFonts w:ascii="ＭＳ Ｐゴシック" w:eastAsia="ＭＳ Ｐゴシック" w:hAnsi="ＭＳ Ｐゴシック"/>
          <w:color w:val="000000" w:themeColor="text1"/>
          <w:sz w:val="22"/>
        </w:rPr>
      </w:pPr>
    </w:p>
    <w:p w14:paraId="4BEF9272" w14:textId="5C0D10A9" w:rsidR="00A336F8" w:rsidRPr="00293E23" w:rsidRDefault="00A336F8" w:rsidP="00381882">
      <w:pPr>
        <w:widowControl/>
        <w:ind w:leftChars="100" w:left="210" w:firstLineChars="100" w:firstLine="240"/>
        <w:jc w:val="left"/>
        <w:rPr>
          <w:rFonts w:ascii="ＭＳ 明朝" w:hAnsi="ＭＳ 明朝"/>
          <w:color w:val="000000" w:themeColor="text1"/>
          <w:sz w:val="24"/>
        </w:rPr>
      </w:pPr>
      <w:r w:rsidRPr="00293E23">
        <w:rPr>
          <w:rFonts w:ascii="ＭＳ 明朝" w:hAnsi="ＭＳ 明朝" w:hint="eastAsia"/>
          <w:color w:val="000000" w:themeColor="text1"/>
          <w:sz w:val="24"/>
        </w:rPr>
        <w:t>小・中学校、関連施設において、きめ細かい教育相談に応じられるよう、教育、福祉、医療等の関係機関の連携を強化するとともに、専門員の配置等質の高い相談事業体制づくりに努めます。</w:t>
      </w:r>
    </w:p>
    <w:p w14:paraId="40D1F1FC" w14:textId="77777777" w:rsidR="00A336F8" w:rsidRPr="00293E23" w:rsidRDefault="00A336F8" w:rsidP="001E3EA0">
      <w:pPr>
        <w:ind w:leftChars="100" w:left="210" w:firstLineChars="100" w:firstLine="240"/>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0F3A1842" w14:textId="77777777" w:rsidTr="00546253">
        <w:trPr>
          <w:trHeight w:val="345"/>
        </w:trPr>
        <w:tc>
          <w:tcPr>
            <w:tcW w:w="2496" w:type="dxa"/>
            <w:tcBorders>
              <w:bottom w:val="double" w:sz="4" w:space="0" w:color="auto"/>
            </w:tcBorders>
            <w:shd w:val="clear" w:color="auto" w:fill="D9D9D9" w:themeFill="background1" w:themeFillShade="D9"/>
            <w:vAlign w:val="center"/>
          </w:tcPr>
          <w:p w14:paraId="61AA7E33"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64B858F8"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5B010D" w:rsidRPr="00293E23" w14:paraId="27CD4BEA" w14:textId="77777777" w:rsidTr="00B96A24">
        <w:trPr>
          <w:trHeight w:val="360"/>
        </w:trPr>
        <w:tc>
          <w:tcPr>
            <w:tcW w:w="2496" w:type="dxa"/>
            <w:tcBorders>
              <w:top w:val="double" w:sz="4" w:space="0" w:color="auto"/>
            </w:tcBorders>
            <w:shd w:val="clear" w:color="auto" w:fill="BFBFBF" w:themeFill="background1" w:themeFillShade="BF"/>
            <w:vAlign w:val="center"/>
          </w:tcPr>
          <w:p w14:paraId="42C1609C" w14:textId="77777777" w:rsidR="005B010D" w:rsidRPr="00D85592" w:rsidRDefault="005B010D" w:rsidP="001D1D04">
            <w:pPr>
              <w:rPr>
                <w:rFonts w:asciiTheme="minorEastAsia" w:eastAsiaTheme="minorEastAsia" w:hAnsiTheme="minorEastAsia"/>
                <w:color w:val="000000" w:themeColor="text1"/>
                <w:sz w:val="22"/>
                <w:szCs w:val="22"/>
              </w:rPr>
            </w:pPr>
            <w:r w:rsidRPr="00D85592">
              <w:rPr>
                <w:rFonts w:asciiTheme="majorEastAsia" w:eastAsiaTheme="majorEastAsia" w:hAnsiTheme="majorEastAsia" w:hint="eastAsia"/>
                <w:b/>
                <w:color w:val="000000" w:themeColor="text1"/>
                <w:sz w:val="22"/>
                <w:szCs w:val="22"/>
              </w:rPr>
              <w:t>教育相談の充実</w:t>
            </w:r>
          </w:p>
        </w:tc>
        <w:tc>
          <w:tcPr>
            <w:tcW w:w="6463" w:type="dxa"/>
            <w:tcBorders>
              <w:top w:val="double" w:sz="4" w:space="0" w:color="auto"/>
            </w:tcBorders>
            <w:vAlign w:val="center"/>
          </w:tcPr>
          <w:p w14:paraId="0FA42933" w14:textId="77B9E33A" w:rsidR="002A0BD5" w:rsidRPr="00293E23" w:rsidRDefault="000A4805" w:rsidP="00A42524">
            <w:pPr>
              <w:rPr>
                <w:rFonts w:asciiTheme="minorEastAsia" w:eastAsiaTheme="minorEastAsia" w:hAnsiTheme="minorEastAsia"/>
                <w:color w:val="000000" w:themeColor="text1"/>
                <w:sz w:val="22"/>
                <w:szCs w:val="22"/>
              </w:rPr>
            </w:pPr>
            <w:r>
              <w:rPr>
                <w:rFonts w:ascii="ＭＳ 明朝" w:hAnsi="ＭＳ 明朝" w:hint="eastAsia"/>
                <w:color w:val="000000" w:themeColor="text1"/>
                <w:sz w:val="22"/>
                <w:szCs w:val="22"/>
              </w:rPr>
              <w:t>臨床心理士や少年育成センター職員に加え、スクールソーシャルワーカーによる専門相談</w:t>
            </w:r>
            <w:r w:rsidR="009A558A">
              <w:rPr>
                <w:rFonts w:ascii="ＭＳ 明朝" w:hAnsi="ＭＳ 明朝" w:hint="eastAsia"/>
                <w:color w:val="000000" w:themeColor="text1"/>
                <w:sz w:val="22"/>
                <w:szCs w:val="22"/>
              </w:rPr>
              <w:t>を実施します。また、訪問相談や電話相談を実施します。</w:t>
            </w:r>
          </w:p>
        </w:tc>
      </w:tr>
    </w:tbl>
    <w:p w14:paraId="7F0F40CD" w14:textId="77777777" w:rsidR="00341FF1" w:rsidRDefault="00341FF1" w:rsidP="00364512">
      <w:pPr>
        <w:tabs>
          <w:tab w:val="left" w:pos="284"/>
        </w:tabs>
        <w:ind w:firstLineChars="193" w:firstLine="425"/>
        <w:rPr>
          <w:rFonts w:ascii="ＭＳ Ｐゴシック" w:eastAsia="ＭＳ Ｐゴシック" w:hAnsi="ＭＳ Ｐゴシック"/>
          <w:color w:val="000000" w:themeColor="text1"/>
          <w:sz w:val="22"/>
        </w:rPr>
      </w:pPr>
    </w:p>
    <w:p w14:paraId="7CB8EEFA" w14:textId="526022F8" w:rsidR="009A558A" w:rsidRDefault="009A558A" w:rsidP="00364512">
      <w:pPr>
        <w:tabs>
          <w:tab w:val="left" w:pos="284"/>
        </w:tabs>
        <w:ind w:firstLineChars="193" w:firstLine="425"/>
        <w:rPr>
          <w:rFonts w:ascii="ＭＳ Ｐゴシック" w:eastAsia="ＭＳ Ｐゴシック" w:hAnsi="ＭＳ Ｐゴシック"/>
          <w:color w:val="000000" w:themeColor="text1"/>
          <w:sz w:val="22"/>
        </w:rPr>
      </w:pPr>
      <w:r>
        <w:rPr>
          <w:rFonts w:hint="eastAsia"/>
          <w:noProof/>
          <w:color w:val="000000" w:themeColor="text1"/>
          <w:sz w:val="22"/>
        </w:rPr>
        <mc:AlternateContent>
          <mc:Choice Requires="wps">
            <w:drawing>
              <wp:anchor distT="0" distB="0" distL="114300" distR="114300" simplePos="0" relativeHeight="251683840" behindDoc="1" locked="0" layoutInCell="1" allowOverlap="1" wp14:anchorId="4380F967" wp14:editId="4D4269E0">
                <wp:simplePos x="0" y="0"/>
                <wp:positionH relativeFrom="column">
                  <wp:posOffset>144145</wp:posOffset>
                </wp:positionH>
                <wp:positionV relativeFrom="paragraph">
                  <wp:posOffset>194472</wp:posOffset>
                </wp:positionV>
                <wp:extent cx="3051175" cy="270510"/>
                <wp:effectExtent l="57150" t="38100" r="53975" b="91440"/>
                <wp:wrapNone/>
                <wp:docPr id="201" name="角丸四角形 201"/>
                <wp:cNvGraphicFramePr/>
                <a:graphic xmlns:a="http://schemas.openxmlformats.org/drawingml/2006/main">
                  <a:graphicData uri="http://schemas.microsoft.com/office/word/2010/wordprocessingShape">
                    <wps:wsp>
                      <wps:cNvSpPr/>
                      <wps:spPr>
                        <a:xfrm>
                          <a:off x="0" y="0"/>
                          <a:ext cx="3051175" cy="27051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96405" id="角丸四角形 201" o:spid="_x0000_s1026" style="position:absolute;left:0;text-align:left;margin-left:11.35pt;margin-top:15.3pt;width:240.25pt;height:21.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roundrect>
            </w:pict>
          </mc:Fallback>
        </mc:AlternateContent>
      </w:r>
    </w:p>
    <w:p w14:paraId="52303190" w14:textId="0B8397B8" w:rsidR="000D1943" w:rsidRDefault="00084CED" w:rsidP="00BC0A75">
      <w:pPr>
        <w:tabs>
          <w:tab w:val="left" w:pos="284"/>
        </w:tabs>
        <w:ind w:firstLineChars="193" w:firstLine="425"/>
        <w:rPr>
          <w:rFonts w:ascii="ＭＳ Ｐゴシック" w:eastAsia="ＭＳ Ｐゴシック" w:hAnsi="ＭＳ Ｐゴシック"/>
          <w:color w:val="000000" w:themeColor="text1"/>
          <w:sz w:val="22"/>
        </w:rPr>
      </w:pPr>
      <w:r w:rsidRPr="00D85592">
        <w:rPr>
          <w:rFonts w:ascii="ＭＳ Ｐゴシック" w:eastAsia="ＭＳ Ｐゴシック" w:hAnsi="ＭＳ Ｐゴシック" w:hint="eastAsia"/>
          <w:color w:val="000000" w:themeColor="text1"/>
          <w:sz w:val="22"/>
        </w:rPr>
        <w:t>障害児保育等の充実</w:t>
      </w:r>
    </w:p>
    <w:p w14:paraId="6E562D4F" w14:textId="6409F5C3" w:rsidR="001E3EA0" w:rsidRPr="00364512" w:rsidRDefault="001E3EA0" w:rsidP="00364512">
      <w:pPr>
        <w:tabs>
          <w:tab w:val="left" w:pos="284"/>
        </w:tabs>
        <w:ind w:firstLineChars="193" w:firstLine="425"/>
        <w:rPr>
          <w:rFonts w:ascii="ＭＳ Ｐゴシック" w:eastAsia="ＭＳ Ｐゴシック" w:hAnsi="ＭＳ Ｐゴシック"/>
          <w:color w:val="000000" w:themeColor="text1"/>
          <w:sz w:val="22"/>
        </w:rPr>
      </w:pPr>
    </w:p>
    <w:p w14:paraId="7B152C14" w14:textId="796FEAB3" w:rsidR="00A336F8" w:rsidRPr="00293E23" w:rsidRDefault="00A336F8" w:rsidP="000D1943">
      <w:pPr>
        <w:widowControl/>
        <w:ind w:leftChars="100" w:left="210" w:firstLineChars="100" w:firstLine="240"/>
        <w:jc w:val="left"/>
        <w:rPr>
          <w:rFonts w:ascii="ＭＳ 明朝" w:hAnsi="ＭＳ 明朝"/>
          <w:color w:val="000000" w:themeColor="text1"/>
          <w:sz w:val="24"/>
          <w:szCs w:val="22"/>
        </w:rPr>
      </w:pPr>
      <w:r w:rsidRPr="00293E23">
        <w:rPr>
          <w:rFonts w:ascii="ＭＳ 明朝" w:hAnsi="ＭＳ 明朝" w:hint="eastAsia"/>
          <w:color w:val="000000" w:themeColor="text1"/>
          <w:sz w:val="24"/>
          <w:szCs w:val="22"/>
        </w:rPr>
        <w:t>障害児保育を充実させ、一人ひとりの</w:t>
      </w:r>
      <w:r w:rsidR="008A74AB">
        <w:rPr>
          <w:rFonts w:ascii="ＭＳ 明朝" w:hAnsi="ＭＳ 明朝" w:hint="eastAsia"/>
          <w:color w:val="000000" w:themeColor="text1"/>
          <w:sz w:val="24"/>
          <w:szCs w:val="22"/>
        </w:rPr>
        <w:t>障害</w:t>
      </w:r>
      <w:r w:rsidRPr="00293E23">
        <w:rPr>
          <w:rFonts w:ascii="ＭＳ 明朝" w:hAnsi="ＭＳ 明朝" w:hint="eastAsia"/>
          <w:color w:val="000000" w:themeColor="text1"/>
          <w:sz w:val="24"/>
          <w:szCs w:val="22"/>
        </w:rPr>
        <w:t>の特性を理解した保育が行えるよう、保育の質の向上に努めるとともに、幼稚園においても、必要に応じ</w:t>
      </w:r>
      <w:r w:rsidR="00FC252A">
        <w:rPr>
          <w:rFonts w:ascii="ＭＳ 明朝" w:hAnsi="ＭＳ 明朝" w:hint="eastAsia"/>
          <w:color w:val="000000" w:themeColor="text1"/>
          <w:sz w:val="24"/>
          <w:szCs w:val="22"/>
        </w:rPr>
        <w:t>て</w:t>
      </w:r>
      <w:r w:rsidRPr="00293E23">
        <w:rPr>
          <w:rFonts w:ascii="ＭＳ 明朝" w:hAnsi="ＭＳ 明朝" w:hint="eastAsia"/>
          <w:color w:val="000000" w:themeColor="text1"/>
          <w:sz w:val="24"/>
          <w:szCs w:val="22"/>
        </w:rPr>
        <w:t>特別支援補助員等の配置をすすめ、</w:t>
      </w:r>
      <w:r w:rsidR="008A74AB">
        <w:rPr>
          <w:rFonts w:ascii="ＭＳ 明朝" w:hAnsi="ＭＳ 明朝" w:hint="eastAsia"/>
          <w:color w:val="000000" w:themeColor="text1"/>
          <w:sz w:val="24"/>
          <w:szCs w:val="22"/>
        </w:rPr>
        <w:t>障害</w:t>
      </w:r>
      <w:r w:rsidRPr="00293E23">
        <w:rPr>
          <w:rFonts w:ascii="ＭＳ 明朝" w:hAnsi="ＭＳ 明朝" w:hint="eastAsia"/>
          <w:color w:val="000000" w:themeColor="text1"/>
          <w:sz w:val="24"/>
          <w:szCs w:val="22"/>
        </w:rPr>
        <w:t>の</w:t>
      </w:r>
      <w:r w:rsidRPr="00293E23">
        <w:rPr>
          <w:rFonts w:ascii="ＭＳ 明朝" w:hAnsi="ＭＳ 明朝" w:hint="eastAsia"/>
          <w:color w:val="000000" w:themeColor="text1"/>
          <w:sz w:val="22"/>
          <w:szCs w:val="22"/>
        </w:rPr>
        <w:t>ある</w:t>
      </w:r>
      <w:r w:rsidRPr="00293E23">
        <w:rPr>
          <w:rFonts w:ascii="ＭＳ 明朝" w:hAnsi="ＭＳ 明朝" w:hint="eastAsia"/>
          <w:color w:val="000000" w:themeColor="text1"/>
          <w:sz w:val="24"/>
          <w:szCs w:val="22"/>
        </w:rPr>
        <w:t>子どもが地域の保育所や幼稚園での保育や教育が受けられるよう努めます。</w:t>
      </w:r>
    </w:p>
    <w:p w14:paraId="7648E92F" w14:textId="314F1E62" w:rsidR="00A336F8" w:rsidRPr="00293E23" w:rsidRDefault="00A336F8" w:rsidP="00030B02">
      <w:pPr>
        <w:widowControl/>
        <w:ind w:leftChars="100" w:left="210" w:firstLineChars="100" w:firstLine="240"/>
        <w:jc w:val="left"/>
        <w:rPr>
          <w:rFonts w:ascii="ＭＳ 明朝" w:hAnsi="ＭＳ 明朝"/>
          <w:color w:val="000000" w:themeColor="text1"/>
          <w:sz w:val="24"/>
          <w:szCs w:val="22"/>
        </w:rPr>
      </w:pPr>
      <w:r w:rsidRPr="00293E23">
        <w:rPr>
          <w:rFonts w:ascii="ＭＳ 明朝" w:hAnsi="ＭＳ 明朝" w:hint="eastAsia"/>
          <w:color w:val="000000" w:themeColor="text1"/>
          <w:sz w:val="24"/>
          <w:szCs w:val="22"/>
        </w:rPr>
        <w:t>また、母親の就労により保育</w:t>
      </w:r>
      <w:r w:rsidR="00FC252A">
        <w:rPr>
          <w:rFonts w:ascii="ＭＳ 明朝" w:hAnsi="ＭＳ 明朝" w:hint="eastAsia"/>
          <w:color w:val="000000" w:themeColor="text1"/>
          <w:sz w:val="24"/>
          <w:szCs w:val="22"/>
        </w:rPr>
        <w:t>の必要な</w:t>
      </w:r>
      <w:r w:rsidR="008A74AB">
        <w:rPr>
          <w:rFonts w:ascii="ＭＳ 明朝" w:hAnsi="ＭＳ 明朝" w:hint="eastAsia"/>
          <w:color w:val="000000" w:themeColor="text1"/>
          <w:sz w:val="24"/>
          <w:szCs w:val="22"/>
        </w:rPr>
        <w:t>障害</w:t>
      </w:r>
      <w:r w:rsidRPr="00293E23">
        <w:rPr>
          <w:rFonts w:ascii="ＭＳ 明朝" w:hAnsi="ＭＳ 明朝" w:hint="eastAsia"/>
          <w:color w:val="000000" w:themeColor="text1"/>
          <w:sz w:val="24"/>
          <w:szCs w:val="22"/>
        </w:rPr>
        <w:t>のある子どもの受け入れを推進するため、保育所や</w:t>
      </w:r>
      <w:r w:rsidR="00DD7CD7" w:rsidRPr="00DD7CD7">
        <w:rPr>
          <w:rFonts w:ascii="ＭＳ 明朝" w:hAnsi="ＭＳ 明朝" w:hint="eastAsia"/>
          <w:color w:val="000000" w:themeColor="text1"/>
          <w:sz w:val="22"/>
          <w:szCs w:val="22"/>
        </w:rPr>
        <w:t>放課後児童健全育成事業</w:t>
      </w:r>
      <w:r w:rsidR="00DD7CD7">
        <w:rPr>
          <w:rFonts w:ascii="ＭＳ 明朝" w:hAnsi="ＭＳ 明朝" w:hint="eastAsia"/>
          <w:color w:val="000000" w:themeColor="text1"/>
          <w:sz w:val="22"/>
          <w:szCs w:val="22"/>
        </w:rPr>
        <w:t>（学童保育）</w:t>
      </w:r>
      <w:r w:rsidRPr="00293E23">
        <w:rPr>
          <w:rFonts w:ascii="ＭＳ 明朝" w:hAnsi="ＭＳ 明朝" w:hint="eastAsia"/>
          <w:color w:val="000000" w:themeColor="text1"/>
          <w:sz w:val="24"/>
          <w:szCs w:val="22"/>
        </w:rPr>
        <w:t>においても配慮されるよう努めます。</w:t>
      </w:r>
    </w:p>
    <w:p w14:paraId="66269BE5" w14:textId="77777777" w:rsidR="00CE1D04" w:rsidRPr="00293E23" w:rsidRDefault="00CE1D04" w:rsidP="009D4298">
      <w:pPr>
        <w:rPr>
          <w:rFonts w:ascii="ＭＳ Ｐゴシック" w:eastAsia="ＭＳ Ｐゴシック" w:hAnsi="ＭＳ Ｐゴシック"/>
          <w:color w:val="000000" w:themeColor="text1"/>
          <w:sz w:val="24"/>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6"/>
        <w:gridCol w:w="6463"/>
      </w:tblGrid>
      <w:tr w:rsidR="00407604" w:rsidRPr="00407604" w14:paraId="63A4053D" w14:textId="77777777" w:rsidTr="00546253">
        <w:trPr>
          <w:trHeight w:val="345"/>
        </w:trPr>
        <w:tc>
          <w:tcPr>
            <w:tcW w:w="2496" w:type="dxa"/>
            <w:tcBorders>
              <w:bottom w:val="double" w:sz="4" w:space="0" w:color="auto"/>
            </w:tcBorders>
            <w:shd w:val="clear" w:color="auto" w:fill="D9D9D9" w:themeFill="background1" w:themeFillShade="D9"/>
            <w:vAlign w:val="center"/>
          </w:tcPr>
          <w:p w14:paraId="5784BD3B"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施策名</w:t>
            </w:r>
          </w:p>
        </w:tc>
        <w:tc>
          <w:tcPr>
            <w:tcW w:w="6463" w:type="dxa"/>
            <w:tcBorders>
              <w:bottom w:val="double" w:sz="4" w:space="0" w:color="auto"/>
            </w:tcBorders>
            <w:shd w:val="clear" w:color="auto" w:fill="D9D9D9" w:themeFill="background1" w:themeFillShade="D9"/>
            <w:vAlign w:val="center"/>
          </w:tcPr>
          <w:p w14:paraId="1A5C57E1" w14:textId="77777777" w:rsidR="00084CED" w:rsidRPr="00D85592" w:rsidRDefault="00084CED" w:rsidP="001D1D04">
            <w:pPr>
              <w:jc w:val="center"/>
              <w:rPr>
                <w:rFonts w:asciiTheme="majorEastAsia" w:eastAsiaTheme="majorEastAsia" w:hAnsiTheme="major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D85592">
              <w:rPr>
                <w:rFonts w:asciiTheme="majorEastAsia" w:eastAsiaTheme="majorEastAsia" w:hAnsiTheme="majorEastAsia" w:hint="eastAsia"/>
                <w:b/>
                <w:caps/>
                <w:color w:val="000000" w:themeColor="text1"/>
                <w:sz w:val="22"/>
                <w:szCs w:val="22"/>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内容</w:t>
            </w:r>
          </w:p>
        </w:tc>
      </w:tr>
      <w:tr w:rsidR="005B010D" w:rsidRPr="00293E23" w14:paraId="2BF292CE" w14:textId="77777777" w:rsidTr="00B96A24">
        <w:trPr>
          <w:trHeight w:val="360"/>
        </w:trPr>
        <w:tc>
          <w:tcPr>
            <w:tcW w:w="2496" w:type="dxa"/>
            <w:tcBorders>
              <w:top w:val="double" w:sz="4" w:space="0" w:color="auto"/>
              <w:bottom w:val="single" w:sz="4" w:space="0" w:color="auto"/>
            </w:tcBorders>
            <w:shd w:val="clear" w:color="auto" w:fill="BFBFBF" w:themeFill="background1" w:themeFillShade="BF"/>
            <w:vAlign w:val="center"/>
          </w:tcPr>
          <w:p w14:paraId="2669DF56" w14:textId="77777777" w:rsidR="005B010D" w:rsidRPr="00D85592" w:rsidRDefault="005B010D" w:rsidP="001D1D04">
            <w:pPr>
              <w:rPr>
                <w:rFonts w:asciiTheme="majorEastAsia" w:eastAsiaTheme="majorEastAsia" w:hAnsiTheme="majorEastAsia"/>
                <w:b/>
                <w:color w:val="000000" w:themeColor="text1"/>
                <w:sz w:val="22"/>
                <w:szCs w:val="22"/>
              </w:rPr>
            </w:pPr>
            <w:r w:rsidRPr="00D85592">
              <w:rPr>
                <w:rFonts w:asciiTheme="majorEastAsia" w:eastAsiaTheme="majorEastAsia" w:hAnsiTheme="majorEastAsia" w:hint="eastAsia"/>
                <w:b/>
                <w:color w:val="000000" w:themeColor="text1"/>
                <w:sz w:val="22"/>
                <w:szCs w:val="22"/>
              </w:rPr>
              <w:t>障害児保育事業の充実</w:t>
            </w:r>
          </w:p>
        </w:tc>
        <w:tc>
          <w:tcPr>
            <w:tcW w:w="6463" w:type="dxa"/>
            <w:tcBorders>
              <w:top w:val="double" w:sz="4" w:space="0" w:color="auto"/>
              <w:bottom w:val="single" w:sz="4" w:space="0" w:color="auto"/>
            </w:tcBorders>
            <w:vAlign w:val="center"/>
          </w:tcPr>
          <w:p w14:paraId="46A9A87B" w14:textId="380F16FD" w:rsidR="005B010D" w:rsidRPr="00293E23" w:rsidRDefault="005B010D" w:rsidP="00A42524">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幼稚園における</w:t>
            </w:r>
            <w:r w:rsidR="008A74AB">
              <w:rPr>
                <w:rFonts w:asciiTheme="minorEastAsia" w:eastAsiaTheme="minorEastAsia" w:hAnsiTheme="minorEastAsia" w:hint="eastAsia"/>
                <w:color w:val="000000" w:themeColor="text1"/>
                <w:sz w:val="22"/>
                <w:szCs w:val="22"/>
              </w:rPr>
              <w:t>障害</w:t>
            </w:r>
            <w:r w:rsidRPr="00293E23">
              <w:rPr>
                <w:rFonts w:asciiTheme="minorEastAsia" w:eastAsiaTheme="minorEastAsia" w:hAnsiTheme="minorEastAsia" w:hint="eastAsia"/>
                <w:color w:val="000000" w:themeColor="text1"/>
                <w:sz w:val="22"/>
                <w:szCs w:val="22"/>
              </w:rPr>
              <w:t>のある子どもの受け入れを円滑に推進するため、心身障害児支援補助員を配置します。</w:t>
            </w:r>
          </w:p>
          <w:p w14:paraId="75B14009" w14:textId="13E6738C" w:rsidR="005B010D" w:rsidRPr="00293E23" w:rsidRDefault="005B010D" w:rsidP="00C4347F">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保育所における</w:t>
            </w:r>
            <w:r w:rsidR="008A74AB">
              <w:rPr>
                <w:rFonts w:asciiTheme="minorEastAsia" w:eastAsiaTheme="minorEastAsia" w:hAnsiTheme="minorEastAsia" w:hint="eastAsia"/>
                <w:color w:val="000000" w:themeColor="text1"/>
                <w:sz w:val="22"/>
                <w:szCs w:val="22"/>
              </w:rPr>
              <w:t>障害</w:t>
            </w:r>
            <w:r w:rsidRPr="00293E23">
              <w:rPr>
                <w:rFonts w:asciiTheme="minorEastAsia" w:eastAsiaTheme="minorEastAsia" w:hAnsiTheme="minorEastAsia" w:hint="eastAsia"/>
                <w:color w:val="000000" w:themeColor="text1"/>
                <w:sz w:val="22"/>
                <w:szCs w:val="22"/>
              </w:rPr>
              <w:t>のある子どもの受け入れを円滑に推進するため、必要に応じて保育士の</w:t>
            </w:r>
            <w:r w:rsidR="00C4347F">
              <w:rPr>
                <w:rFonts w:asciiTheme="minorEastAsia" w:eastAsiaTheme="minorEastAsia" w:hAnsiTheme="minorEastAsia" w:hint="eastAsia"/>
                <w:color w:val="000000" w:themeColor="text1"/>
                <w:sz w:val="22"/>
                <w:szCs w:val="22"/>
              </w:rPr>
              <w:t>配置</w:t>
            </w:r>
            <w:r w:rsidRPr="00293E23">
              <w:rPr>
                <w:rFonts w:asciiTheme="minorEastAsia" w:eastAsiaTheme="minorEastAsia" w:hAnsiTheme="minorEastAsia" w:hint="eastAsia"/>
                <w:color w:val="000000" w:themeColor="text1"/>
                <w:sz w:val="22"/>
                <w:szCs w:val="22"/>
              </w:rPr>
              <w:t>を行います。</w:t>
            </w:r>
          </w:p>
        </w:tc>
      </w:tr>
      <w:tr w:rsidR="005B010D" w:rsidRPr="00293E23" w14:paraId="1B90B4B3" w14:textId="77777777" w:rsidTr="00B96A24">
        <w:trPr>
          <w:trHeight w:val="360"/>
        </w:trPr>
        <w:tc>
          <w:tcPr>
            <w:tcW w:w="2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BF6DC8" w14:textId="77777777" w:rsidR="007E70AE" w:rsidRPr="00B96A24" w:rsidRDefault="007E70AE" w:rsidP="007E70AE">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放課後児童健全育成</w:t>
            </w:r>
          </w:p>
          <w:p w14:paraId="13F6B44B" w14:textId="434D683F" w:rsidR="005B010D" w:rsidRPr="00D85592" w:rsidRDefault="007E70AE" w:rsidP="007E70AE">
            <w:pPr>
              <w:rPr>
                <w:rFonts w:asciiTheme="majorEastAsia" w:eastAsiaTheme="majorEastAsia" w:hAnsiTheme="majorEastAsia"/>
                <w:b/>
                <w:color w:val="000000" w:themeColor="text1"/>
                <w:sz w:val="22"/>
                <w:szCs w:val="22"/>
              </w:rPr>
            </w:pPr>
            <w:r w:rsidRPr="00B96A24">
              <w:rPr>
                <w:rFonts w:asciiTheme="majorEastAsia" w:eastAsiaTheme="majorEastAsia" w:hAnsiTheme="majorEastAsia" w:hint="eastAsia"/>
                <w:b/>
                <w:color w:val="000000" w:themeColor="text1"/>
                <w:sz w:val="22"/>
                <w:szCs w:val="22"/>
              </w:rPr>
              <w:t>事業</w:t>
            </w:r>
            <w:r>
              <w:rPr>
                <w:rFonts w:asciiTheme="majorEastAsia" w:eastAsiaTheme="majorEastAsia" w:hAnsiTheme="majorEastAsia" w:hint="eastAsia"/>
                <w:b/>
                <w:color w:val="000000" w:themeColor="text1"/>
                <w:sz w:val="22"/>
                <w:szCs w:val="22"/>
              </w:rPr>
              <w:t>（学童保育）</w:t>
            </w:r>
            <w:r w:rsidR="00AB3F93">
              <w:rPr>
                <w:rFonts w:asciiTheme="majorEastAsia" w:eastAsiaTheme="majorEastAsia" w:hAnsiTheme="majorEastAsia"/>
                <w:b/>
                <w:color w:val="000000" w:themeColor="text1"/>
                <w:sz w:val="22"/>
                <w:szCs w:val="22"/>
              </w:rPr>
              <w:fldChar w:fldCharType="begin"/>
            </w:r>
            <w:r w:rsidR="00AB3F93">
              <w:rPr>
                <w:rFonts w:asciiTheme="majorEastAsia" w:eastAsiaTheme="majorEastAsia" w:hAnsiTheme="majorEastAsia"/>
                <w:b/>
                <w:color w:val="000000" w:themeColor="text1"/>
                <w:sz w:val="22"/>
                <w:szCs w:val="22"/>
              </w:rPr>
              <w:instrText xml:space="preserve"> </w:instrText>
            </w:r>
            <w:r w:rsidR="00AB3F93">
              <w:rPr>
                <w:rFonts w:asciiTheme="majorEastAsia" w:eastAsiaTheme="majorEastAsia" w:hAnsiTheme="majorEastAsia" w:hint="eastAsia"/>
                <w:b/>
                <w:color w:val="000000" w:themeColor="text1"/>
                <w:sz w:val="22"/>
                <w:szCs w:val="22"/>
              </w:rPr>
              <w:instrText>eq \o\ac(○,</w:instrText>
            </w:r>
            <w:r w:rsidR="00AB3F93" w:rsidRPr="00AB3F93">
              <w:rPr>
                <w:rFonts w:ascii="ＭＳ ゴシック" w:eastAsiaTheme="majorEastAsia" w:hAnsiTheme="majorEastAsia" w:hint="eastAsia"/>
                <w:b/>
                <w:color w:val="000000" w:themeColor="text1"/>
                <w:position w:val="1"/>
                <w:sz w:val="15"/>
                <w:szCs w:val="22"/>
              </w:rPr>
              <w:instrText>子</w:instrText>
            </w:r>
            <w:r w:rsidR="00AB3F93">
              <w:rPr>
                <w:rFonts w:asciiTheme="majorEastAsia" w:eastAsiaTheme="majorEastAsia" w:hAnsiTheme="majorEastAsia" w:hint="eastAsia"/>
                <w:b/>
                <w:color w:val="000000" w:themeColor="text1"/>
                <w:sz w:val="22"/>
                <w:szCs w:val="22"/>
              </w:rPr>
              <w:instrText>)</w:instrText>
            </w:r>
            <w:r w:rsidR="00AB3F93">
              <w:rPr>
                <w:rFonts w:asciiTheme="majorEastAsia" w:eastAsiaTheme="majorEastAsia" w:hAnsiTheme="majorEastAsia"/>
                <w:b/>
                <w:color w:val="000000" w:themeColor="text1"/>
                <w:sz w:val="22"/>
                <w:szCs w:val="22"/>
              </w:rPr>
              <w:fldChar w:fldCharType="end"/>
            </w:r>
          </w:p>
        </w:tc>
        <w:tc>
          <w:tcPr>
            <w:tcW w:w="6463" w:type="dxa"/>
            <w:tcBorders>
              <w:top w:val="single" w:sz="4" w:space="0" w:color="auto"/>
              <w:left w:val="single" w:sz="4" w:space="0" w:color="auto"/>
              <w:bottom w:val="single" w:sz="4" w:space="0" w:color="auto"/>
              <w:right w:val="single" w:sz="4" w:space="0" w:color="auto"/>
            </w:tcBorders>
            <w:vAlign w:val="center"/>
          </w:tcPr>
          <w:p w14:paraId="7A6F5159" w14:textId="53580599" w:rsidR="005B010D" w:rsidRPr="00293E23" w:rsidRDefault="002A7F40">
            <w:pPr>
              <w:rPr>
                <w:rFonts w:asciiTheme="minorEastAsia" w:eastAsiaTheme="minorEastAsia" w:hAnsiTheme="minorEastAsia"/>
                <w:color w:val="000000" w:themeColor="text1"/>
                <w:sz w:val="22"/>
                <w:szCs w:val="22"/>
              </w:rPr>
            </w:pPr>
            <w:r w:rsidRPr="00293E23">
              <w:rPr>
                <w:rFonts w:asciiTheme="minorEastAsia" w:eastAsiaTheme="minorEastAsia" w:hAnsiTheme="minorEastAsia" w:hint="eastAsia"/>
                <w:color w:val="000000" w:themeColor="text1"/>
                <w:sz w:val="22"/>
                <w:szCs w:val="22"/>
              </w:rPr>
              <w:t>小学生（</w:t>
            </w:r>
            <w:r w:rsidR="00AD3744">
              <w:rPr>
                <w:rFonts w:asciiTheme="minorEastAsia" w:eastAsiaTheme="minorEastAsia" w:hAnsiTheme="minorEastAsia" w:hint="eastAsia"/>
                <w:color w:val="000000" w:themeColor="text1"/>
                <w:sz w:val="22"/>
                <w:szCs w:val="22"/>
              </w:rPr>
              <w:t>1</w:t>
            </w:r>
            <w:r w:rsidRPr="00293E23">
              <w:rPr>
                <w:rFonts w:asciiTheme="minorEastAsia" w:eastAsiaTheme="minorEastAsia" w:hAnsiTheme="minorEastAsia" w:hint="eastAsia"/>
                <w:color w:val="000000" w:themeColor="text1"/>
                <w:sz w:val="22"/>
                <w:szCs w:val="22"/>
              </w:rPr>
              <w:t>～</w:t>
            </w:r>
            <w:r w:rsidR="00F46990">
              <w:rPr>
                <w:rFonts w:asciiTheme="minorEastAsia" w:eastAsiaTheme="minorEastAsia" w:hAnsiTheme="minorEastAsia" w:hint="eastAsia"/>
                <w:color w:val="000000" w:themeColor="text1"/>
                <w:sz w:val="22"/>
                <w:szCs w:val="22"/>
              </w:rPr>
              <w:t>6</w:t>
            </w:r>
            <w:r w:rsidRPr="00293E23">
              <w:rPr>
                <w:rFonts w:asciiTheme="minorEastAsia" w:eastAsiaTheme="minorEastAsia" w:hAnsiTheme="minorEastAsia" w:hint="eastAsia"/>
                <w:color w:val="000000" w:themeColor="text1"/>
                <w:sz w:val="22"/>
                <w:szCs w:val="22"/>
              </w:rPr>
              <w:t>年生）を対象に、放課後</w:t>
            </w:r>
            <w:r w:rsidR="00FC252A">
              <w:rPr>
                <w:rFonts w:asciiTheme="minorEastAsia" w:eastAsiaTheme="minorEastAsia" w:hAnsiTheme="minorEastAsia" w:hint="eastAsia"/>
                <w:color w:val="000000" w:themeColor="text1"/>
                <w:sz w:val="22"/>
                <w:szCs w:val="22"/>
              </w:rPr>
              <w:t>、</w:t>
            </w:r>
            <w:r w:rsidRPr="00293E23">
              <w:rPr>
                <w:rFonts w:asciiTheme="minorEastAsia" w:eastAsiaTheme="minorEastAsia" w:hAnsiTheme="minorEastAsia" w:hint="eastAsia"/>
                <w:color w:val="000000" w:themeColor="text1"/>
                <w:sz w:val="22"/>
                <w:szCs w:val="22"/>
              </w:rPr>
              <w:t>保育の必要な児童の保育</w:t>
            </w:r>
            <w:r w:rsidR="005B010D" w:rsidRPr="00293E23">
              <w:rPr>
                <w:rFonts w:asciiTheme="minorEastAsia" w:eastAsiaTheme="minorEastAsia" w:hAnsiTheme="minorEastAsia" w:hint="eastAsia"/>
                <w:color w:val="000000" w:themeColor="text1"/>
                <w:sz w:val="22"/>
                <w:szCs w:val="22"/>
              </w:rPr>
              <w:t>を実施する</w:t>
            </w:r>
            <w:r w:rsidR="00DD7CD7" w:rsidRPr="00DD7CD7">
              <w:rPr>
                <w:rFonts w:ascii="ＭＳ 明朝" w:hAnsi="ＭＳ 明朝" w:hint="eastAsia"/>
                <w:color w:val="000000" w:themeColor="text1"/>
                <w:sz w:val="22"/>
                <w:szCs w:val="22"/>
              </w:rPr>
              <w:t>放課後児童健全育成事業</w:t>
            </w:r>
            <w:r w:rsidR="00DD7CD7">
              <w:rPr>
                <w:rFonts w:ascii="ＭＳ 明朝" w:hAnsi="ＭＳ 明朝" w:hint="eastAsia"/>
                <w:color w:val="000000" w:themeColor="text1"/>
                <w:sz w:val="22"/>
                <w:szCs w:val="22"/>
              </w:rPr>
              <w:t>（学童保育）</w:t>
            </w:r>
            <w:r w:rsidR="005B010D" w:rsidRPr="00293E23">
              <w:rPr>
                <w:rFonts w:asciiTheme="minorEastAsia" w:eastAsiaTheme="minorEastAsia" w:hAnsiTheme="minorEastAsia" w:hint="eastAsia"/>
                <w:color w:val="000000" w:themeColor="text1"/>
                <w:sz w:val="22"/>
                <w:szCs w:val="22"/>
              </w:rPr>
              <w:t>について、施設の状況を考慮しながら</w:t>
            </w:r>
            <w:r w:rsidR="007E70AE">
              <w:rPr>
                <w:rFonts w:asciiTheme="minorEastAsia" w:eastAsiaTheme="minorEastAsia" w:hAnsiTheme="minorEastAsia" w:hint="eastAsia"/>
                <w:color w:val="000000" w:themeColor="text1"/>
                <w:sz w:val="22"/>
                <w:szCs w:val="22"/>
              </w:rPr>
              <w:t>指導</w:t>
            </w:r>
            <w:r w:rsidR="005B010D" w:rsidRPr="00293E23">
              <w:rPr>
                <w:rFonts w:asciiTheme="minorEastAsia" w:eastAsiaTheme="minorEastAsia" w:hAnsiTheme="minorEastAsia" w:hint="eastAsia"/>
                <w:color w:val="000000" w:themeColor="text1"/>
                <w:sz w:val="22"/>
                <w:szCs w:val="22"/>
              </w:rPr>
              <w:t>員を配置し、</w:t>
            </w:r>
            <w:r w:rsidR="008A74AB">
              <w:rPr>
                <w:rFonts w:asciiTheme="minorEastAsia" w:eastAsiaTheme="minorEastAsia" w:hAnsiTheme="minorEastAsia" w:hint="eastAsia"/>
                <w:color w:val="000000" w:themeColor="text1"/>
                <w:sz w:val="22"/>
                <w:szCs w:val="22"/>
              </w:rPr>
              <w:t>障害</w:t>
            </w:r>
            <w:r w:rsidR="005B010D" w:rsidRPr="00293E23">
              <w:rPr>
                <w:rFonts w:asciiTheme="minorEastAsia" w:eastAsiaTheme="minorEastAsia" w:hAnsiTheme="minorEastAsia" w:hint="eastAsia"/>
                <w:color w:val="000000" w:themeColor="text1"/>
                <w:sz w:val="22"/>
                <w:szCs w:val="22"/>
              </w:rPr>
              <w:t>のある子どもの保育を実施します。</w:t>
            </w:r>
          </w:p>
        </w:tc>
      </w:tr>
    </w:tbl>
    <w:p w14:paraId="19710A20" w14:textId="66590554" w:rsidR="00084CED" w:rsidRPr="00293E23" w:rsidRDefault="000B10E1" w:rsidP="00F41EA4">
      <w:pPr>
        <w:ind w:firstLineChars="100" w:firstLine="220"/>
        <w:rPr>
          <w:color w:val="000000" w:themeColor="text1"/>
        </w:rPr>
      </w:pPr>
      <w:r w:rsidRPr="00293E23">
        <w:rPr>
          <w:rFonts w:ascii="ＭＳ 明朝" w:hAnsi="ＭＳ 明朝"/>
          <w:color w:val="000000" w:themeColor="text1"/>
          <w:sz w:val="22"/>
          <w:szCs w:val="22"/>
        </w:rPr>
        <w:fldChar w:fldCharType="begin"/>
      </w:r>
      <w:r w:rsidRPr="00293E23">
        <w:rPr>
          <w:rFonts w:ascii="ＭＳ 明朝" w:hAnsi="ＭＳ 明朝"/>
          <w:color w:val="000000" w:themeColor="text1"/>
          <w:sz w:val="22"/>
          <w:szCs w:val="22"/>
        </w:rPr>
        <w:instrText xml:space="preserve"> </w:instrText>
      </w:r>
      <w:r w:rsidRPr="00293E23">
        <w:rPr>
          <w:rFonts w:ascii="ＭＳ 明朝" w:hAnsi="ＭＳ 明朝" w:hint="eastAsia"/>
          <w:color w:val="000000" w:themeColor="text1"/>
          <w:sz w:val="22"/>
          <w:szCs w:val="22"/>
        </w:rPr>
        <w:instrText>eq \o\ac(○,</w:instrText>
      </w:r>
      <w:r w:rsidRPr="00293E23">
        <w:rPr>
          <w:rFonts w:ascii="ＭＳ 明朝" w:hAnsi="ＭＳ 明朝" w:hint="eastAsia"/>
          <w:color w:val="000000" w:themeColor="text1"/>
          <w:position w:val="1"/>
          <w:sz w:val="15"/>
          <w:szCs w:val="22"/>
        </w:rPr>
        <w:instrText>子</w:instrText>
      </w:r>
      <w:r w:rsidRPr="00293E23">
        <w:rPr>
          <w:rFonts w:ascii="ＭＳ 明朝" w:hAnsi="ＭＳ 明朝" w:hint="eastAsia"/>
          <w:color w:val="000000" w:themeColor="text1"/>
          <w:sz w:val="22"/>
          <w:szCs w:val="22"/>
        </w:rPr>
        <w:instrText>)</w:instrText>
      </w:r>
      <w:r w:rsidRPr="00293E23">
        <w:rPr>
          <w:rFonts w:ascii="ＭＳ 明朝" w:hAnsi="ＭＳ 明朝"/>
          <w:color w:val="000000" w:themeColor="text1"/>
          <w:sz w:val="22"/>
          <w:szCs w:val="22"/>
        </w:rPr>
        <w:fldChar w:fldCharType="end"/>
      </w:r>
      <w:r w:rsidR="002A7F40" w:rsidRPr="00293E23">
        <w:rPr>
          <w:rFonts w:ascii="ＭＳ ゴシック" w:eastAsia="ＭＳ ゴシック" w:hAnsi="ＭＳ ゴシック" w:hint="eastAsia"/>
          <w:color w:val="000000" w:themeColor="text1"/>
        </w:rPr>
        <w:t>子ども・子育て支援法に定められた「地域子ども・子育て支援事業」</w:t>
      </w:r>
      <w:r w:rsidR="00450140">
        <w:rPr>
          <w:rFonts w:ascii="ＭＳ ゴシック" w:eastAsia="ＭＳ ゴシック" w:hAnsi="ＭＳ ゴシック" w:hint="eastAsia"/>
          <w:color w:val="000000" w:themeColor="text1"/>
        </w:rPr>
        <w:t>に関わる施策</w:t>
      </w:r>
    </w:p>
    <w:p w14:paraId="209E31F6" w14:textId="77777777" w:rsidR="00660D7D" w:rsidRPr="00293E23" w:rsidRDefault="00660D7D">
      <w:pPr>
        <w:widowControl/>
        <w:jc w:val="left"/>
        <w:rPr>
          <w:rFonts w:ascii="HG丸ｺﾞｼｯｸM-PRO" w:eastAsia="HG丸ｺﾞｼｯｸM-PRO" w:hAnsi="Arial"/>
          <w:b/>
          <w:color w:val="000000" w:themeColor="text1"/>
          <w:sz w:val="36"/>
          <w:szCs w:val="36"/>
          <w:lang w:val="x-none" w:eastAsia="x-none"/>
        </w:rPr>
      </w:pPr>
    </w:p>
    <w:p w14:paraId="6FEF7704" w14:textId="77777777" w:rsidR="002A7F40" w:rsidRPr="00293E23" w:rsidRDefault="002A7F40">
      <w:pPr>
        <w:widowControl/>
        <w:jc w:val="left"/>
        <w:rPr>
          <w:rFonts w:ascii="HG丸ｺﾞｼｯｸM-PRO" w:eastAsia="HG丸ｺﾞｼｯｸM-PRO" w:hAnsi="Arial"/>
          <w:b/>
          <w:color w:val="000000" w:themeColor="text1"/>
          <w:sz w:val="36"/>
          <w:szCs w:val="36"/>
          <w:lang w:val="x-none" w:eastAsia="x-none"/>
        </w:rPr>
      </w:pPr>
      <w:r w:rsidRPr="00293E23">
        <w:rPr>
          <w:rFonts w:ascii="HG丸ｺﾞｼｯｸM-PRO" w:eastAsia="HG丸ｺﾞｼｯｸM-PRO"/>
          <w:b/>
          <w:color w:val="000000" w:themeColor="text1"/>
          <w:sz w:val="36"/>
          <w:szCs w:val="36"/>
        </w:rPr>
        <w:br w:type="page"/>
      </w:r>
    </w:p>
    <w:p w14:paraId="50B5CDB0" w14:textId="77777777" w:rsidR="00C75368" w:rsidRPr="00FA2B48" w:rsidRDefault="00F36649" w:rsidP="00C75368">
      <w:pPr>
        <w:pStyle w:val="1"/>
        <w:jc w:val="center"/>
        <w:rPr>
          <w:rFonts w:ascii="HG丸ｺﾞｼｯｸM-PRO" w:eastAsia="HG丸ｺﾞｼｯｸM-PRO"/>
          <w:b/>
          <w:caps/>
          <w:color w:val="000000" w:themeColor="text1"/>
          <w:sz w:val="36"/>
          <w:szCs w:val="36"/>
          <w14:textOutline w14:w="4495" w14:cap="flat" w14:cmpd="sng" w14:algn="ctr">
            <w14:solidFill>
              <w14:schemeClr w14:val="tx1"/>
            </w14:solidFill>
            <w14:prstDash w14:val="solid"/>
            <w14:round/>
          </w14:textOutline>
        </w:rPr>
      </w:pPr>
      <w:bookmarkStart w:id="173" w:name="_Toc406926788"/>
      <w:r w:rsidRPr="00FA2B48">
        <w:rPr>
          <w:rFonts w:ascii="HG丸ｺﾞｼｯｸM-PRO" w:eastAsia="HG丸ｺﾞｼｯｸM-PRO" w:hint="eastAsia"/>
          <w:b/>
          <w:caps/>
          <w:noProof/>
          <w:color w:val="000000" w:themeColor="text1"/>
          <w:sz w:val="36"/>
          <w:szCs w:val="36"/>
          <w:lang w:val="en-US" w:eastAsia="ja-JP"/>
          <w14:textOutline w14:w="4495" w14:cap="flat" w14:cmpd="sng" w14:algn="ctr">
            <w14:solidFill>
              <w14:schemeClr w14:val="tx1"/>
            </w14:solidFill>
            <w14:prstDash w14:val="solid"/>
            <w14:round/>
          </w14:textOutline>
        </w:rPr>
        <mc:AlternateContent>
          <mc:Choice Requires="wps">
            <w:drawing>
              <wp:anchor distT="0" distB="0" distL="114300" distR="114300" simplePos="0" relativeHeight="251560960" behindDoc="1" locked="0" layoutInCell="1" allowOverlap="1" wp14:anchorId="1031333A" wp14:editId="3EA9604A">
                <wp:simplePos x="0" y="0"/>
                <wp:positionH relativeFrom="column">
                  <wp:posOffset>-21656</wp:posOffset>
                </wp:positionH>
                <wp:positionV relativeFrom="paragraph">
                  <wp:posOffset>3810</wp:posOffset>
                </wp:positionV>
                <wp:extent cx="5805360" cy="457200"/>
                <wp:effectExtent l="57150" t="38100" r="81280" b="95250"/>
                <wp:wrapNone/>
                <wp:docPr id="3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360" cy="457200"/>
                        </a:xfrm>
                        <a:prstGeom prst="roundRect">
                          <a:avLst>
                            <a:gd name="adj" fmla="val 25000"/>
                          </a:avLst>
                        </a:prstGeom>
                        <a:ln>
                          <a:headEnd/>
                          <a:tailEnd/>
                        </a:ln>
                        <a:extLst/>
                      </wps:spPr>
                      <wps:style>
                        <a:lnRef idx="1">
                          <a:schemeClr val="dk1"/>
                        </a:lnRef>
                        <a:fillRef idx="2">
                          <a:schemeClr val="dk1"/>
                        </a:fillRef>
                        <a:effectRef idx="1">
                          <a:schemeClr val="dk1"/>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55EC7" id="AutoShape 82" o:spid="_x0000_s1026" style="position:absolute;left:0;text-align:left;margin-left:-1.7pt;margin-top:.3pt;width:457.1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" fillcolor="gray [1616]" strokecolor="black [3040]">
                <v:fill color2="#d9d9d9 [496]" rotate="t" angle="180" colors="0 #bcbcbc;22938f #d0d0d0;1 #ededed" focus="100%" type="gradient"/>
                <v:shadow on="t" color="black" opacity="24903f" origin=",.5" offset="0,.55556mm"/>
                <v:textbox inset="5.85pt,.7pt,5.85pt,.7pt"/>
              </v:roundrect>
            </w:pict>
          </mc:Fallback>
        </mc:AlternateContent>
      </w:r>
      <w:r w:rsidR="00C75368"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 xml:space="preserve">第５章　</w:t>
      </w:r>
      <w:r w:rsidR="00DC7630"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教育・保育の</w:t>
      </w:r>
      <w:r w:rsidR="00BD2376"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需要量</w:t>
      </w:r>
      <w:r w:rsidR="00DC7630"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と提供体制の確保方策</w:t>
      </w:r>
      <w:bookmarkEnd w:id="173"/>
    </w:p>
    <w:p w14:paraId="69A0AEE1" w14:textId="77777777" w:rsidR="00C75368" w:rsidRPr="00293E23" w:rsidRDefault="00C75368" w:rsidP="00C75368">
      <w:pPr>
        <w:rPr>
          <w:color w:val="000000" w:themeColor="text1"/>
          <w:lang w:val="x-none"/>
        </w:rPr>
      </w:pPr>
    </w:p>
    <w:p w14:paraId="5461D4B0" w14:textId="2CBBEC1E" w:rsidR="008C003B" w:rsidRPr="00293E23" w:rsidRDefault="008C003B" w:rsidP="00FA2B48">
      <w:pPr>
        <w:pStyle w:val="2"/>
      </w:pPr>
      <w:bookmarkStart w:id="174" w:name="_Toc399160225"/>
      <w:bookmarkStart w:id="175" w:name="_Toc400726419"/>
      <w:bookmarkStart w:id="176" w:name="_Toc406926789"/>
      <w:r w:rsidRPr="00293E23">
        <w:rPr>
          <w:rFonts w:hint="eastAsia"/>
        </w:rPr>
        <w:t>１</w:t>
      </w:r>
      <w:r w:rsidR="00A05392">
        <w:rPr>
          <w:rFonts w:hint="eastAsia"/>
        </w:rPr>
        <w:t xml:space="preserve">　</w:t>
      </w:r>
      <w:r w:rsidRPr="00293E23">
        <w:rPr>
          <w:rFonts w:hint="eastAsia"/>
        </w:rPr>
        <w:t>量の見込みの算出方法</w:t>
      </w:r>
      <w:bookmarkEnd w:id="174"/>
      <w:bookmarkEnd w:id="175"/>
      <w:bookmarkEnd w:id="176"/>
    </w:p>
    <w:p w14:paraId="482953CE" w14:textId="77777777" w:rsidR="008C003B" w:rsidRPr="00293E23" w:rsidRDefault="008C003B" w:rsidP="00030B02">
      <w:pPr>
        <w:widowControl/>
        <w:ind w:leftChars="100" w:left="210" w:firstLineChars="100" w:firstLine="240"/>
        <w:jc w:val="left"/>
        <w:rPr>
          <w:rFonts w:ascii="ＭＳ 明朝" w:hAnsi="ＭＳ 明朝"/>
          <w:color w:val="000000" w:themeColor="text1"/>
          <w:sz w:val="24"/>
        </w:rPr>
      </w:pPr>
      <w:r w:rsidRPr="00293E23">
        <w:rPr>
          <w:rFonts w:ascii="ＭＳ 明朝" w:hAnsi="ＭＳ 明朝" w:hint="eastAsia"/>
          <w:color w:val="000000" w:themeColor="text1"/>
          <w:sz w:val="24"/>
        </w:rPr>
        <w:t>教育・保育と地域子ども・</w:t>
      </w:r>
      <w:r w:rsidRPr="00293E23">
        <w:rPr>
          <w:rFonts w:ascii="ＭＳ 明朝" w:hAnsi="ＭＳ 明朝" w:hint="eastAsia"/>
          <w:color w:val="000000" w:themeColor="text1"/>
          <w:sz w:val="22"/>
          <w:szCs w:val="22"/>
        </w:rPr>
        <w:t>子育て</w:t>
      </w:r>
      <w:r w:rsidRPr="00293E23">
        <w:rPr>
          <w:rFonts w:ascii="ＭＳ 明朝" w:hAnsi="ＭＳ 明朝" w:hint="eastAsia"/>
          <w:color w:val="000000" w:themeColor="text1"/>
          <w:sz w:val="24"/>
        </w:rPr>
        <w:t>支援事業の量の見込みについては、国が提示するワークシート・算出方法に沿って、アンケート調査結果を踏まえ、以下のステップで算出を進めました。</w:t>
      </w:r>
    </w:p>
    <w:p w14:paraId="7480E6F1" w14:textId="360376B0" w:rsidR="00A86DCC" w:rsidRPr="00293E23" w:rsidRDefault="00FC2127" w:rsidP="00A86DCC">
      <w:pPr>
        <w:ind w:leftChars="100" w:left="210" w:firstLineChars="100" w:firstLine="210"/>
        <w:rPr>
          <w:rFonts w:ascii="HG丸ｺﾞｼｯｸM-PRO" w:eastAsia="HG丸ｺﾞｼｯｸM-PRO"/>
          <w:color w:val="000000" w:themeColor="text1"/>
          <w:sz w:val="22"/>
          <w:szCs w:val="22"/>
        </w:rPr>
      </w:pP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73248" behindDoc="0" locked="0" layoutInCell="1" allowOverlap="1" wp14:anchorId="684E6C7C" wp14:editId="02DFD599">
                <wp:simplePos x="0" y="0"/>
                <wp:positionH relativeFrom="column">
                  <wp:posOffset>-22225</wp:posOffset>
                </wp:positionH>
                <wp:positionV relativeFrom="paragraph">
                  <wp:posOffset>120650</wp:posOffset>
                </wp:positionV>
                <wp:extent cx="5805170" cy="2816225"/>
                <wp:effectExtent l="0" t="0" r="24130" b="22225"/>
                <wp:wrapNone/>
                <wp:docPr id="11" name="角丸四角形 11"/>
                <wp:cNvGraphicFramePr/>
                <a:graphic xmlns:a="http://schemas.openxmlformats.org/drawingml/2006/main">
                  <a:graphicData uri="http://schemas.microsoft.com/office/word/2010/wordprocessingShape">
                    <wps:wsp>
                      <wps:cNvSpPr/>
                      <wps:spPr>
                        <a:xfrm>
                          <a:off x="0" y="0"/>
                          <a:ext cx="5805170" cy="2816225"/>
                        </a:xfrm>
                        <a:prstGeom prst="roundRect">
                          <a:avLst>
                            <a:gd name="adj" fmla="val 6201"/>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96546" id="角丸四角形 11" o:spid="_x0000_s1026" style="position:absolute;left:0;text-align:left;margin-left:-1.75pt;margin-top:9.5pt;width:457.1pt;height:221.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" fillcolor="#d8d8d8 [2732]" strokecolor="black [3213]" strokeweight="2pt"/>
            </w:pict>
          </mc:Fallback>
        </mc:AlternateContent>
      </w:r>
      <w:r w:rsidR="00A86DCC" w:rsidRPr="00293E23">
        <w:rPr>
          <w:rFonts w:ascii="HGS創英角ｺﾞｼｯｸUB" w:eastAsia="HGS創英角ｺﾞｼｯｸUB" w:hAnsi="ＭＳ ゴシック"/>
          <w:noProof/>
          <w:color w:val="000000" w:themeColor="text1"/>
          <w:u w:val="single"/>
        </w:rPr>
        <mc:AlternateContent>
          <mc:Choice Requires="wps">
            <w:drawing>
              <wp:anchor distT="0" distB="0" distL="114300" distR="114300" simplePos="0" relativeHeight="251592704" behindDoc="0" locked="0" layoutInCell="1" allowOverlap="1" wp14:anchorId="3815085B" wp14:editId="6011F279">
                <wp:simplePos x="0" y="0"/>
                <wp:positionH relativeFrom="column">
                  <wp:posOffset>86995</wp:posOffset>
                </wp:positionH>
                <wp:positionV relativeFrom="paragraph">
                  <wp:posOffset>200025</wp:posOffset>
                </wp:positionV>
                <wp:extent cx="2374265" cy="304165"/>
                <wp:effectExtent l="0" t="0" r="20320" b="1968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165"/>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575D194B" w14:textId="77777777" w:rsidR="009E298D" w:rsidRPr="00F8460B" w:rsidRDefault="009E298D" w:rsidP="00A86DCC">
                            <w:pPr>
                              <w:snapToGrid w:val="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8460B">
                              <w:rPr>
                                <w:rFonts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量の見込みの算出ステップ</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15085B" id="_x0000_s1106" type="#_x0000_t202" style="position:absolute;left:0;text-align:left;margin-left:6.85pt;margin-top:15.75pt;width:186.95pt;height:23.95pt;z-index:251592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" fillcolor="black [3200]" strokecolor="black [1600]" strokeweight="2pt">
                <v:textbox>
                  <w:txbxContent>
                    <w:p w14:paraId="575D194B" w14:textId="77777777" w:rsidR="009E298D" w:rsidRPr="00F8460B" w:rsidRDefault="009E298D" w:rsidP="00A86DCC">
                      <w:pPr>
                        <w:snapToGrid w:val="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8460B">
                        <w:rPr>
                          <w:rFonts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量の見込みの算出ステップ</w:t>
                      </w:r>
                    </w:p>
                  </w:txbxContent>
                </v:textbox>
              </v:shape>
            </w:pict>
          </mc:Fallback>
        </mc:AlternateContent>
      </w:r>
    </w:p>
    <w:p w14:paraId="102894FA" w14:textId="77777777" w:rsidR="00A86DCC" w:rsidRPr="00293E23" w:rsidRDefault="00A86DCC" w:rsidP="00A86DCC">
      <w:pPr>
        <w:rPr>
          <w:rFonts w:ascii="HGS創英角ｺﾞｼｯｸUB" w:eastAsia="HGS創英角ｺﾞｼｯｸUB" w:hAnsi="ＭＳ ゴシック"/>
          <w:color w:val="000000" w:themeColor="text1"/>
          <w:u w:val="single"/>
        </w:rPr>
      </w:pPr>
    </w:p>
    <w:p w14:paraId="7FE8042C" w14:textId="77777777" w:rsidR="00A86DCC" w:rsidRPr="00293E23" w:rsidRDefault="00A86DCC" w:rsidP="00A86DCC">
      <w:pPr>
        <w:rPr>
          <w:rFonts w:ascii="HGS創英角ｺﾞｼｯｸUB" w:eastAsia="HGS創英角ｺﾞｼｯｸUB" w:hAnsi="ＭＳ ゴシック"/>
          <w:color w:val="000000" w:themeColor="text1"/>
          <w:u w:val="single"/>
        </w:rPr>
      </w:pPr>
      <w:r w:rsidRPr="00293E23">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1574272" behindDoc="0" locked="0" layoutInCell="1" allowOverlap="1" wp14:anchorId="030DEC2C" wp14:editId="2B8FE606">
                <wp:simplePos x="0" y="0"/>
                <wp:positionH relativeFrom="column">
                  <wp:posOffset>1070874</wp:posOffset>
                </wp:positionH>
                <wp:positionV relativeFrom="paragraph">
                  <wp:posOffset>126786</wp:posOffset>
                </wp:positionV>
                <wp:extent cx="4572979" cy="249381"/>
                <wp:effectExtent l="0" t="0" r="18415" b="1778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979" cy="249381"/>
                        </a:xfrm>
                        <a:prstGeom prst="rect">
                          <a:avLst/>
                        </a:prstGeom>
                        <a:solidFill>
                          <a:srgbClr val="FFFFFF"/>
                        </a:solidFill>
                        <a:ln w="9525">
                          <a:solidFill>
                            <a:srgbClr val="000000"/>
                          </a:solidFill>
                          <a:miter lim="800000"/>
                          <a:headEnd/>
                          <a:tailEnd/>
                        </a:ln>
                      </wps:spPr>
                      <wps:txbx>
                        <w:txbxContent>
                          <w:p w14:paraId="00DF18A2" w14:textId="55A6C29E" w:rsidR="009E298D" w:rsidRPr="00C5370B" w:rsidRDefault="009E298D" w:rsidP="00A86DCC">
                            <w:r w:rsidRPr="00C5370B">
                              <w:rPr>
                                <w:rFonts w:ascii="ＭＳ ゴシック" w:eastAsia="ＭＳ ゴシック" w:hAnsi="ＭＳ ゴシック" w:hint="eastAsia"/>
                              </w:rPr>
                              <w:t>１</w:t>
                            </w:r>
                            <w:r>
                              <w:rPr>
                                <w:rFonts w:ascii="ＭＳ ゴシック" w:eastAsia="ＭＳ ゴシック" w:hAnsi="ＭＳ ゴシック" w:hint="eastAsia"/>
                              </w:rPr>
                              <w:t xml:space="preserve">　</w:t>
                            </w:r>
                            <w:r w:rsidRPr="00C5370B">
                              <w:rPr>
                                <w:rFonts w:ascii="ＭＳ ゴシック" w:eastAsia="ＭＳ ゴシック" w:hAnsi="ＭＳ ゴシック" w:hint="eastAsia"/>
                              </w:rPr>
                              <w:t>人口推計（推計児童数の算出）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EC2C" id="テキスト ボックス 33" o:spid="_x0000_s1107" type="#_x0000_t202" style="position:absolute;left:0;text-align:left;margin-left:84.3pt;margin-top:10pt;width:360.1pt;height:1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">
                <v:textbox inset="5.85pt,.7pt,5.85pt,.7pt">
                  <w:txbxContent>
                    <w:p w14:paraId="00DF18A2" w14:textId="55A6C29E" w:rsidR="009E298D" w:rsidRPr="00C5370B" w:rsidRDefault="009E298D" w:rsidP="00A86DCC">
                      <w:r w:rsidRPr="00C5370B">
                        <w:rPr>
                          <w:rFonts w:ascii="ＭＳ ゴシック" w:eastAsia="ＭＳ ゴシック" w:hAnsi="ＭＳ ゴシック" w:hint="eastAsia"/>
                        </w:rPr>
                        <w:t>１</w:t>
                      </w:r>
                      <w:r>
                        <w:rPr>
                          <w:rFonts w:ascii="ＭＳ ゴシック" w:eastAsia="ＭＳ ゴシック" w:hAnsi="ＭＳ ゴシック" w:hint="eastAsia"/>
                        </w:rPr>
                        <w:t xml:space="preserve">　</w:t>
                      </w:r>
                      <w:r w:rsidRPr="00C5370B">
                        <w:rPr>
                          <w:rFonts w:ascii="ＭＳ ゴシック" w:eastAsia="ＭＳ ゴシック" w:hAnsi="ＭＳ ゴシック" w:hint="eastAsia"/>
                        </w:rPr>
                        <w:t>人口推計（推計児童数の算出）</w:t>
                      </w:r>
                    </w:p>
                  </w:txbxContent>
                </v:textbox>
              </v:shape>
            </w:pict>
          </mc:Fallback>
        </mc:AlternateContent>
      </w:r>
    </w:p>
    <w:p w14:paraId="02F50586" w14:textId="5EAFF7AD" w:rsidR="00A86DCC" w:rsidRPr="00293E23" w:rsidRDefault="00A86DCC" w:rsidP="00A86DCC">
      <w:pPr>
        <w:rPr>
          <w:rFonts w:ascii="HGS創英角ｺﾞｼｯｸUB" w:eastAsia="HGS創英角ｺﾞｼｯｸUB" w:hAnsi="ＭＳ ゴシック"/>
          <w:color w:val="000000" w:themeColor="text1"/>
          <w:u w:val="single"/>
        </w:rPr>
      </w:pP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86560" behindDoc="0" locked="0" layoutInCell="1" allowOverlap="1" wp14:anchorId="0C596EFB" wp14:editId="4A784B65">
                <wp:simplePos x="0" y="0"/>
                <wp:positionH relativeFrom="column">
                  <wp:posOffset>87630</wp:posOffset>
                </wp:positionH>
                <wp:positionV relativeFrom="paragraph">
                  <wp:posOffset>142240</wp:posOffset>
                </wp:positionV>
                <wp:extent cx="600075" cy="1525905"/>
                <wp:effectExtent l="11430" t="8890" r="7620" b="825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525905"/>
                        </a:xfrm>
                        <a:prstGeom prst="rect">
                          <a:avLst/>
                        </a:prstGeom>
                        <a:solidFill>
                          <a:srgbClr val="FFFFFF"/>
                        </a:solidFill>
                        <a:ln w="9525">
                          <a:solidFill>
                            <a:srgbClr val="000000"/>
                          </a:solidFill>
                          <a:miter lim="800000"/>
                          <a:headEnd/>
                          <a:tailEnd/>
                        </a:ln>
                      </wps:spPr>
                      <wps:txbx>
                        <w:txbxContent>
                          <w:p w14:paraId="4143C9A7" w14:textId="77777777" w:rsidR="009E298D" w:rsidRDefault="009E298D" w:rsidP="00A86DCC">
                            <w:pPr>
                              <w:jc w:val="center"/>
                              <w:rPr>
                                <w:rFonts w:ascii="ＭＳ ゴシック" w:eastAsia="ＭＳ ゴシック" w:hAnsi="ＭＳ ゴシック"/>
                              </w:rPr>
                            </w:pPr>
                            <w:r w:rsidRPr="001E6322">
                              <w:rPr>
                                <w:rFonts w:ascii="ＭＳ ゴシック" w:eastAsia="ＭＳ ゴシック" w:hAnsi="ＭＳ ゴシック" w:hint="eastAsia"/>
                              </w:rPr>
                              <w:t>子ども・子育て支援に</w:t>
                            </w:r>
                          </w:p>
                          <w:p w14:paraId="609BED1C" w14:textId="77777777" w:rsidR="009E298D" w:rsidRPr="001E6322" w:rsidRDefault="009E298D" w:rsidP="00A86DCC">
                            <w:pPr>
                              <w:jc w:val="center"/>
                              <w:rPr>
                                <w:rFonts w:ascii="ＭＳ ゴシック" w:eastAsia="ＭＳ ゴシック" w:hAnsi="ＭＳ ゴシック"/>
                              </w:rPr>
                            </w:pPr>
                            <w:r w:rsidRPr="001E6322">
                              <w:rPr>
                                <w:rFonts w:ascii="ＭＳ ゴシック" w:eastAsia="ＭＳ ゴシック" w:hAnsi="ＭＳ ゴシック" w:hint="eastAsia"/>
                              </w:rPr>
                              <w:t>関するアンケート調査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96EFB" id="テキスト ボックス 12" o:spid="_x0000_s1108" type="#_x0000_t202" style="position:absolute;left:0;text-align:left;margin-left:6.9pt;margin-top:11.2pt;width:47.25pt;height:120.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">
                <v:textbox style="layout-flow:vertical-ideographic" inset="5.85pt,.7pt,5.85pt,.7pt">
                  <w:txbxContent>
                    <w:p w14:paraId="4143C9A7" w14:textId="77777777" w:rsidR="009E298D" w:rsidRDefault="009E298D" w:rsidP="00A86DCC">
                      <w:pPr>
                        <w:jc w:val="center"/>
                        <w:rPr>
                          <w:rFonts w:ascii="ＭＳ ゴシック" w:eastAsia="ＭＳ ゴシック" w:hAnsi="ＭＳ ゴシック"/>
                        </w:rPr>
                      </w:pPr>
                      <w:r w:rsidRPr="001E6322">
                        <w:rPr>
                          <w:rFonts w:ascii="ＭＳ ゴシック" w:eastAsia="ＭＳ ゴシック" w:hAnsi="ＭＳ ゴシック" w:hint="eastAsia"/>
                        </w:rPr>
                        <w:t>子ども・子育て支援に</w:t>
                      </w:r>
                    </w:p>
                    <w:p w14:paraId="609BED1C" w14:textId="77777777" w:rsidR="009E298D" w:rsidRPr="001E6322" w:rsidRDefault="009E298D" w:rsidP="00A86DCC">
                      <w:pPr>
                        <w:jc w:val="center"/>
                        <w:rPr>
                          <w:rFonts w:ascii="ＭＳ ゴシック" w:eastAsia="ＭＳ ゴシック" w:hAnsi="ＭＳ ゴシック"/>
                        </w:rPr>
                      </w:pPr>
                      <w:r w:rsidRPr="001E6322">
                        <w:rPr>
                          <w:rFonts w:ascii="ＭＳ ゴシック" w:eastAsia="ＭＳ ゴシック" w:hAnsi="ＭＳ ゴシック" w:hint="eastAsia"/>
                        </w:rPr>
                        <w:t>関するアンケート調査</w:t>
                      </w:r>
                    </w:p>
                  </w:txbxContent>
                </v:textbox>
              </v:shape>
            </w:pict>
          </mc:Fallback>
        </mc:AlternateContent>
      </w: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81440" behindDoc="0" locked="0" layoutInCell="1" allowOverlap="1" wp14:anchorId="3EDA31A5" wp14:editId="03F14C05">
                <wp:simplePos x="0" y="0"/>
                <wp:positionH relativeFrom="column">
                  <wp:posOffset>3025140</wp:posOffset>
                </wp:positionH>
                <wp:positionV relativeFrom="paragraph">
                  <wp:posOffset>201930</wp:posOffset>
                </wp:positionV>
                <wp:extent cx="933450" cy="113665"/>
                <wp:effectExtent l="53340" t="11430" r="51435" b="8255"/>
                <wp:wrapNone/>
                <wp:docPr id="30" name="下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13665"/>
                        </a:xfrm>
                        <a:prstGeom prst="downArrow">
                          <a:avLst>
                            <a:gd name="adj1" fmla="val 57556"/>
                            <a:gd name="adj2" fmla="val 100000"/>
                          </a:avLst>
                        </a:prstGeom>
                        <a:solidFill>
                          <a:srgbClr val="333333"/>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D94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26" type="#_x0000_t67" style="position:absolute;left:0;text-align:left;margin-left:238.2pt;margin-top:15.9pt;width:73.5pt;height:8.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" adj="0,4584" fillcolor="#333">
                <v:textbox inset="5.85pt,.7pt,5.85pt,.7pt"/>
              </v:shape>
            </w:pict>
          </mc:Fallback>
        </mc:AlternateContent>
      </w:r>
    </w:p>
    <w:p w14:paraId="0CE18AC6" w14:textId="1FBD9E9C" w:rsidR="00A86DCC" w:rsidRPr="00293E23" w:rsidRDefault="00FC2127" w:rsidP="00A86DCC">
      <w:pPr>
        <w:rPr>
          <w:rFonts w:ascii="HGS創英角ｺﾞｼｯｸUB" w:eastAsia="HGS創英角ｺﾞｼｯｸUB" w:hAnsi="ＭＳ ゴシック"/>
          <w:color w:val="000000" w:themeColor="text1"/>
          <w:u w:val="single"/>
        </w:rPr>
      </w:pP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75296" behindDoc="0" locked="0" layoutInCell="1" allowOverlap="1" wp14:anchorId="09041723" wp14:editId="5AFE05A0">
                <wp:simplePos x="0" y="0"/>
                <wp:positionH relativeFrom="column">
                  <wp:posOffset>1070610</wp:posOffset>
                </wp:positionH>
                <wp:positionV relativeFrom="paragraph">
                  <wp:posOffset>96520</wp:posOffset>
                </wp:positionV>
                <wp:extent cx="4572635" cy="248920"/>
                <wp:effectExtent l="0" t="0" r="18415" b="1778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248920"/>
                        </a:xfrm>
                        <a:prstGeom prst="rect">
                          <a:avLst/>
                        </a:prstGeom>
                        <a:solidFill>
                          <a:srgbClr val="FFFFFF"/>
                        </a:solidFill>
                        <a:ln w="9525">
                          <a:solidFill>
                            <a:srgbClr val="000000"/>
                          </a:solidFill>
                          <a:miter lim="800000"/>
                          <a:headEnd/>
                          <a:tailEnd/>
                        </a:ln>
                      </wps:spPr>
                      <wps:txbx>
                        <w:txbxContent>
                          <w:p w14:paraId="479725C8" w14:textId="00703D1C" w:rsidR="009E298D" w:rsidRPr="00C5370B" w:rsidRDefault="009E298D" w:rsidP="00A86DCC">
                            <w:pPr>
                              <w:rPr>
                                <w:spacing w:val="-10"/>
                                <w:sz w:val="18"/>
                                <w:szCs w:val="18"/>
                              </w:rPr>
                            </w:pPr>
                            <w:r w:rsidRPr="00C5370B">
                              <w:rPr>
                                <w:rFonts w:ascii="ＭＳ ゴシック" w:eastAsia="ＭＳ ゴシック" w:hAnsi="ＭＳ ゴシック" w:hint="eastAsia"/>
                              </w:rPr>
                              <w:t>２</w:t>
                            </w:r>
                            <w:r>
                              <w:rPr>
                                <w:rFonts w:ascii="ＭＳ ゴシック" w:eastAsia="ＭＳ ゴシック" w:hAnsi="ＭＳ ゴシック" w:hint="eastAsia"/>
                              </w:rPr>
                              <w:t xml:space="preserve">　家庭</w:t>
                            </w:r>
                            <w:r w:rsidRPr="00C5370B">
                              <w:rPr>
                                <w:rFonts w:ascii="ＭＳ ゴシック" w:eastAsia="ＭＳ ゴシック" w:hAnsi="ＭＳ ゴシック" w:hint="eastAsia"/>
                              </w:rPr>
                              <w:t>類型の算出</w:t>
                            </w:r>
                            <w:r w:rsidRPr="00C5370B">
                              <w:rPr>
                                <w:rFonts w:ascii="HGS創英角ｺﾞｼｯｸUB" w:eastAsia="HGS創英角ｺﾞｼｯｸUB" w:hAnsi="ＭＳ ゴシック" w:hint="eastAsia"/>
                              </w:rPr>
                              <w:t xml:space="preserve">　</w:t>
                            </w:r>
                            <w:r w:rsidRPr="00C5370B">
                              <w:rPr>
                                <w:rFonts w:ascii="ＭＳ ゴシック" w:eastAsia="ＭＳ ゴシック" w:hAnsi="ＭＳ ゴシック" w:hint="eastAsia"/>
                                <w:spacing w:val="-10"/>
                                <w:sz w:val="18"/>
                                <w:szCs w:val="18"/>
                              </w:rPr>
                              <w:t>（１）現在の</w:t>
                            </w:r>
                            <w:r>
                              <w:rPr>
                                <w:rFonts w:ascii="ＭＳ ゴシック" w:eastAsia="ＭＳ ゴシック" w:hAnsi="ＭＳ ゴシック" w:hint="eastAsia"/>
                                <w:spacing w:val="-10"/>
                                <w:sz w:val="18"/>
                                <w:szCs w:val="18"/>
                              </w:rPr>
                              <w:t>家庭</w:t>
                            </w:r>
                            <w:r w:rsidRPr="00C5370B">
                              <w:rPr>
                                <w:rFonts w:ascii="ＭＳ ゴシック" w:eastAsia="ＭＳ ゴシック" w:hAnsi="ＭＳ ゴシック" w:hint="eastAsia"/>
                                <w:spacing w:val="-10"/>
                                <w:sz w:val="18"/>
                                <w:szCs w:val="18"/>
                              </w:rPr>
                              <w:t>類型の算出 ⇒（２）潜在的な</w:t>
                            </w:r>
                            <w:r>
                              <w:rPr>
                                <w:rFonts w:ascii="ＭＳ ゴシック" w:eastAsia="ＭＳ ゴシック" w:hAnsi="ＭＳ ゴシック" w:hint="eastAsia"/>
                                <w:spacing w:val="-10"/>
                                <w:sz w:val="18"/>
                                <w:szCs w:val="18"/>
                              </w:rPr>
                              <w:t>家庭</w:t>
                            </w:r>
                            <w:r w:rsidRPr="00C5370B">
                              <w:rPr>
                                <w:rFonts w:ascii="ＭＳ ゴシック" w:eastAsia="ＭＳ ゴシック" w:hAnsi="ＭＳ ゴシック" w:hint="eastAsia"/>
                                <w:spacing w:val="-10"/>
                                <w:sz w:val="18"/>
                                <w:szCs w:val="18"/>
                              </w:rPr>
                              <w:t>類型の算出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41723" id="_x0000_s1109" type="#_x0000_t202" style="position:absolute;left:0;text-align:left;margin-left:84.3pt;margin-top:7.6pt;width:360.05pt;height:19.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">
                <v:textbox inset="5.85pt,.7pt,5.85pt,.7pt">
                  <w:txbxContent>
                    <w:p w14:paraId="479725C8" w14:textId="00703D1C" w:rsidR="009E298D" w:rsidRPr="00C5370B" w:rsidRDefault="009E298D" w:rsidP="00A86DCC">
                      <w:pPr>
                        <w:rPr>
                          <w:spacing w:val="-10"/>
                          <w:sz w:val="18"/>
                          <w:szCs w:val="18"/>
                        </w:rPr>
                      </w:pPr>
                      <w:r w:rsidRPr="00C5370B">
                        <w:rPr>
                          <w:rFonts w:ascii="ＭＳ ゴシック" w:eastAsia="ＭＳ ゴシック" w:hAnsi="ＭＳ ゴシック" w:hint="eastAsia"/>
                        </w:rPr>
                        <w:t>２</w:t>
                      </w:r>
                      <w:r>
                        <w:rPr>
                          <w:rFonts w:ascii="ＭＳ ゴシック" w:eastAsia="ＭＳ ゴシック" w:hAnsi="ＭＳ ゴシック" w:hint="eastAsia"/>
                        </w:rPr>
                        <w:t xml:space="preserve">　家庭</w:t>
                      </w:r>
                      <w:r w:rsidRPr="00C5370B">
                        <w:rPr>
                          <w:rFonts w:ascii="ＭＳ ゴシック" w:eastAsia="ＭＳ ゴシック" w:hAnsi="ＭＳ ゴシック" w:hint="eastAsia"/>
                        </w:rPr>
                        <w:t>類型の算出</w:t>
                      </w:r>
                      <w:r w:rsidRPr="00C5370B">
                        <w:rPr>
                          <w:rFonts w:ascii="HGS創英角ｺﾞｼｯｸUB" w:eastAsia="HGS創英角ｺﾞｼｯｸUB" w:hAnsi="ＭＳ ゴシック" w:hint="eastAsia"/>
                        </w:rPr>
                        <w:t xml:space="preserve">　</w:t>
                      </w:r>
                      <w:r w:rsidRPr="00C5370B">
                        <w:rPr>
                          <w:rFonts w:ascii="ＭＳ ゴシック" w:eastAsia="ＭＳ ゴシック" w:hAnsi="ＭＳ ゴシック" w:hint="eastAsia"/>
                          <w:spacing w:val="-10"/>
                          <w:sz w:val="18"/>
                          <w:szCs w:val="18"/>
                        </w:rPr>
                        <w:t>（１）現在の</w:t>
                      </w:r>
                      <w:r>
                        <w:rPr>
                          <w:rFonts w:ascii="ＭＳ ゴシック" w:eastAsia="ＭＳ ゴシック" w:hAnsi="ＭＳ ゴシック" w:hint="eastAsia"/>
                          <w:spacing w:val="-10"/>
                          <w:sz w:val="18"/>
                          <w:szCs w:val="18"/>
                        </w:rPr>
                        <w:t>家庭</w:t>
                      </w:r>
                      <w:r w:rsidRPr="00C5370B">
                        <w:rPr>
                          <w:rFonts w:ascii="ＭＳ ゴシック" w:eastAsia="ＭＳ ゴシック" w:hAnsi="ＭＳ ゴシック" w:hint="eastAsia"/>
                          <w:spacing w:val="-10"/>
                          <w:sz w:val="18"/>
                          <w:szCs w:val="18"/>
                        </w:rPr>
                        <w:t>類型の算出 ⇒（２）潜在的な</w:t>
                      </w:r>
                      <w:r>
                        <w:rPr>
                          <w:rFonts w:ascii="ＭＳ ゴシック" w:eastAsia="ＭＳ ゴシック" w:hAnsi="ＭＳ ゴシック" w:hint="eastAsia"/>
                          <w:spacing w:val="-10"/>
                          <w:sz w:val="18"/>
                          <w:szCs w:val="18"/>
                        </w:rPr>
                        <w:t>家庭</w:t>
                      </w:r>
                      <w:r w:rsidRPr="00C5370B">
                        <w:rPr>
                          <w:rFonts w:ascii="ＭＳ ゴシック" w:eastAsia="ＭＳ ゴシック" w:hAnsi="ＭＳ ゴシック" w:hint="eastAsia"/>
                          <w:spacing w:val="-10"/>
                          <w:sz w:val="18"/>
                          <w:szCs w:val="18"/>
                        </w:rPr>
                        <w:t>類型の算出</w:t>
                      </w:r>
                    </w:p>
                  </w:txbxContent>
                </v:textbox>
              </v:shape>
            </w:pict>
          </mc:Fallback>
        </mc:AlternateContent>
      </w:r>
      <w:r w:rsidR="00A86DCC"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87584" behindDoc="0" locked="0" layoutInCell="1" allowOverlap="1" wp14:anchorId="5A8B5B6E" wp14:editId="5E2AB299">
                <wp:simplePos x="0" y="0"/>
                <wp:positionH relativeFrom="column">
                  <wp:posOffset>716280</wp:posOffset>
                </wp:positionH>
                <wp:positionV relativeFrom="paragraph">
                  <wp:posOffset>123190</wp:posOffset>
                </wp:positionV>
                <wp:extent cx="350520" cy="228600"/>
                <wp:effectExtent l="11430" t="18415" r="19050" b="10160"/>
                <wp:wrapNone/>
                <wp:docPr id="98" name="右矢印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8600"/>
                        </a:xfrm>
                        <a:prstGeom prst="rightArrow">
                          <a:avLst>
                            <a:gd name="adj1" fmla="val 55000"/>
                            <a:gd name="adj2" fmla="val 59168"/>
                          </a:avLst>
                        </a:prstGeom>
                        <a:solidFill>
                          <a:srgbClr val="EAEAEA"/>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F8C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8" o:spid="_x0000_s1026" type="#_x0000_t13" style="position:absolute;left:0;text-align:left;margin-left:56.4pt;margin-top:9.7pt;width:27.6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" adj="13265,4860" fillcolor="#eaeaea">
                <v:textbox inset="5.85pt,.7pt,5.85pt,.7pt"/>
              </v:shape>
            </w:pict>
          </mc:Fallback>
        </mc:AlternateContent>
      </w:r>
    </w:p>
    <w:p w14:paraId="43957E09" w14:textId="77777777" w:rsidR="00A86DCC" w:rsidRPr="00293E23" w:rsidRDefault="00A86DCC" w:rsidP="00A86DCC">
      <w:pPr>
        <w:rPr>
          <w:rFonts w:ascii="HGS創英角ｺﾞｼｯｸUB" w:eastAsia="HGS創英角ｺﾞｼｯｸUB" w:hAnsi="ＭＳ ゴシック"/>
          <w:color w:val="000000" w:themeColor="text1"/>
          <w:u w:val="single"/>
        </w:rPr>
      </w:pP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83488" behindDoc="0" locked="0" layoutInCell="1" allowOverlap="1" wp14:anchorId="32326E4C" wp14:editId="271291DE">
                <wp:simplePos x="0" y="0"/>
                <wp:positionH relativeFrom="column">
                  <wp:posOffset>3022600</wp:posOffset>
                </wp:positionH>
                <wp:positionV relativeFrom="paragraph">
                  <wp:posOffset>159385</wp:posOffset>
                </wp:positionV>
                <wp:extent cx="933450" cy="113665"/>
                <wp:effectExtent l="50800" t="6985" r="44450" b="12700"/>
                <wp:wrapNone/>
                <wp:docPr id="99" name="下矢印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13665"/>
                        </a:xfrm>
                        <a:prstGeom prst="downArrow">
                          <a:avLst>
                            <a:gd name="adj1" fmla="val 57556"/>
                            <a:gd name="adj2" fmla="val 100000"/>
                          </a:avLst>
                        </a:prstGeom>
                        <a:solidFill>
                          <a:srgbClr val="333333"/>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9C74F" id="下矢印 99" o:spid="_x0000_s1026" type="#_x0000_t67" style="position:absolute;left:0;text-align:left;margin-left:238pt;margin-top:12.55pt;width:73.5pt;height:8.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" adj="0,4584" fillcolor="#333">
                <v:textbox inset="5.85pt,.7pt,5.85pt,.7pt"/>
              </v:shape>
            </w:pict>
          </mc:Fallback>
        </mc:AlternateContent>
      </w:r>
    </w:p>
    <w:p w14:paraId="59110144" w14:textId="77777777" w:rsidR="00A86DCC" w:rsidRPr="00293E23" w:rsidRDefault="00A86DCC" w:rsidP="00A86DCC">
      <w:pPr>
        <w:rPr>
          <w:rFonts w:ascii="HGS創英角ｺﾞｼｯｸUB" w:eastAsia="HGS創英角ｺﾞｼｯｸUB" w:hAnsi="ＭＳ ゴシック"/>
          <w:color w:val="000000" w:themeColor="text1"/>
          <w:u w:val="single"/>
        </w:rPr>
      </w:pP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77344" behindDoc="0" locked="0" layoutInCell="1" allowOverlap="1" wp14:anchorId="3E6D46A1" wp14:editId="0E72B5E9">
                <wp:simplePos x="0" y="0"/>
                <wp:positionH relativeFrom="column">
                  <wp:posOffset>1070875</wp:posOffset>
                </wp:positionH>
                <wp:positionV relativeFrom="paragraph">
                  <wp:posOffset>79284</wp:posOffset>
                </wp:positionV>
                <wp:extent cx="4572982" cy="446261"/>
                <wp:effectExtent l="0" t="0" r="18415" b="1143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982" cy="446261"/>
                        </a:xfrm>
                        <a:prstGeom prst="rect">
                          <a:avLst/>
                        </a:prstGeom>
                        <a:solidFill>
                          <a:srgbClr val="FFFFFF"/>
                        </a:solidFill>
                        <a:ln w="9525">
                          <a:solidFill>
                            <a:srgbClr val="000000"/>
                          </a:solidFill>
                          <a:miter lim="800000"/>
                          <a:headEnd/>
                          <a:tailEnd/>
                        </a:ln>
                      </wps:spPr>
                      <wps:txbx>
                        <w:txbxContent>
                          <w:p w14:paraId="3C9D87E3" w14:textId="2A198BDC" w:rsidR="009E298D" w:rsidRDefault="009E298D" w:rsidP="00A86DCC">
                            <w:pPr>
                              <w:spacing w:line="340" w:lineRule="exact"/>
                              <w:ind w:left="420" w:hangingChars="200" w:hanging="420"/>
                              <w:rPr>
                                <w:rFonts w:ascii="ＭＳ ゴシック" w:eastAsia="ＭＳ ゴシック" w:hAnsi="ＭＳ ゴシック"/>
                              </w:rPr>
                            </w:pPr>
                            <w:r w:rsidRPr="00C5370B">
                              <w:rPr>
                                <w:rFonts w:ascii="ＭＳ ゴシック" w:eastAsia="ＭＳ ゴシック" w:hAnsi="ＭＳ ゴシック" w:hint="eastAsia"/>
                              </w:rPr>
                              <w:t>３</w:t>
                            </w:r>
                            <w:r>
                              <w:rPr>
                                <w:rFonts w:ascii="ＭＳ ゴシック" w:eastAsia="ＭＳ ゴシック" w:hAnsi="ＭＳ ゴシック" w:hint="eastAsia"/>
                              </w:rPr>
                              <w:t xml:space="preserve">　</w:t>
                            </w:r>
                            <w:r w:rsidRPr="00C5370B">
                              <w:rPr>
                                <w:rFonts w:ascii="ＭＳ ゴシック" w:eastAsia="ＭＳ ゴシック" w:hAnsi="ＭＳ ゴシック" w:hint="eastAsia"/>
                              </w:rPr>
                              <w:t>潜在的な</w:t>
                            </w:r>
                            <w:r>
                              <w:rPr>
                                <w:rFonts w:ascii="ＭＳ ゴシック" w:eastAsia="ＭＳ ゴシック" w:hAnsi="ＭＳ ゴシック" w:hint="eastAsia"/>
                              </w:rPr>
                              <w:t>家庭</w:t>
                            </w:r>
                            <w:r w:rsidRPr="00C5370B">
                              <w:rPr>
                                <w:rFonts w:ascii="ＭＳ ゴシック" w:eastAsia="ＭＳ ゴシック" w:hAnsi="ＭＳ ゴシック" w:hint="eastAsia"/>
                              </w:rPr>
                              <w:t>類型と子どもの年齢に応じた教育・保育、</w:t>
                            </w:r>
                          </w:p>
                          <w:p w14:paraId="0272D90C" w14:textId="77777777" w:rsidR="009E298D" w:rsidRPr="00C5370B" w:rsidRDefault="009E298D" w:rsidP="00FC2127">
                            <w:pPr>
                              <w:spacing w:line="340" w:lineRule="exact"/>
                              <w:ind w:left="420" w:right="840"/>
                            </w:pPr>
                            <w:r w:rsidRPr="00C5370B">
                              <w:rPr>
                                <w:rFonts w:ascii="ＭＳ ゴシック" w:eastAsia="ＭＳ ゴシック" w:hAnsi="ＭＳ ゴシック" w:hint="eastAsia"/>
                              </w:rPr>
                              <w:t>地域子ども・子育て支援事業の利用意向を算出</w:t>
                            </w:r>
                          </w:p>
                          <w:p w14:paraId="0AFD6313" w14:textId="77777777" w:rsidR="009E298D" w:rsidRDefault="009E298D" w:rsidP="00A86DC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46A1" id="テキスト ボックス 14" o:spid="_x0000_s1110" type="#_x0000_t202" style="position:absolute;left:0;text-align:left;margin-left:84.3pt;margin-top:6.25pt;width:360.1pt;height:35.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">
                <v:textbox inset="5.85pt,.7pt,5.85pt,.7pt">
                  <w:txbxContent>
                    <w:p w14:paraId="3C9D87E3" w14:textId="2A198BDC" w:rsidR="009E298D" w:rsidRDefault="009E298D" w:rsidP="00A86DCC">
                      <w:pPr>
                        <w:spacing w:line="340" w:lineRule="exact"/>
                        <w:ind w:left="420" w:hangingChars="200" w:hanging="420"/>
                        <w:rPr>
                          <w:rFonts w:ascii="ＭＳ ゴシック" w:eastAsia="ＭＳ ゴシック" w:hAnsi="ＭＳ ゴシック"/>
                        </w:rPr>
                      </w:pPr>
                      <w:r w:rsidRPr="00C5370B">
                        <w:rPr>
                          <w:rFonts w:ascii="ＭＳ ゴシック" w:eastAsia="ＭＳ ゴシック" w:hAnsi="ＭＳ ゴシック" w:hint="eastAsia"/>
                        </w:rPr>
                        <w:t>３</w:t>
                      </w:r>
                      <w:r>
                        <w:rPr>
                          <w:rFonts w:ascii="ＭＳ ゴシック" w:eastAsia="ＭＳ ゴシック" w:hAnsi="ＭＳ ゴシック" w:hint="eastAsia"/>
                        </w:rPr>
                        <w:t xml:space="preserve">　</w:t>
                      </w:r>
                      <w:r w:rsidRPr="00C5370B">
                        <w:rPr>
                          <w:rFonts w:ascii="ＭＳ ゴシック" w:eastAsia="ＭＳ ゴシック" w:hAnsi="ＭＳ ゴシック" w:hint="eastAsia"/>
                        </w:rPr>
                        <w:t>潜在的な</w:t>
                      </w:r>
                      <w:r>
                        <w:rPr>
                          <w:rFonts w:ascii="ＭＳ ゴシック" w:eastAsia="ＭＳ ゴシック" w:hAnsi="ＭＳ ゴシック" w:hint="eastAsia"/>
                        </w:rPr>
                        <w:t>家庭</w:t>
                      </w:r>
                      <w:r w:rsidRPr="00C5370B">
                        <w:rPr>
                          <w:rFonts w:ascii="ＭＳ ゴシック" w:eastAsia="ＭＳ ゴシック" w:hAnsi="ＭＳ ゴシック" w:hint="eastAsia"/>
                        </w:rPr>
                        <w:t>類型と子どもの年齢に応じた教育・保育、</w:t>
                      </w:r>
                    </w:p>
                    <w:p w14:paraId="0272D90C" w14:textId="77777777" w:rsidR="009E298D" w:rsidRPr="00C5370B" w:rsidRDefault="009E298D" w:rsidP="00FC2127">
                      <w:pPr>
                        <w:spacing w:line="340" w:lineRule="exact"/>
                        <w:ind w:left="420" w:right="840"/>
                      </w:pPr>
                      <w:r w:rsidRPr="00C5370B">
                        <w:rPr>
                          <w:rFonts w:ascii="ＭＳ ゴシック" w:eastAsia="ＭＳ ゴシック" w:hAnsi="ＭＳ ゴシック" w:hint="eastAsia"/>
                        </w:rPr>
                        <w:t>地域子ども・子育て支援事業の利用意向を算出</w:t>
                      </w:r>
                    </w:p>
                    <w:p w14:paraId="0AFD6313" w14:textId="77777777" w:rsidR="009E298D" w:rsidRDefault="009E298D" w:rsidP="00A86DCC"/>
                  </w:txbxContent>
                </v:textbox>
              </v:shape>
            </w:pict>
          </mc:Fallback>
        </mc:AlternateContent>
      </w: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89632" behindDoc="0" locked="0" layoutInCell="1" allowOverlap="1" wp14:anchorId="5D35862C" wp14:editId="61B97153">
                <wp:simplePos x="0" y="0"/>
                <wp:positionH relativeFrom="column">
                  <wp:posOffset>716280</wp:posOffset>
                </wp:positionH>
                <wp:positionV relativeFrom="paragraph">
                  <wp:posOffset>100330</wp:posOffset>
                </wp:positionV>
                <wp:extent cx="350520" cy="228600"/>
                <wp:effectExtent l="11430" t="24130" r="19050" b="13970"/>
                <wp:wrapNone/>
                <wp:docPr id="32" name="右矢印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8600"/>
                        </a:xfrm>
                        <a:prstGeom prst="rightArrow">
                          <a:avLst>
                            <a:gd name="adj1" fmla="val 55000"/>
                            <a:gd name="adj2" fmla="val 59168"/>
                          </a:avLst>
                        </a:prstGeom>
                        <a:solidFill>
                          <a:srgbClr val="EAEAEA"/>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C525" id="右矢印 32" o:spid="_x0000_s1026" type="#_x0000_t13" style="position:absolute;left:0;text-align:left;margin-left:56.4pt;margin-top:7.9pt;width:27.6pt;height: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" adj="13265,4860" fillcolor="#eaeaea">
                <v:textbox inset="5.85pt,.7pt,5.85pt,.7pt"/>
              </v:shape>
            </w:pict>
          </mc:Fallback>
        </mc:AlternateContent>
      </w:r>
    </w:p>
    <w:p w14:paraId="7C6A6EBB" w14:textId="77777777" w:rsidR="00A86DCC" w:rsidRPr="00293E23" w:rsidRDefault="00A86DCC" w:rsidP="00A86DCC">
      <w:pPr>
        <w:rPr>
          <w:rFonts w:ascii="HGS創英角ｺﾞｼｯｸUB" w:eastAsia="HGS創英角ｺﾞｼｯｸUB" w:hAnsi="ＭＳ ゴシック"/>
          <w:color w:val="000000" w:themeColor="text1"/>
          <w:u w:val="single"/>
        </w:rPr>
      </w:pPr>
    </w:p>
    <w:p w14:paraId="1A2704C1" w14:textId="77777777" w:rsidR="00A86DCC" w:rsidRPr="00293E23" w:rsidRDefault="00A86DCC" w:rsidP="00A86DCC">
      <w:pPr>
        <w:rPr>
          <w:rFonts w:ascii="HGS創英角ｺﾞｼｯｸUB" w:eastAsia="HGS創英角ｺﾞｼｯｸUB" w:hAnsi="ＭＳ ゴシック"/>
          <w:color w:val="000000" w:themeColor="text1"/>
          <w:u w:val="single"/>
        </w:rPr>
      </w:pP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84512" behindDoc="0" locked="0" layoutInCell="1" allowOverlap="1" wp14:anchorId="0266AE3D" wp14:editId="223D7A82">
                <wp:simplePos x="0" y="0"/>
                <wp:positionH relativeFrom="column">
                  <wp:posOffset>3022600</wp:posOffset>
                </wp:positionH>
                <wp:positionV relativeFrom="paragraph">
                  <wp:posOffset>119275</wp:posOffset>
                </wp:positionV>
                <wp:extent cx="933450" cy="113665"/>
                <wp:effectExtent l="38100" t="0" r="57150" b="38735"/>
                <wp:wrapNone/>
                <wp:docPr id="100" name="下矢印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13665"/>
                        </a:xfrm>
                        <a:prstGeom prst="downArrow">
                          <a:avLst>
                            <a:gd name="adj1" fmla="val 57556"/>
                            <a:gd name="adj2" fmla="val 100000"/>
                          </a:avLst>
                        </a:prstGeom>
                        <a:solidFill>
                          <a:srgbClr val="333333"/>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F6AAB" id="下矢印 100" o:spid="_x0000_s1026" type="#_x0000_t67" style="position:absolute;left:0;text-align:left;margin-left:238pt;margin-top:9.4pt;width:73.5pt;height:8.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" adj="0,4584" fillcolor="#333">
                <v:textbox inset="5.85pt,.7pt,5.85pt,.7pt"/>
              </v:shape>
            </w:pict>
          </mc:Fallback>
        </mc:AlternateContent>
      </w:r>
    </w:p>
    <w:p w14:paraId="65EE2DA9" w14:textId="77777777" w:rsidR="00A86DCC" w:rsidRPr="00293E23" w:rsidRDefault="00A86DCC" w:rsidP="00A86DCC">
      <w:pPr>
        <w:rPr>
          <w:rFonts w:ascii="HGS創英角ｺﾞｼｯｸUB" w:eastAsia="HGS創英角ｺﾞｼｯｸUB" w:hAnsi="ＭＳ ゴシック"/>
          <w:color w:val="000000" w:themeColor="text1"/>
          <w:u w:val="single"/>
        </w:rPr>
      </w:pP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78368" behindDoc="0" locked="0" layoutInCell="1" allowOverlap="1" wp14:anchorId="333E15F3" wp14:editId="2B91A2A5">
                <wp:simplePos x="0" y="0"/>
                <wp:positionH relativeFrom="column">
                  <wp:posOffset>1070874</wp:posOffset>
                </wp:positionH>
                <wp:positionV relativeFrom="paragraph">
                  <wp:posOffset>22876</wp:posOffset>
                </wp:positionV>
                <wp:extent cx="4572979" cy="249381"/>
                <wp:effectExtent l="0" t="0" r="18415" b="1778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979" cy="249381"/>
                        </a:xfrm>
                        <a:prstGeom prst="rect">
                          <a:avLst/>
                        </a:prstGeom>
                        <a:solidFill>
                          <a:srgbClr val="FFFFFF"/>
                        </a:solidFill>
                        <a:ln w="9525">
                          <a:solidFill>
                            <a:srgbClr val="000000"/>
                          </a:solidFill>
                          <a:miter lim="800000"/>
                          <a:headEnd/>
                          <a:tailEnd/>
                        </a:ln>
                      </wps:spPr>
                      <wps:txbx>
                        <w:txbxContent>
                          <w:p w14:paraId="504AD51E" w14:textId="63B37AD7" w:rsidR="009E298D" w:rsidRPr="00C5370B" w:rsidRDefault="009E298D" w:rsidP="00A86DCC">
                            <w:pPr>
                              <w:rPr>
                                <w:spacing w:val="-10"/>
                              </w:rPr>
                            </w:pPr>
                            <w:r w:rsidRPr="00C5370B">
                              <w:rPr>
                                <w:rFonts w:ascii="ＭＳ ゴシック" w:eastAsia="ＭＳ ゴシック" w:hAnsi="ＭＳ ゴシック" w:hint="eastAsia"/>
                              </w:rPr>
                              <w:t>４</w:t>
                            </w:r>
                            <w:r>
                              <w:rPr>
                                <w:rFonts w:ascii="ＭＳ ゴシック" w:eastAsia="ＭＳ ゴシック" w:hAnsi="ＭＳ ゴシック" w:hint="eastAsia"/>
                              </w:rPr>
                              <w:t xml:space="preserve">　</w:t>
                            </w:r>
                            <w:r w:rsidRPr="00C5370B">
                              <w:rPr>
                                <w:rFonts w:ascii="ＭＳ ゴシック" w:eastAsia="ＭＳ ゴシック" w:hAnsi="ＭＳ ゴシック" w:hint="eastAsia"/>
                              </w:rPr>
                              <w:t>教育・保育、地域子ども・子育て支援事業の量の見込みを算出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E15F3" id="テキスト ボックス 34" o:spid="_x0000_s1111" type="#_x0000_t202" style="position:absolute;left:0;text-align:left;margin-left:84.3pt;margin-top:1.8pt;width:360.1pt;height:19.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">
                <v:textbox inset="5.85pt,.7pt,5.85pt,.7pt">
                  <w:txbxContent>
                    <w:p w14:paraId="504AD51E" w14:textId="63B37AD7" w:rsidR="009E298D" w:rsidRPr="00C5370B" w:rsidRDefault="009E298D" w:rsidP="00A86DCC">
                      <w:pPr>
                        <w:rPr>
                          <w:spacing w:val="-10"/>
                        </w:rPr>
                      </w:pPr>
                      <w:r w:rsidRPr="00C5370B">
                        <w:rPr>
                          <w:rFonts w:ascii="ＭＳ ゴシック" w:eastAsia="ＭＳ ゴシック" w:hAnsi="ＭＳ ゴシック" w:hint="eastAsia"/>
                        </w:rPr>
                        <w:t>４</w:t>
                      </w:r>
                      <w:r>
                        <w:rPr>
                          <w:rFonts w:ascii="ＭＳ ゴシック" w:eastAsia="ＭＳ ゴシック" w:hAnsi="ＭＳ ゴシック" w:hint="eastAsia"/>
                        </w:rPr>
                        <w:t xml:space="preserve">　</w:t>
                      </w:r>
                      <w:r w:rsidRPr="00C5370B">
                        <w:rPr>
                          <w:rFonts w:ascii="ＭＳ ゴシック" w:eastAsia="ＭＳ ゴシック" w:hAnsi="ＭＳ ゴシック" w:hint="eastAsia"/>
                        </w:rPr>
                        <w:t>教育・保育、地域子ども・子育て支援事業の量の見込みを算出</w:t>
                      </w:r>
                    </w:p>
                  </w:txbxContent>
                </v:textbox>
              </v:shape>
            </w:pict>
          </mc:Fallback>
        </mc:AlternateContent>
      </w: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91680" behindDoc="0" locked="0" layoutInCell="1" allowOverlap="1" wp14:anchorId="082C0320" wp14:editId="0D19707B">
                <wp:simplePos x="0" y="0"/>
                <wp:positionH relativeFrom="column">
                  <wp:posOffset>716280</wp:posOffset>
                </wp:positionH>
                <wp:positionV relativeFrom="paragraph">
                  <wp:posOffset>60325</wp:posOffset>
                </wp:positionV>
                <wp:extent cx="350520" cy="228600"/>
                <wp:effectExtent l="11430" t="22225" r="19050" b="6350"/>
                <wp:wrapNone/>
                <wp:docPr id="101" name="右矢印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8600"/>
                        </a:xfrm>
                        <a:prstGeom prst="rightArrow">
                          <a:avLst>
                            <a:gd name="adj1" fmla="val 55000"/>
                            <a:gd name="adj2" fmla="val 59168"/>
                          </a:avLst>
                        </a:prstGeom>
                        <a:solidFill>
                          <a:srgbClr val="EAEAEA"/>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01A9F" id="右矢印 101" o:spid="_x0000_s1026" type="#_x0000_t13" style="position:absolute;left:0;text-align:left;margin-left:56.4pt;margin-top:4.75pt;width:27.6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" adj="13265,4860" fillcolor="#eaeaea">
                <v:textbox inset="5.85pt,.7pt,5.85pt,.7pt"/>
              </v:shape>
            </w:pict>
          </mc:Fallback>
        </mc:AlternateContent>
      </w:r>
    </w:p>
    <w:p w14:paraId="7D5AAC85" w14:textId="77777777" w:rsidR="00A86DCC" w:rsidRPr="00293E23" w:rsidRDefault="00A86DCC" w:rsidP="00A86DCC">
      <w:pPr>
        <w:rPr>
          <w:rFonts w:ascii="HGS創英角ｺﾞｼｯｸUB" w:eastAsia="HGS創英角ｺﾞｼｯｸUB" w:hAnsi="ＭＳ ゴシック"/>
          <w:color w:val="000000" w:themeColor="text1"/>
          <w:u w:val="single"/>
        </w:rPr>
      </w:pP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85536" behindDoc="0" locked="0" layoutInCell="1" allowOverlap="1" wp14:anchorId="30A9227F" wp14:editId="23FCDEAD">
                <wp:simplePos x="0" y="0"/>
                <wp:positionH relativeFrom="column">
                  <wp:posOffset>3027045</wp:posOffset>
                </wp:positionH>
                <wp:positionV relativeFrom="paragraph">
                  <wp:posOffset>100965</wp:posOffset>
                </wp:positionV>
                <wp:extent cx="933450" cy="113665"/>
                <wp:effectExtent l="45720" t="5715" r="49530" b="13970"/>
                <wp:wrapNone/>
                <wp:docPr id="102" name="下矢印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13665"/>
                        </a:xfrm>
                        <a:prstGeom prst="downArrow">
                          <a:avLst>
                            <a:gd name="adj1" fmla="val 57556"/>
                            <a:gd name="adj2" fmla="val 100000"/>
                          </a:avLst>
                        </a:prstGeom>
                        <a:solidFill>
                          <a:srgbClr val="333333"/>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0AC5A" id="下矢印 102" o:spid="_x0000_s1026" type="#_x0000_t67" style="position:absolute;left:0;text-align:left;margin-left:238.35pt;margin-top:7.95pt;width:73.5pt;height:8.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" adj="0,4584" fillcolor="#333">
                <v:textbox inset="5.85pt,.7pt,5.85pt,.7pt"/>
              </v:shape>
            </w:pict>
          </mc:Fallback>
        </mc:AlternateContent>
      </w:r>
    </w:p>
    <w:p w14:paraId="1A995B63" w14:textId="77777777" w:rsidR="00A86DCC" w:rsidRPr="00293E23" w:rsidRDefault="00A86DCC" w:rsidP="00A86DCC">
      <w:pPr>
        <w:rPr>
          <w:rFonts w:ascii="HGS創英角ｺﾞｼｯｸUB" w:eastAsia="HGS創英角ｺﾞｼｯｸUB" w:hAnsi="ＭＳ ゴシック"/>
          <w:color w:val="000000" w:themeColor="text1"/>
          <w:u w:val="single"/>
        </w:rPr>
      </w:pPr>
      <w:r w:rsidRPr="00293E23">
        <w:rPr>
          <w:rFonts w:ascii="HGS創英角ｺﾞｼｯｸUB" w:eastAsia="HGS創英角ｺﾞｼｯｸUB" w:hAnsi="ＭＳ ゴシック" w:hint="eastAsia"/>
          <w:noProof/>
          <w:color w:val="000000" w:themeColor="text1"/>
          <w:u w:val="single"/>
        </w:rPr>
        <mc:AlternateContent>
          <mc:Choice Requires="wps">
            <w:drawing>
              <wp:anchor distT="0" distB="0" distL="114300" distR="114300" simplePos="0" relativeHeight="251580416" behindDoc="0" locked="0" layoutInCell="1" allowOverlap="1" wp14:anchorId="1F4F974F" wp14:editId="36F74AF8">
                <wp:simplePos x="0" y="0"/>
                <wp:positionH relativeFrom="column">
                  <wp:posOffset>1070874</wp:posOffset>
                </wp:positionH>
                <wp:positionV relativeFrom="paragraph">
                  <wp:posOffset>16939</wp:posOffset>
                </wp:positionV>
                <wp:extent cx="4572979" cy="249381"/>
                <wp:effectExtent l="0" t="0" r="18415" b="1778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979" cy="249381"/>
                        </a:xfrm>
                        <a:prstGeom prst="rect">
                          <a:avLst/>
                        </a:prstGeom>
                        <a:solidFill>
                          <a:srgbClr val="FFFFFF"/>
                        </a:solidFill>
                        <a:ln w="9525">
                          <a:solidFill>
                            <a:srgbClr val="000000"/>
                          </a:solidFill>
                          <a:prstDash val="dash"/>
                          <a:miter lim="800000"/>
                          <a:headEnd/>
                          <a:tailEnd/>
                        </a:ln>
                      </wps:spPr>
                      <wps:txbx>
                        <w:txbxContent>
                          <w:p w14:paraId="380F9EC4" w14:textId="7EECD4B7" w:rsidR="009E298D" w:rsidRPr="00C5370B" w:rsidRDefault="009E298D" w:rsidP="00A86DCC">
                            <w:r w:rsidRPr="00C5370B">
                              <w:rPr>
                                <w:rFonts w:ascii="ＭＳ ゴシック" w:eastAsia="ＭＳ ゴシック" w:hAnsi="ＭＳ ゴシック" w:hint="eastAsia"/>
                              </w:rPr>
                              <w:t>５</w:t>
                            </w:r>
                            <w:r>
                              <w:rPr>
                                <w:rFonts w:ascii="ＭＳ ゴシック" w:eastAsia="ＭＳ ゴシック" w:hAnsi="ＭＳ ゴシック" w:hint="eastAsia"/>
                              </w:rPr>
                              <w:t xml:space="preserve">　</w:t>
                            </w:r>
                            <w:r w:rsidRPr="00C5370B">
                              <w:rPr>
                                <w:rFonts w:ascii="ＭＳ ゴシック" w:eastAsia="ＭＳ ゴシック" w:hAnsi="ＭＳ ゴシック" w:hint="eastAsia"/>
                              </w:rPr>
                              <w:t>量の見込みの検討・整理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974F" id="テキスト ボックス 35" o:spid="_x0000_s1112" type="#_x0000_t202" style="position:absolute;left:0;text-align:left;margin-left:84.3pt;margin-top:1.35pt;width:360.1pt;height:19.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">
                <v:stroke dashstyle="dash"/>
                <v:textbox inset="5.85pt,.7pt,5.85pt,.7pt">
                  <w:txbxContent>
                    <w:p w14:paraId="380F9EC4" w14:textId="7EECD4B7" w:rsidR="009E298D" w:rsidRPr="00C5370B" w:rsidRDefault="009E298D" w:rsidP="00A86DCC">
                      <w:r w:rsidRPr="00C5370B">
                        <w:rPr>
                          <w:rFonts w:ascii="ＭＳ ゴシック" w:eastAsia="ＭＳ ゴシック" w:hAnsi="ＭＳ ゴシック" w:hint="eastAsia"/>
                        </w:rPr>
                        <w:t>５</w:t>
                      </w:r>
                      <w:r>
                        <w:rPr>
                          <w:rFonts w:ascii="ＭＳ ゴシック" w:eastAsia="ＭＳ ゴシック" w:hAnsi="ＭＳ ゴシック" w:hint="eastAsia"/>
                        </w:rPr>
                        <w:t xml:space="preserve">　</w:t>
                      </w:r>
                      <w:r w:rsidRPr="00C5370B">
                        <w:rPr>
                          <w:rFonts w:ascii="ＭＳ ゴシック" w:eastAsia="ＭＳ ゴシック" w:hAnsi="ＭＳ ゴシック" w:hint="eastAsia"/>
                        </w:rPr>
                        <w:t>量の見込みの検討・整理</w:t>
                      </w:r>
                    </w:p>
                  </w:txbxContent>
                </v:textbox>
              </v:shape>
            </w:pict>
          </mc:Fallback>
        </mc:AlternateContent>
      </w:r>
    </w:p>
    <w:p w14:paraId="08539C31" w14:textId="77777777" w:rsidR="00A86DCC" w:rsidRPr="00293E23" w:rsidRDefault="00A86DCC" w:rsidP="00A86DCC">
      <w:pPr>
        <w:rPr>
          <w:color w:val="000000" w:themeColor="text1"/>
        </w:rPr>
      </w:pPr>
    </w:p>
    <w:p w14:paraId="0A9BB243" w14:textId="77777777" w:rsidR="008C003B" w:rsidRPr="00293E23" w:rsidRDefault="008C003B" w:rsidP="008C003B">
      <w:pPr>
        <w:rPr>
          <w:color w:val="000000" w:themeColor="text1"/>
        </w:rPr>
      </w:pPr>
    </w:p>
    <w:p w14:paraId="12125922" w14:textId="77777777" w:rsidR="008C003B" w:rsidRPr="00293E23" w:rsidRDefault="008C003B" w:rsidP="008C003B">
      <w:pPr>
        <w:rPr>
          <w:rFonts w:asciiTheme="majorEastAsia" w:eastAsiaTheme="majorEastAsia" w:hAnsiTheme="majorEastAsia"/>
          <w:color w:val="000000" w:themeColor="text1"/>
          <w:sz w:val="24"/>
        </w:rPr>
      </w:pPr>
      <w:r w:rsidRPr="00293E23">
        <w:rPr>
          <w:rFonts w:asciiTheme="majorEastAsia" w:eastAsiaTheme="majorEastAsia" w:hAnsiTheme="majorEastAsia" w:hint="eastAsia"/>
          <w:color w:val="000000" w:themeColor="text1"/>
          <w:sz w:val="24"/>
        </w:rPr>
        <w:t>■全国共通で量の見込みを算出する項目</w:t>
      </w:r>
    </w:p>
    <w:tbl>
      <w:tblPr>
        <w:tblpPr w:leftFromText="142" w:rightFromText="142" w:vertAnchor="text" w:tblpY="1"/>
        <w:tblOverlap w:val="neve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8"/>
        <w:gridCol w:w="525"/>
        <w:gridCol w:w="1690"/>
        <w:gridCol w:w="3969"/>
        <w:gridCol w:w="1275"/>
        <w:gridCol w:w="1379"/>
      </w:tblGrid>
      <w:tr w:rsidR="008C003B" w:rsidRPr="00293E23" w14:paraId="309B4301" w14:textId="77777777" w:rsidTr="003F116D">
        <w:trPr>
          <w:trHeight w:val="326"/>
        </w:trPr>
        <w:tc>
          <w:tcPr>
            <w:tcW w:w="6762" w:type="dxa"/>
            <w:gridSpan w:val="4"/>
            <w:tcBorders>
              <w:bottom w:val="double" w:sz="4" w:space="0" w:color="auto"/>
            </w:tcBorders>
            <w:shd w:val="pct12" w:color="auto" w:fill="auto"/>
            <w:vAlign w:val="center"/>
          </w:tcPr>
          <w:p w14:paraId="64F227F2" w14:textId="77777777" w:rsidR="008C003B" w:rsidRPr="00293E23" w:rsidRDefault="008C003B" w:rsidP="008C003B">
            <w:pPr>
              <w:spacing w:line="28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対象事業</w:t>
            </w:r>
          </w:p>
        </w:tc>
        <w:tc>
          <w:tcPr>
            <w:tcW w:w="1275" w:type="dxa"/>
            <w:tcBorders>
              <w:bottom w:val="double" w:sz="4" w:space="0" w:color="auto"/>
            </w:tcBorders>
            <w:shd w:val="pct12" w:color="auto" w:fill="auto"/>
            <w:vAlign w:val="center"/>
          </w:tcPr>
          <w:p w14:paraId="38F34A67" w14:textId="77777777" w:rsidR="008C003B" w:rsidRPr="00293E23" w:rsidRDefault="008C003B" w:rsidP="008C003B">
            <w:pPr>
              <w:spacing w:line="280" w:lineRule="exact"/>
              <w:jc w:val="center"/>
              <w:rPr>
                <w:rFonts w:ascii="ＭＳ Ｐゴシック" w:eastAsia="ＭＳ Ｐゴシック" w:hAnsi="ＭＳ Ｐゴシック"/>
                <w:color w:val="000000" w:themeColor="text1"/>
                <w:spacing w:val="-6"/>
                <w:szCs w:val="21"/>
              </w:rPr>
            </w:pPr>
            <w:r w:rsidRPr="00293E23">
              <w:rPr>
                <w:rFonts w:ascii="ＭＳ Ｐゴシック" w:eastAsia="ＭＳ Ｐゴシック" w:hAnsi="ＭＳ Ｐゴシック" w:hint="eastAsia"/>
                <w:color w:val="000000" w:themeColor="text1"/>
                <w:spacing w:val="-6"/>
                <w:szCs w:val="21"/>
              </w:rPr>
              <w:t>認定区分</w:t>
            </w:r>
          </w:p>
        </w:tc>
        <w:tc>
          <w:tcPr>
            <w:tcW w:w="1379" w:type="dxa"/>
            <w:tcBorders>
              <w:bottom w:val="double" w:sz="4" w:space="0" w:color="auto"/>
            </w:tcBorders>
            <w:shd w:val="pct12" w:color="auto" w:fill="auto"/>
            <w:vAlign w:val="center"/>
          </w:tcPr>
          <w:p w14:paraId="687A22F0" w14:textId="77777777" w:rsidR="008C003B" w:rsidRPr="00293E23" w:rsidRDefault="008C003B" w:rsidP="008C003B">
            <w:pPr>
              <w:spacing w:line="280" w:lineRule="exact"/>
              <w:ind w:leftChars="-18" w:left="-38" w:rightChars="-26" w:right="-55"/>
              <w:jc w:val="center"/>
              <w:rPr>
                <w:rFonts w:ascii="ＭＳ Ｐゴシック" w:eastAsia="ＭＳ Ｐゴシック" w:hAnsi="ＭＳ Ｐゴシック"/>
                <w:color w:val="000000" w:themeColor="text1"/>
                <w:spacing w:val="-4"/>
                <w:szCs w:val="21"/>
              </w:rPr>
            </w:pPr>
            <w:r w:rsidRPr="00293E23">
              <w:rPr>
                <w:rFonts w:ascii="ＭＳ Ｐゴシック" w:eastAsia="ＭＳ Ｐゴシック" w:hAnsi="ＭＳ Ｐゴシック" w:hint="eastAsia"/>
                <w:color w:val="000000" w:themeColor="text1"/>
                <w:spacing w:val="-4"/>
                <w:szCs w:val="21"/>
              </w:rPr>
              <w:t>対象児童年齢</w:t>
            </w:r>
          </w:p>
        </w:tc>
      </w:tr>
      <w:tr w:rsidR="008C003B" w:rsidRPr="00293E23" w14:paraId="1D506F44" w14:textId="77777777" w:rsidTr="003F116D">
        <w:trPr>
          <w:trHeight w:val="326"/>
        </w:trPr>
        <w:tc>
          <w:tcPr>
            <w:tcW w:w="578" w:type="dxa"/>
            <w:vMerge w:val="restart"/>
            <w:tcBorders>
              <w:top w:val="double" w:sz="4" w:space="0" w:color="auto"/>
            </w:tcBorders>
            <w:textDirection w:val="tbRlV"/>
            <w:vAlign w:val="center"/>
          </w:tcPr>
          <w:p w14:paraId="4F6653D4" w14:textId="77777777" w:rsidR="008C003B" w:rsidRPr="00293E23" w:rsidRDefault="008C003B" w:rsidP="008C003B">
            <w:pPr>
              <w:spacing w:line="280" w:lineRule="exact"/>
              <w:ind w:left="113" w:right="113"/>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教育・保育</w:t>
            </w:r>
          </w:p>
        </w:tc>
        <w:tc>
          <w:tcPr>
            <w:tcW w:w="525" w:type="dxa"/>
            <w:tcBorders>
              <w:top w:val="double" w:sz="4" w:space="0" w:color="auto"/>
            </w:tcBorders>
            <w:vAlign w:val="center"/>
          </w:tcPr>
          <w:p w14:paraId="23AADD62" w14:textId="77777777" w:rsidR="008C003B" w:rsidRPr="00293E23" w:rsidRDefault="008C003B" w:rsidP="008C003B">
            <w:pPr>
              <w:spacing w:line="28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１</w:t>
            </w:r>
          </w:p>
        </w:tc>
        <w:tc>
          <w:tcPr>
            <w:tcW w:w="5659" w:type="dxa"/>
            <w:gridSpan w:val="2"/>
            <w:tcBorders>
              <w:top w:val="double" w:sz="4" w:space="0" w:color="auto"/>
            </w:tcBorders>
            <w:vAlign w:val="center"/>
          </w:tcPr>
          <w:p w14:paraId="6CFBCB9F"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教育標準時間認定（認定こども園および幼稚園）</w:t>
            </w:r>
          </w:p>
          <w:p w14:paraId="12BF767F"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＜専業主婦（夫）家庭、就労時間短家庭＞</w:t>
            </w:r>
          </w:p>
        </w:tc>
        <w:tc>
          <w:tcPr>
            <w:tcW w:w="1275" w:type="dxa"/>
            <w:tcBorders>
              <w:top w:val="double" w:sz="4" w:space="0" w:color="auto"/>
            </w:tcBorders>
            <w:vAlign w:val="center"/>
          </w:tcPr>
          <w:p w14:paraId="5631909F"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１号</w:t>
            </w:r>
          </w:p>
        </w:tc>
        <w:tc>
          <w:tcPr>
            <w:tcW w:w="1379" w:type="dxa"/>
            <w:tcBorders>
              <w:top w:val="double" w:sz="4" w:space="0" w:color="auto"/>
            </w:tcBorders>
            <w:vAlign w:val="center"/>
          </w:tcPr>
          <w:p w14:paraId="4685FD3A"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３～５歳</w:t>
            </w:r>
          </w:p>
        </w:tc>
      </w:tr>
      <w:tr w:rsidR="008C003B" w:rsidRPr="00293E23" w14:paraId="7BE5004A" w14:textId="77777777" w:rsidTr="003F116D">
        <w:trPr>
          <w:trHeight w:val="298"/>
        </w:trPr>
        <w:tc>
          <w:tcPr>
            <w:tcW w:w="578" w:type="dxa"/>
            <w:vMerge/>
            <w:textDirection w:val="tbRlV"/>
            <w:vAlign w:val="center"/>
          </w:tcPr>
          <w:p w14:paraId="31C94B56" w14:textId="77777777" w:rsidR="008C003B" w:rsidRPr="00293E23" w:rsidRDefault="008C003B" w:rsidP="008C003B">
            <w:pPr>
              <w:spacing w:line="280" w:lineRule="exact"/>
              <w:ind w:left="113" w:right="113"/>
              <w:jc w:val="center"/>
              <w:rPr>
                <w:rFonts w:ascii="ＭＳ Ｐゴシック" w:eastAsia="ＭＳ Ｐゴシック" w:hAnsi="ＭＳ Ｐゴシック"/>
                <w:color w:val="000000" w:themeColor="text1"/>
                <w:szCs w:val="21"/>
              </w:rPr>
            </w:pPr>
          </w:p>
        </w:tc>
        <w:tc>
          <w:tcPr>
            <w:tcW w:w="525" w:type="dxa"/>
            <w:vMerge w:val="restart"/>
            <w:vAlign w:val="center"/>
          </w:tcPr>
          <w:p w14:paraId="125BEE99" w14:textId="77777777" w:rsidR="008C003B" w:rsidRPr="00293E23" w:rsidRDefault="008C003B" w:rsidP="008C003B">
            <w:pPr>
              <w:spacing w:line="28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２</w:t>
            </w:r>
          </w:p>
        </w:tc>
        <w:tc>
          <w:tcPr>
            <w:tcW w:w="5659" w:type="dxa"/>
            <w:gridSpan w:val="2"/>
            <w:tcBorders>
              <w:bottom w:val="dashSmallGap" w:sz="4" w:space="0" w:color="auto"/>
            </w:tcBorders>
            <w:vAlign w:val="center"/>
          </w:tcPr>
          <w:p w14:paraId="6BDD1A94"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保育認定①（幼稚園）</w:t>
            </w:r>
            <w:r w:rsidRPr="00293E23">
              <w:rPr>
                <w:rFonts w:ascii="ＭＳ Ｐゴシック" w:eastAsia="ＭＳ Ｐゴシック" w:hAnsi="ＭＳ Ｐゴシック" w:hint="eastAsia"/>
                <w:color w:val="000000" w:themeColor="text1"/>
                <w:spacing w:val="-12"/>
                <w:szCs w:val="21"/>
              </w:rPr>
              <w:t>＜共働きだが幼稚園を利用する家庭＞</w:t>
            </w:r>
          </w:p>
        </w:tc>
        <w:tc>
          <w:tcPr>
            <w:tcW w:w="1275" w:type="dxa"/>
            <w:tcBorders>
              <w:bottom w:val="dashSmallGap" w:sz="4" w:space="0" w:color="auto"/>
            </w:tcBorders>
            <w:vAlign w:val="center"/>
          </w:tcPr>
          <w:p w14:paraId="1C51860C"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２号（教育）</w:t>
            </w:r>
          </w:p>
        </w:tc>
        <w:tc>
          <w:tcPr>
            <w:tcW w:w="1379" w:type="dxa"/>
            <w:tcBorders>
              <w:bottom w:val="dashSmallGap" w:sz="4" w:space="0" w:color="auto"/>
            </w:tcBorders>
            <w:vAlign w:val="center"/>
          </w:tcPr>
          <w:p w14:paraId="7E902B95"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３～５歳</w:t>
            </w:r>
          </w:p>
        </w:tc>
      </w:tr>
      <w:tr w:rsidR="008C003B" w:rsidRPr="00293E23" w14:paraId="25B38DA3" w14:textId="77777777" w:rsidTr="003F116D">
        <w:trPr>
          <w:trHeight w:val="397"/>
        </w:trPr>
        <w:tc>
          <w:tcPr>
            <w:tcW w:w="578" w:type="dxa"/>
            <w:vMerge/>
            <w:textDirection w:val="tbRlV"/>
            <w:vAlign w:val="center"/>
          </w:tcPr>
          <w:p w14:paraId="1B491F2E" w14:textId="77777777" w:rsidR="008C003B" w:rsidRPr="00293E23" w:rsidRDefault="008C003B" w:rsidP="008C003B">
            <w:pPr>
              <w:spacing w:line="280" w:lineRule="exact"/>
              <w:ind w:left="113" w:right="113"/>
              <w:jc w:val="center"/>
              <w:rPr>
                <w:rFonts w:ascii="ＭＳ Ｐゴシック" w:eastAsia="ＭＳ Ｐゴシック" w:hAnsi="ＭＳ Ｐゴシック"/>
                <w:color w:val="000000" w:themeColor="text1"/>
                <w:szCs w:val="21"/>
              </w:rPr>
            </w:pPr>
          </w:p>
        </w:tc>
        <w:tc>
          <w:tcPr>
            <w:tcW w:w="525" w:type="dxa"/>
            <w:vMerge/>
            <w:vAlign w:val="center"/>
          </w:tcPr>
          <w:p w14:paraId="5F3DEAC5" w14:textId="77777777" w:rsidR="008C003B" w:rsidRPr="00293E23" w:rsidRDefault="008C003B" w:rsidP="008C003B">
            <w:pPr>
              <w:spacing w:line="280" w:lineRule="exact"/>
              <w:jc w:val="center"/>
              <w:rPr>
                <w:rFonts w:ascii="ＭＳ Ｐゴシック" w:eastAsia="ＭＳ Ｐゴシック" w:hAnsi="ＭＳ Ｐゴシック"/>
                <w:color w:val="000000" w:themeColor="text1"/>
                <w:szCs w:val="21"/>
              </w:rPr>
            </w:pPr>
          </w:p>
        </w:tc>
        <w:tc>
          <w:tcPr>
            <w:tcW w:w="5659" w:type="dxa"/>
            <w:gridSpan w:val="2"/>
            <w:tcBorders>
              <w:top w:val="dashSmallGap" w:sz="4" w:space="0" w:color="auto"/>
              <w:bottom w:val="single" w:sz="4" w:space="0" w:color="auto"/>
            </w:tcBorders>
            <w:vAlign w:val="center"/>
          </w:tcPr>
          <w:p w14:paraId="65647735"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保育認定②（認定こども園及び保育所）</w:t>
            </w:r>
          </w:p>
        </w:tc>
        <w:tc>
          <w:tcPr>
            <w:tcW w:w="1275" w:type="dxa"/>
            <w:tcBorders>
              <w:top w:val="dashSmallGap" w:sz="4" w:space="0" w:color="auto"/>
              <w:bottom w:val="single" w:sz="4" w:space="0" w:color="auto"/>
            </w:tcBorders>
            <w:vAlign w:val="center"/>
          </w:tcPr>
          <w:p w14:paraId="5A3E1ED1"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２号（保育）</w:t>
            </w:r>
          </w:p>
        </w:tc>
        <w:tc>
          <w:tcPr>
            <w:tcW w:w="1379" w:type="dxa"/>
            <w:tcBorders>
              <w:top w:val="dashSmallGap" w:sz="4" w:space="0" w:color="auto"/>
              <w:bottom w:val="single" w:sz="4" w:space="0" w:color="auto"/>
            </w:tcBorders>
            <w:vAlign w:val="center"/>
          </w:tcPr>
          <w:p w14:paraId="1C312DB7"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３～５歳</w:t>
            </w:r>
          </w:p>
        </w:tc>
      </w:tr>
      <w:tr w:rsidR="008C003B" w:rsidRPr="00293E23" w14:paraId="75956300" w14:textId="77777777" w:rsidTr="003F116D">
        <w:trPr>
          <w:trHeight w:val="379"/>
        </w:trPr>
        <w:tc>
          <w:tcPr>
            <w:tcW w:w="578" w:type="dxa"/>
            <w:vMerge/>
            <w:textDirection w:val="tbRlV"/>
            <w:vAlign w:val="center"/>
          </w:tcPr>
          <w:p w14:paraId="744D7CFB" w14:textId="77777777" w:rsidR="008C003B" w:rsidRPr="00293E23" w:rsidRDefault="008C003B" w:rsidP="008C003B">
            <w:pPr>
              <w:spacing w:line="280" w:lineRule="exact"/>
              <w:ind w:left="113" w:right="113"/>
              <w:jc w:val="center"/>
              <w:rPr>
                <w:rFonts w:ascii="ＭＳ Ｐゴシック" w:eastAsia="ＭＳ Ｐゴシック" w:hAnsi="ＭＳ Ｐゴシック"/>
                <w:color w:val="000000" w:themeColor="text1"/>
                <w:szCs w:val="21"/>
              </w:rPr>
            </w:pPr>
          </w:p>
        </w:tc>
        <w:tc>
          <w:tcPr>
            <w:tcW w:w="525" w:type="dxa"/>
            <w:vAlign w:val="center"/>
          </w:tcPr>
          <w:p w14:paraId="5BC0900F" w14:textId="77777777" w:rsidR="008C003B" w:rsidRPr="00293E23" w:rsidRDefault="008C003B" w:rsidP="008C003B">
            <w:pPr>
              <w:spacing w:line="32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３</w:t>
            </w:r>
          </w:p>
        </w:tc>
        <w:tc>
          <w:tcPr>
            <w:tcW w:w="5659" w:type="dxa"/>
            <w:gridSpan w:val="2"/>
            <w:tcBorders>
              <w:top w:val="single" w:sz="4" w:space="0" w:color="auto"/>
            </w:tcBorders>
            <w:vAlign w:val="center"/>
          </w:tcPr>
          <w:p w14:paraId="0563786D"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保育認定③（認定こども園及び保育所＋地域型保育）</w:t>
            </w:r>
          </w:p>
        </w:tc>
        <w:tc>
          <w:tcPr>
            <w:tcW w:w="1275" w:type="dxa"/>
            <w:tcBorders>
              <w:top w:val="single" w:sz="4" w:space="0" w:color="auto"/>
            </w:tcBorders>
            <w:vAlign w:val="center"/>
          </w:tcPr>
          <w:p w14:paraId="540FB36E"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３号</w:t>
            </w:r>
          </w:p>
        </w:tc>
        <w:tc>
          <w:tcPr>
            <w:tcW w:w="1379" w:type="dxa"/>
            <w:tcBorders>
              <w:top w:val="single" w:sz="4" w:space="0" w:color="auto"/>
            </w:tcBorders>
            <w:vAlign w:val="center"/>
          </w:tcPr>
          <w:p w14:paraId="796367E3" w14:textId="77777777" w:rsidR="008C003B" w:rsidRPr="00293E23" w:rsidRDefault="008C003B" w:rsidP="008C003B">
            <w:pPr>
              <w:spacing w:line="320" w:lineRule="exact"/>
              <w:rPr>
                <w:rFonts w:ascii="ＭＳ Ｐゴシック" w:eastAsia="ＭＳ Ｐゴシック" w:hAnsi="ＭＳ Ｐゴシック"/>
                <w:color w:val="000000" w:themeColor="text1"/>
                <w:spacing w:val="-10"/>
                <w:szCs w:val="21"/>
              </w:rPr>
            </w:pPr>
            <w:r w:rsidRPr="00293E23">
              <w:rPr>
                <w:rFonts w:ascii="ＭＳ Ｐゴシック" w:eastAsia="ＭＳ Ｐゴシック" w:hAnsi="ＭＳ Ｐゴシック" w:hint="eastAsia"/>
                <w:color w:val="000000" w:themeColor="text1"/>
                <w:spacing w:val="-10"/>
                <w:szCs w:val="21"/>
              </w:rPr>
              <w:t>０歳、１・２歳</w:t>
            </w:r>
          </w:p>
        </w:tc>
      </w:tr>
      <w:tr w:rsidR="008C003B" w:rsidRPr="00293E23" w14:paraId="7B4227F4" w14:textId="77777777" w:rsidTr="003F116D">
        <w:trPr>
          <w:trHeight w:val="354"/>
        </w:trPr>
        <w:tc>
          <w:tcPr>
            <w:tcW w:w="578" w:type="dxa"/>
            <w:vMerge w:val="restart"/>
            <w:textDirection w:val="tbRlV"/>
            <w:vAlign w:val="center"/>
          </w:tcPr>
          <w:p w14:paraId="7F03FACC" w14:textId="77777777" w:rsidR="008C003B" w:rsidRPr="00293E23" w:rsidRDefault="008C003B" w:rsidP="008C003B">
            <w:pPr>
              <w:spacing w:line="280" w:lineRule="exact"/>
              <w:ind w:left="113" w:right="113"/>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地域子ども・子育て支援事業</w:t>
            </w:r>
          </w:p>
        </w:tc>
        <w:tc>
          <w:tcPr>
            <w:tcW w:w="525" w:type="dxa"/>
            <w:vAlign w:val="center"/>
          </w:tcPr>
          <w:p w14:paraId="56B9516E" w14:textId="77777777" w:rsidR="008C003B" w:rsidRPr="00293E23" w:rsidRDefault="008C003B" w:rsidP="008C003B">
            <w:pPr>
              <w:spacing w:line="32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４</w:t>
            </w:r>
          </w:p>
        </w:tc>
        <w:tc>
          <w:tcPr>
            <w:tcW w:w="5659" w:type="dxa"/>
            <w:gridSpan w:val="2"/>
            <w:vAlign w:val="center"/>
          </w:tcPr>
          <w:p w14:paraId="1E75C367"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時間外保育事業</w:t>
            </w:r>
          </w:p>
        </w:tc>
        <w:tc>
          <w:tcPr>
            <w:tcW w:w="2654" w:type="dxa"/>
            <w:gridSpan w:val="2"/>
            <w:vAlign w:val="center"/>
          </w:tcPr>
          <w:p w14:paraId="26D6031D"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０～５歳</w:t>
            </w:r>
          </w:p>
        </w:tc>
      </w:tr>
      <w:tr w:rsidR="008C003B" w:rsidRPr="00293E23" w14:paraId="44B3D29B" w14:textId="77777777" w:rsidTr="003F116D">
        <w:trPr>
          <w:trHeight w:val="354"/>
        </w:trPr>
        <w:tc>
          <w:tcPr>
            <w:tcW w:w="578" w:type="dxa"/>
            <w:vMerge/>
          </w:tcPr>
          <w:p w14:paraId="3403B33A"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p>
        </w:tc>
        <w:tc>
          <w:tcPr>
            <w:tcW w:w="525" w:type="dxa"/>
            <w:vAlign w:val="center"/>
          </w:tcPr>
          <w:p w14:paraId="0CFF8E04" w14:textId="77777777" w:rsidR="008C003B" w:rsidRPr="00293E23" w:rsidRDefault="008C003B" w:rsidP="008C003B">
            <w:pPr>
              <w:spacing w:line="32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５</w:t>
            </w:r>
          </w:p>
        </w:tc>
        <w:tc>
          <w:tcPr>
            <w:tcW w:w="5659" w:type="dxa"/>
            <w:gridSpan w:val="2"/>
            <w:vAlign w:val="center"/>
          </w:tcPr>
          <w:p w14:paraId="42F7F00B"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放課後児童健全育成事業</w:t>
            </w:r>
          </w:p>
        </w:tc>
        <w:tc>
          <w:tcPr>
            <w:tcW w:w="2654" w:type="dxa"/>
            <w:gridSpan w:val="2"/>
            <w:vAlign w:val="center"/>
          </w:tcPr>
          <w:p w14:paraId="3CC09F80" w14:textId="77777777" w:rsidR="008C003B" w:rsidRPr="00293E23" w:rsidRDefault="008C003B" w:rsidP="008C003B">
            <w:pPr>
              <w:spacing w:line="320" w:lineRule="exact"/>
              <w:rPr>
                <w:rFonts w:ascii="ＭＳ Ｐゴシック" w:eastAsia="ＭＳ Ｐゴシック" w:hAnsi="ＭＳ Ｐゴシック"/>
                <w:color w:val="000000" w:themeColor="text1"/>
                <w:spacing w:val="-4"/>
                <w:szCs w:val="21"/>
              </w:rPr>
            </w:pPr>
            <w:r w:rsidRPr="00293E23">
              <w:rPr>
                <w:rFonts w:ascii="ＭＳ Ｐゴシック" w:eastAsia="ＭＳ Ｐゴシック" w:hAnsi="ＭＳ Ｐゴシック" w:hint="eastAsia"/>
                <w:color w:val="000000" w:themeColor="text1"/>
                <w:spacing w:val="-4"/>
                <w:szCs w:val="21"/>
              </w:rPr>
              <w:t>１～３年生、４～６年生</w:t>
            </w:r>
          </w:p>
        </w:tc>
      </w:tr>
      <w:tr w:rsidR="008C003B" w:rsidRPr="00293E23" w14:paraId="3C047279" w14:textId="77777777" w:rsidTr="003F116D">
        <w:trPr>
          <w:trHeight w:val="354"/>
        </w:trPr>
        <w:tc>
          <w:tcPr>
            <w:tcW w:w="578" w:type="dxa"/>
            <w:vMerge/>
          </w:tcPr>
          <w:p w14:paraId="41A36DBC"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p>
        </w:tc>
        <w:tc>
          <w:tcPr>
            <w:tcW w:w="525" w:type="dxa"/>
            <w:vAlign w:val="center"/>
          </w:tcPr>
          <w:p w14:paraId="35B58E94" w14:textId="77777777" w:rsidR="008C003B" w:rsidRPr="00293E23" w:rsidRDefault="008C003B" w:rsidP="008C003B">
            <w:pPr>
              <w:spacing w:line="32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６</w:t>
            </w:r>
          </w:p>
        </w:tc>
        <w:tc>
          <w:tcPr>
            <w:tcW w:w="5659" w:type="dxa"/>
            <w:gridSpan w:val="2"/>
            <w:vAlign w:val="center"/>
          </w:tcPr>
          <w:p w14:paraId="112B8FF9" w14:textId="77777777" w:rsidR="008C003B" w:rsidRPr="00293E23" w:rsidRDefault="008C003B" w:rsidP="008C003B">
            <w:pPr>
              <w:spacing w:line="320" w:lineRule="exact"/>
              <w:rPr>
                <w:rFonts w:ascii="ＭＳ Ｐゴシック" w:eastAsia="ＭＳ Ｐゴシック" w:hAnsi="ＭＳ Ｐゴシック"/>
                <w:color w:val="000000" w:themeColor="text1"/>
                <w:spacing w:val="-10"/>
                <w:szCs w:val="21"/>
              </w:rPr>
            </w:pPr>
            <w:r w:rsidRPr="00293E23">
              <w:rPr>
                <w:rFonts w:ascii="ＭＳ Ｐゴシック" w:eastAsia="ＭＳ Ｐゴシック" w:hAnsi="ＭＳ Ｐゴシック" w:hint="eastAsia"/>
                <w:color w:val="000000" w:themeColor="text1"/>
                <w:spacing w:val="-10"/>
                <w:szCs w:val="21"/>
              </w:rPr>
              <w:t>子育て短期支援事業（ショートステイ・トワイライトステイ）</w:t>
            </w:r>
          </w:p>
        </w:tc>
        <w:tc>
          <w:tcPr>
            <w:tcW w:w="2654" w:type="dxa"/>
            <w:gridSpan w:val="2"/>
            <w:vAlign w:val="center"/>
          </w:tcPr>
          <w:p w14:paraId="4F3EEC84"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０～５歳</w:t>
            </w:r>
          </w:p>
        </w:tc>
      </w:tr>
      <w:tr w:rsidR="008C003B" w:rsidRPr="00293E23" w14:paraId="7B82001D" w14:textId="77777777" w:rsidTr="003F116D">
        <w:trPr>
          <w:trHeight w:val="354"/>
        </w:trPr>
        <w:tc>
          <w:tcPr>
            <w:tcW w:w="578" w:type="dxa"/>
            <w:vMerge/>
          </w:tcPr>
          <w:p w14:paraId="11A862BA"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p>
        </w:tc>
        <w:tc>
          <w:tcPr>
            <w:tcW w:w="525" w:type="dxa"/>
            <w:vAlign w:val="center"/>
          </w:tcPr>
          <w:p w14:paraId="03E03A16" w14:textId="77777777" w:rsidR="008C003B" w:rsidRPr="00293E23" w:rsidRDefault="008C003B" w:rsidP="008C003B">
            <w:pPr>
              <w:spacing w:line="32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７</w:t>
            </w:r>
          </w:p>
        </w:tc>
        <w:tc>
          <w:tcPr>
            <w:tcW w:w="5659" w:type="dxa"/>
            <w:gridSpan w:val="2"/>
            <w:vAlign w:val="center"/>
          </w:tcPr>
          <w:p w14:paraId="4C212087"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地域子育て支援拠点事業</w:t>
            </w:r>
          </w:p>
        </w:tc>
        <w:tc>
          <w:tcPr>
            <w:tcW w:w="2654" w:type="dxa"/>
            <w:gridSpan w:val="2"/>
            <w:vAlign w:val="center"/>
          </w:tcPr>
          <w:p w14:paraId="2DE9C046"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０～２歳</w:t>
            </w:r>
          </w:p>
        </w:tc>
      </w:tr>
      <w:tr w:rsidR="008C003B" w:rsidRPr="00293E23" w14:paraId="77DD459F" w14:textId="77777777" w:rsidTr="003F116D">
        <w:trPr>
          <w:trHeight w:val="354"/>
        </w:trPr>
        <w:tc>
          <w:tcPr>
            <w:tcW w:w="578" w:type="dxa"/>
            <w:vMerge/>
          </w:tcPr>
          <w:p w14:paraId="454B4BB3"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p>
        </w:tc>
        <w:tc>
          <w:tcPr>
            <w:tcW w:w="525" w:type="dxa"/>
            <w:vMerge w:val="restart"/>
            <w:vAlign w:val="center"/>
          </w:tcPr>
          <w:p w14:paraId="74A3F2E8" w14:textId="77777777" w:rsidR="008C003B" w:rsidRPr="00293E23" w:rsidRDefault="008C003B" w:rsidP="008C003B">
            <w:pPr>
              <w:spacing w:line="28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８</w:t>
            </w:r>
          </w:p>
        </w:tc>
        <w:tc>
          <w:tcPr>
            <w:tcW w:w="1690" w:type="dxa"/>
            <w:vMerge w:val="restart"/>
            <w:vAlign w:val="center"/>
          </w:tcPr>
          <w:p w14:paraId="50AAA92A"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一時預かり事業</w:t>
            </w:r>
          </w:p>
        </w:tc>
        <w:tc>
          <w:tcPr>
            <w:tcW w:w="3969" w:type="dxa"/>
            <w:tcBorders>
              <w:bottom w:val="dashSmallGap" w:sz="4" w:space="0" w:color="auto"/>
            </w:tcBorders>
            <w:vAlign w:val="center"/>
          </w:tcPr>
          <w:p w14:paraId="3E2885E7"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幼稚園在園児を対象とした一時預かり</w:t>
            </w:r>
          </w:p>
        </w:tc>
        <w:tc>
          <w:tcPr>
            <w:tcW w:w="2654" w:type="dxa"/>
            <w:gridSpan w:val="2"/>
            <w:tcBorders>
              <w:bottom w:val="dashSmallGap" w:sz="4" w:space="0" w:color="auto"/>
            </w:tcBorders>
            <w:vAlign w:val="center"/>
          </w:tcPr>
          <w:p w14:paraId="33A5B9FF"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３～５歳</w:t>
            </w:r>
          </w:p>
        </w:tc>
      </w:tr>
      <w:tr w:rsidR="008C003B" w:rsidRPr="00293E23" w14:paraId="72B9C1BE" w14:textId="77777777" w:rsidTr="003F116D">
        <w:trPr>
          <w:trHeight w:val="354"/>
        </w:trPr>
        <w:tc>
          <w:tcPr>
            <w:tcW w:w="578" w:type="dxa"/>
            <w:vMerge/>
          </w:tcPr>
          <w:p w14:paraId="7EC4EABB" w14:textId="77777777" w:rsidR="008C003B" w:rsidRPr="00293E23" w:rsidRDefault="008C003B" w:rsidP="008C003B">
            <w:pPr>
              <w:spacing w:line="280" w:lineRule="exact"/>
              <w:rPr>
                <w:color w:val="000000" w:themeColor="text1"/>
                <w:szCs w:val="21"/>
              </w:rPr>
            </w:pPr>
          </w:p>
        </w:tc>
        <w:tc>
          <w:tcPr>
            <w:tcW w:w="525" w:type="dxa"/>
            <w:vMerge/>
            <w:vAlign w:val="center"/>
          </w:tcPr>
          <w:p w14:paraId="636DFF71" w14:textId="77777777" w:rsidR="008C003B" w:rsidRPr="00293E23" w:rsidRDefault="008C003B" w:rsidP="008C003B">
            <w:pPr>
              <w:spacing w:line="280" w:lineRule="exact"/>
              <w:jc w:val="center"/>
              <w:rPr>
                <w:color w:val="000000" w:themeColor="text1"/>
                <w:szCs w:val="21"/>
              </w:rPr>
            </w:pPr>
          </w:p>
        </w:tc>
        <w:tc>
          <w:tcPr>
            <w:tcW w:w="1690" w:type="dxa"/>
            <w:vMerge/>
            <w:vAlign w:val="center"/>
          </w:tcPr>
          <w:p w14:paraId="0DED8777" w14:textId="77777777" w:rsidR="008C003B" w:rsidRPr="00293E23" w:rsidRDefault="008C003B" w:rsidP="008C003B">
            <w:pPr>
              <w:spacing w:line="280" w:lineRule="exact"/>
              <w:rPr>
                <w:color w:val="000000" w:themeColor="text1"/>
                <w:szCs w:val="21"/>
              </w:rPr>
            </w:pPr>
          </w:p>
        </w:tc>
        <w:tc>
          <w:tcPr>
            <w:tcW w:w="3969" w:type="dxa"/>
            <w:tcBorders>
              <w:top w:val="dashSmallGap" w:sz="4" w:space="0" w:color="auto"/>
            </w:tcBorders>
            <w:vAlign w:val="center"/>
          </w:tcPr>
          <w:p w14:paraId="6C72ABE8"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その他</w:t>
            </w:r>
          </w:p>
        </w:tc>
        <w:tc>
          <w:tcPr>
            <w:tcW w:w="2654" w:type="dxa"/>
            <w:gridSpan w:val="2"/>
            <w:tcBorders>
              <w:top w:val="dashSmallGap" w:sz="4" w:space="0" w:color="auto"/>
            </w:tcBorders>
            <w:vAlign w:val="center"/>
          </w:tcPr>
          <w:p w14:paraId="0639CEA8"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０～５歳</w:t>
            </w:r>
          </w:p>
        </w:tc>
      </w:tr>
      <w:tr w:rsidR="008C003B" w:rsidRPr="00293E23" w14:paraId="6F989752" w14:textId="77777777" w:rsidTr="003F116D">
        <w:trPr>
          <w:trHeight w:val="354"/>
        </w:trPr>
        <w:tc>
          <w:tcPr>
            <w:tcW w:w="578" w:type="dxa"/>
            <w:vMerge/>
          </w:tcPr>
          <w:p w14:paraId="5B4A9780" w14:textId="77777777" w:rsidR="008C003B" w:rsidRPr="00293E23" w:rsidRDefault="008C003B" w:rsidP="008C003B">
            <w:pPr>
              <w:spacing w:line="280" w:lineRule="exact"/>
              <w:rPr>
                <w:color w:val="000000" w:themeColor="text1"/>
                <w:szCs w:val="21"/>
              </w:rPr>
            </w:pPr>
          </w:p>
        </w:tc>
        <w:tc>
          <w:tcPr>
            <w:tcW w:w="525" w:type="dxa"/>
            <w:vAlign w:val="center"/>
          </w:tcPr>
          <w:p w14:paraId="57A2DE8B" w14:textId="77777777" w:rsidR="008C003B" w:rsidRPr="001B1950" w:rsidRDefault="008C003B" w:rsidP="008C003B">
            <w:pPr>
              <w:spacing w:line="320" w:lineRule="exact"/>
              <w:jc w:val="center"/>
              <w:rPr>
                <w:rFonts w:ascii="ＭＳ Ｐゴシック" w:eastAsia="ＭＳ Ｐゴシック" w:hAnsi="ＭＳ Ｐゴシック"/>
                <w:color w:val="000000" w:themeColor="text1"/>
                <w:szCs w:val="21"/>
              </w:rPr>
            </w:pPr>
            <w:r w:rsidRPr="001B1950">
              <w:rPr>
                <w:rFonts w:ascii="ＭＳ Ｐゴシック" w:eastAsia="ＭＳ Ｐゴシック" w:hAnsi="ＭＳ Ｐゴシック" w:hint="eastAsia"/>
                <w:color w:val="000000" w:themeColor="text1"/>
                <w:szCs w:val="21"/>
              </w:rPr>
              <w:t>９</w:t>
            </w:r>
          </w:p>
        </w:tc>
        <w:tc>
          <w:tcPr>
            <w:tcW w:w="5659" w:type="dxa"/>
            <w:gridSpan w:val="2"/>
            <w:vAlign w:val="center"/>
          </w:tcPr>
          <w:p w14:paraId="1E405A8E"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病児保育事業</w:t>
            </w:r>
          </w:p>
        </w:tc>
        <w:tc>
          <w:tcPr>
            <w:tcW w:w="2654" w:type="dxa"/>
            <w:gridSpan w:val="2"/>
            <w:vAlign w:val="center"/>
          </w:tcPr>
          <w:p w14:paraId="25DECE2F"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０～５歳</w:t>
            </w:r>
          </w:p>
        </w:tc>
      </w:tr>
      <w:tr w:rsidR="008C003B" w:rsidRPr="00293E23" w14:paraId="799F0347" w14:textId="77777777" w:rsidTr="003F116D">
        <w:trPr>
          <w:trHeight w:val="354"/>
        </w:trPr>
        <w:tc>
          <w:tcPr>
            <w:tcW w:w="578" w:type="dxa"/>
            <w:vMerge/>
          </w:tcPr>
          <w:p w14:paraId="4BF2121C"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p>
        </w:tc>
        <w:tc>
          <w:tcPr>
            <w:tcW w:w="525" w:type="dxa"/>
            <w:vAlign w:val="center"/>
          </w:tcPr>
          <w:p w14:paraId="20AD969D" w14:textId="77777777" w:rsidR="008C003B" w:rsidRPr="00293E23" w:rsidRDefault="008C003B" w:rsidP="008C003B">
            <w:pPr>
              <w:spacing w:line="28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10</w:t>
            </w:r>
          </w:p>
        </w:tc>
        <w:tc>
          <w:tcPr>
            <w:tcW w:w="5659" w:type="dxa"/>
            <w:gridSpan w:val="2"/>
            <w:vAlign w:val="center"/>
          </w:tcPr>
          <w:p w14:paraId="3E77C1BA" w14:textId="77777777" w:rsidR="008C003B" w:rsidRPr="00293E23" w:rsidRDefault="008C003B" w:rsidP="00C4347F">
            <w:pPr>
              <w:spacing w:line="320" w:lineRule="exact"/>
              <w:rPr>
                <w:rFonts w:ascii="ＭＳ Ｐゴシック" w:eastAsia="ＭＳ Ｐゴシック" w:hAnsi="ＭＳ Ｐゴシック"/>
                <w:color w:val="000000" w:themeColor="text1"/>
                <w:szCs w:val="21"/>
              </w:rPr>
            </w:pPr>
            <w:r w:rsidRPr="00C4347F">
              <w:rPr>
                <w:rFonts w:ascii="ＭＳ Ｐゴシック" w:eastAsia="ＭＳ Ｐゴシック" w:hAnsi="ＭＳ Ｐゴシック" w:hint="eastAsia"/>
                <w:color w:val="000000" w:themeColor="text1"/>
                <w:szCs w:val="21"/>
              </w:rPr>
              <w:t>子育て援助活動支援事業（ファミリー・サポート・センター事業）</w:t>
            </w:r>
          </w:p>
        </w:tc>
        <w:tc>
          <w:tcPr>
            <w:tcW w:w="2654" w:type="dxa"/>
            <w:gridSpan w:val="2"/>
            <w:vAlign w:val="center"/>
          </w:tcPr>
          <w:p w14:paraId="134FDB5C"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１～３年生、４～６年生</w:t>
            </w:r>
          </w:p>
        </w:tc>
      </w:tr>
      <w:tr w:rsidR="008C003B" w:rsidRPr="00293E23" w14:paraId="3C0722E6" w14:textId="77777777" w:rsidTr="003F116D">
        <w:trPr>
          <w:trHeight w:val="354"/>
        </w:trPr>
        <w:tc>
          <w:tcPr>
            <w:tcW w:w="578" w:type="dxa"/>
            <w:vMerge/>
          </w:tcPr>
          <w:p w14:paraId="644DB719" w14:textId="77777777" w:rsidR="008C003B" w:rsidRPr="00293E23" w:rsidRDefault="008C003B" w:rsidP="008C003B">
            <w:pPr>
              <w:spacing w:line="280" w:lineRule="exact"/>
              <w:rPr>
                <w:rFonts w:ascii="ＭＳ Ｐゴシック" w:eastAsia="ＭＳ Ｐゴシック" w:hAnsi="ＭＳ Ｐゴシック"/>
                <w:color w:val="000000" w:themeColor="text1"/>
                <w:szCs w:val="21"/>
              </w:rPr>
            </w:pPr>
          </w:p>
        </w:tc>
        <w:tc>
          <w:tcPr>
            <w:tcW w:w="525" w:type="dxa"/>
            <w:vAlign w:val="center"/>
          </w:tcPr>
          <w:p w14:paraId="1476211D" w14:textId="77777777" w:rsidR="008C003B" w:rsidRPr="00293E23" w:rsidRDefault="008C003B" w:rsidP="008C003B">
            <w:pPr>
              <w:spacing w:line="320" w:lineRule="exact"/>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11</w:t>
            </w:r>
          </w:p>
        </w:tc>
        <w:tc>
          <w:tcPr>
            <w:tcW w:w="5659" w:type="dxa"/>
            <w:gridSpan w:val="2"/>
            <w:vAlign w:val="center"/>
          </w:tcPr>
          <w:p w14:paraId="12E0FFA6"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利用者支援事業</w:t>
            </w:r>
          </w:p>
        </w:tc>
        <w:tc>
          <w:tcPr>
            <w:tcW w:w="2654" w:type="dxa"/>
            <w:gridSpan w:val="2"/>
            <w:vAlign w:val="center"/>
          </w:tcPr>
          <w:p w14:paraId="5CBC39ED" w14:textId="77777777" w:rsidR="008C003B" w:rsidRPr="00293E23" w:rsidRDefault="008C003B" w:rsidP="008C003B">
            <w:pPr>
              <w:spacing w:line="32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０～５歳、１～６年生</w:t>
            </w:r>
          </w:p>
        </w:tc>
      </w:tr>
    </w:tbl>
    <w:p w14:paraId="78D2974F" w14:textId="77777777" w:rsidR="00A86DCC" w:rsidRPr="00293E23" w:rsidRDefault="00A86DCC" w:rsidP="008C003B">
      <w:pPr>
        <w:rPr>
          <w:rFonts w:ascii="ＭＳ ゴシック" w:eastAsia="ＭＳ ゴシック" w:hAnsi="ＭＳ ゴシック"/>
          <w:color w:val="000000" w:themeColor="text1"/>
        </w:rPr>
      </w:pPr>
    </w:p>
    <w:p w14:paraId="4203B606" w14:textId="77777777" w:rsidR="00A86DCC" w:rsidRPr="00293E23" w:rsidRDefault="00A86DCC">
      <w:pPr>
        <w:widowControl/>
        <w:jc w:val="left"/>
        <w:rPr>
          <w:rFonts w:ascii="ＭＳ ゴシック" w:eastAsia="ＭＳ ゴシック" w:hAnsi="ＭＳ ゴシック"/>
          <w:color w:val="000000" w:themeColor="text1"/>
        </w:rPr>
      </w:pPr>
      <w:r w:rsidRPr="00293E23">
        <w:rPr>
          <w:rFonts w:ascii="ＭＳ ゴシック" w:eastAsia="ＭＳ ゴシック" w:hAnsi="ＭＳ ゴシック"/>
          <w:color w:val="000000" w:themeColor="text1"/>
        </w:rPr>
        <w:br w:type="page"/>
      </w:r>
    </w:p>
    <w:p w14:paraId="236AD5A1" w14:textId="77777777" w:rsidR="008C003B" w:rsidRPr="00293E23" w:rsidRDefault="008C003B" w:rsidP="008C003B">
      <w:pPr>
        <w:rPr>
          <w:rFonts w:ascii="ＭＳ ゴシック" w:eastAsia="ＭＳ ゴシック" w:hAnsi="ＭＳ ゴシック"/>
          <w:b/>
          <w:color w:val="000000" w:themeColor="text1"/>
          <w:sz w:val="24"/>
        </w:rPr>
      </w:pPr>
      <w:r w:rsidRPr="00293E23">
        <w:rPr>
          <w:rFonts w:ascii="ＭＳ ゴシック" w:eastAsia="ＭＳ ゴシック" w:hAnsi="ＭＳ ゴシック" w:hint="eastAsia"/>
          <w:color w:val="000000" w:themeColor="text1"/>
          <w:sz w:val="24"/>
        </w:rPr>
        <w:t>■認定区分について</w:t>
      </w:r>
    </w:p>
    <w:p w14:paraId="549245F9" w14:textId="77777777" w:rsidR="008C003B" w:rsidRDefault="008C003B" w:rsidP="00E507C1">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子ども・子育て支援法では、保育の必要性を認定した上で給付を支給する仕組みとなることが決まっており、その際の認定の区分は下記の通りとなります。</w:t>
      </w:r>
    </w:p>
    <w:p w14:paraId="63775592" w14:textId="77777777" w:rsidR="005B12FB" w:rsidRPr="00293E23" w:rsidRDefault="005B12FB" w:rsidP="00E507C1">
      <w:pPr>
        <w:ind w:leftChars="100" w:left="210" w:firstLineChars="100" w:firstLine="240"/>
        <w:rPr>
          <w:rFonts w:ascii="ＭＳ 明朝" w:hAnsi="ＭＳ 明朝"/>
          <w:color w:val="000000" w:themeColor="text1"/>
          <w:sz w:val="24"/>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4"/>
        <w:gridCol w:w="7924"/>
      </w:tblGrid>
      <w:tr w:rsidR="008C003B" w:rsidRPr="00293E23" w14:paraId="5EA95A73" w14:textId="77777777" w:rsidTr="008C003B">
        <w:trPr>
          <w:trHeight w:val="143"/>
        </w:trPr>
        <w:tc>
          <w:tcPr>
            <w:tcW w:w="1351" w:type="dxa"/>
            <w:tcBorders>
              <w:bottom w:val="double" w:sz="4" w:space="0" w:color="auto"/>
            </w:tcBorders>
            <w:shd w:val="pct12" w:color="auto" w:fill="auto"/>
            <w:vAlign w:val="center"/>
          </w:tcPr>
          <w:p w14:paraId="0A933C0D" w14:textId="77777777" w:rsidR="008C003B" w:rsidRPr="00293E23" w:rsidRDefault="008C003B" w:rsidP="008C003B">
            <w:pPr>
              <w:spacing w:line="240" w:lineRule="exact"/>
              <w:ind w:leftChars="-28" w:left="-59" w:rightChars="-45" w:right="-94"/>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認定区分</w:t>
            </w:r>
          </w:p>
        </w:tc>
        <w:tc>
          <w:tcPr>
            <w:tcW w:w="7989" w:type="dxa"/>
            <w:tcBorders>
              <w:bottom w:val="double" w:sz="4" w:space="0" w:color="auto"/>
            </w:tcBorders>
            <w:shd w:val="pct12" w:color="auto" w:fill="auto"/>
            <w:vAlign w:val="center"/>
          </w:tcPr>
          <w:p w14:paraId="4D7362FD" w14:textId="77777777" w:rsidR="008C003B" w:rsidRPr="00293E23" w:rsidRDefault="008C003B" w:rsidP="008C003B">
            <w:pPr>
              <w:jc w:val="cente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内　容</w:t>
            </w:r>
          </w:p>
        </w:tc>
      </w:tr>
      <w:tr w:rsidR="008C003B" w:rsidRPr="00293E23" w14:paraId="34DC476E" w14:textId="77777777" w:rsidTr="008C003B">
        <w:trPr>
          <w:trHeight w:val="300"/>
        </w:trPr>
        <w:tc>
          <w:tcPr>
            <w:tcW w:w="1351" w:type="dxa"/>
            <w:tcBorders>
              <w:top w:val="double" w:sz="4" w:space="0" w:color="auto"/>
            </w:tcBorders>
            <w:vAlign w:val="center"/>
          </w:tcPr>
          <w:p w14:paraId="21FFE61D" w14:textId="72DBAB9A" w:rsidR="008C003B" w:rsidRPr="00293E23" w:rsidRDefault="00074024" w:rsidP="008C003B">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w:t>
            </w:r>
            <w:r w:rsidR="008C003B" w:rsidRPr="00293E23">
              <w:rPr>
                <w:rFonts w:ascii="ＭＳ Ｐゴシック" w:eastAsia="ＭＳ Ｐゴシック" w:hAnsi="ＭＳ Ｐゴシック" w:hint="eastAsia"/>
                <w:color w:val="000000" w:themeColor="text1"/>
              </w:rPr>
              <w:t>号</w:t>
            </w:r>
          </w:p>
        </w:tc>
        <w:tc>
          <w:tcPr>
            <w:tcW w:w="7989" w:type="dxa"/>
            <w:tcBorders>
              <w:top w:val="double" w:sz="4" w:space="0" w:color="auto"/>
            </w:tcBorders>
          </w:tcPr>
          <w:p w14:paraId="712BB56F" w14:textId="77777777" w:rsidR="008C003B" w:rsidRPr="00293E23" w:rsidRDefault="008C003B" w:rsidP="008C003B">
            <w:pPr>
              <w:rPr>
                <w:rFonts w:ascii="ＭＳ Ｐゴシック" w:eastAsia="ＭＳ Ｐゴシック" w:hAnsi="ＭＳ Ｐゴシック"/>
                <w:color w:val="000000" w:themeColor="text1"/>
                <w:spacing w:val="-4"/>
              </w:rPr>
            </w:pPr>
            <w:r w:rsidRPr="00293E23">
              <w:rPr>
                <w:rFonts w:ascii="ＭＳ Ｐゴシック" w:eastAsia="ＭＳ Ｐゴシック" w:hAnsi="ＭＳ Ｐゴシック" w:hint="eastAsia"/>
                <w:color w:val="000000" w:themeColor="text1"/>
                <w:spacing w:val="-4"/>
              </w:rPr>
              <w:t>満３歳以上の学校教育のみ（保育の必要性なし）の就学前子ども</w:t>
            </w:r>
          </w:p>
        </w:tc>
      </w:tr>
      <w:tr w:rsidR="008C003B" w:rsidRPr="00293E23" w14:paraId="13B82934" w14:textId="77777777" w:rsidTr="008C003B">
        <w:trPr>
          <w:trHeight w:val="363"/>
        </w:trPr>
        <w:tc>
          <w:tcPr>
            <w:tcW w:w="1351" w:type="dxa"/>
            <w:tcBorders>
              <w:bottom w:val="dashSmallGap" w:sz="4" w:space="0" w:color="auto"/>
            </w:tcBorders>
            <w:vAlign w:val="center"/>
          </w:tcPr>
          <w:p w14:paraId="01AD1437" w14:textId="77777777" w:rsidR="008C003B" w:rsidRPr="00293E23" w:rsidRDefault="008C003B" w:rsidP="008C003B">
            <w:pP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２号（教育）</w:t>
            </w:r>
          </w:p>
        </w:tc>
        <w:tc>
          <w:tcPr>
            <w:tcW w:w="7989" w:type="dxa"/>
            <w:tcBorders>
              <w:bottom w:val="dashSmallGap" w:sz="4" w:space="0" w:color="auto"/>
            </w:tcBorders>
          </w:tcPr>
          <w:p w14:paraId="67ED3FDE" w14:textId="77777777" w:rsidR="008C003B" w:rsidRPr="00293E23" w:rsidRDefault="008C003B" w:rsidP="008C003B">
            <w:pPr>
              <w:rPr>
                <w:rFonts w:ascii="ＭＳ Ｐゴシック" w:eastAsia="ＭＳ Ｐゴシック" w:hAnsi="ＭＳ Ｐゴシック"/>
                <w:color w:val="000000" w:themeColor="text1"/>
                <w:spacing w:val="-10"/>
                <w:w w:val="90"/>
              </w:rPr>
            </w:pPr>
            <w:r w:rsidRPr="00293E23">
              <w:rPr>
                <w:rFonts w:ascii="ＭＳ Ｐゴシック" w:eastAsia="ＭＳ Ｐゴシック" w:hAnsi="ＭＳ Ｐゴシック" w:hint="eastAsia"/>
                <w:color w:val="000000" w:themeColor="text1"/>
                <w:spacing w:val="-4"/>
              </w:rPr>
              <w:t>満３歳以上の保育の必要性の認定を受けた就学前子ども（保育を必要とするが幼稚園を利用する子ども）</w:t>
            </w:r>
          </w:p>
        </w:tc>
      </w:tr>
      <w:tr w:rsidR="008C003B" w:rsidRPr="00293E23" w14:paraId="2264F2F2" w14:textId="77777777" w:rsidTr="008C003B">
        <w:trPr>
          <w:trHeight w:val="344"/>
        </w:trPr>
        <w:tc>
          <w:tcPr>
            <w:tcW w:w="1351" w:type="dxa"/>
            <w:tcBorders>
              <w:top w:val="dashSmallGap" w:sz="4" w:space="0" w:color="auto"/>
              <w:bottom w:val="single" w:sz="4" w:space="0" w:color="auto"/>
            </w:tcBorders>
            <w:vAlign w:val="center"/>
          </w:tcPr>
          <w:p w14:paraId="1B117C8B" w14:textId="77777777" w:rsidR="008C003B" w:rsidRPr="00293E23" w:rsidRDefault="008C003B" w:rsidP="008C003B">
            <w:pP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２号（保育）</w:t>
            </w:r>
          </w:p>
        </w:tc>
        <w:tc>
          <w:tcPr>
            <w:tcW w:w="7989" w:type="dxa"/>
            <w:tcBorders>
              <w:top w:val="dashSmallGap" w:sz="4" w:space="0" w:color="auto"/>
              <w:bottom w:val="single" w:sz="4" w:space="0" w:color="auto"/>
            </w:tcBorders>
          </w:tcPr>
          <w:p w14:paraId="08E3B35F" w14:textId="77777777" w:rsidR="008C003B" w:rsidRPr="00293E23" w:rsidRDefault="008C003B" w:rsidP="008C003B">
            <w:pPr>
              <w:rPr>
                <w:rFonts w:ascii="ＭＳ Ｐゴシック" w:eastAsia="ＭＳ Ｐゴシック" w:hAnsi="ＭＳ Ｐゴシック"/>
                <w:color w:val="000000" w:themeColor="text1"/>
                <w:spacing w:val="-10"/>
                <w:w w:val="90"/>
              </w:rPr>
            </w:pPr>
            <w:r w:rsidRPr="00293E23">
              <w:rPr>
                <w:rFonts w:ascii="ＭＳ Ｐゴシック" w:eastAsia="ＭＳ Ｐゴシック" w:hAnsi="ＭＳ Ｐゴシック" w:hint="eastAsia"/>
                <w:color w:val="000000" w:themeColor="text1"/>
                <w:spacing w:val="-4"/>
              </w:rPr>
              <w:t>満３歳以上の保育の必要性の認定を受けた就学前子ども（保育を必要とする子ども）</w:t>
            </w:r>
          </w:p>
        </w:tc>
      </w:tr>
      <w:tr w:rsidR="008C003B" w:rsidRPr="00293E23" w14:paraId="1F89CB98" w14:textId="77777777" w:rsidTr="008C003B">
        <w:trPr>
          <w:trHeight w:val="108"/>
        </w:trPr>
        <w:tc>
          <w:tcPr>
            <w:tcW w:w="1351" w:type="dxa"/>
            <w:vAlign w:val="center"/>
          </w:tcPr>
          <w:p w14:paraId="15C8E092" w14:textId="77777777" w:rsidR="008C003B" w:rsidRPr="00293E23" w:rsidRDefault="008C003B" w:rsidP="008C003B">
            <w:pPr>
              <w:rPr>
                <w:rFonts w:ascii="ＭＳ Ｐゴシック" w:eastAsia="ＭＳ Ｐゴシック" w:hAnsi="ＭＳ Ｐゴシック"/>
                <w:color w:val="000000" w:themeColor="text1"/>
              </w:rPr>
            </w:pPr>
            <w:r w:rsidRPr="00293E23">
              <w:rPr>
                <w:rFonts w:ascii="ＭＳ Ｐゴシック" w:eastAsia="ＭＳ Ｐゴシック" w:hAnsi="ＭＳ Ｐゴシック" w:hint="eastAsia"/>
                <w:color w:val="000000" w:themeColor="text1"/>
              </w:rPr>
              <w:t>３号</w:t>
            </w:r>
          </w:p>
        </w:tc>
        <w:tc>
          <w:tcPr>
            <w:tcW w:w="7989" w:type="dxa"/>
          </w:tcPr>
          <w:p w14:paraId="565BEC6C" w14:textId="77777777" w:rsidR="008C003B" w:rsidRPr="00293E23" w:rsidRDefault="008C003B" w:rsidP="008C003B">
            <w:pPr>
              <w:rPr>
                <w:rFonts w:ascii="ＭＳ Ｐゴシック" w:eastAsia="ＭＳ Ｐゴシック" w:hAnsi="ＭＳ Ｐゴシック"/>
                <w:color w:val="000000" w:themeColor="text1"/>
                <w:spacing w:val="-4"/>
              </w:rPr>
            </w:pPr>
            <w:r w:rsidRPr="00293E23">
              <w:rPr>
                <w:rFonts w:ascii="ＭＳ Ｐゴシック" w:eastAsia="ＭＳ Ｐゴシック" w:hAnsi="ＭＳ Ｐゴシック" w:hint="eastAsia"/>
                <w:color w:val="000000" w:themeColor="text1"/>
                <w:spacing w:val="-4"/>
              </w:rPr>
              <w:t>満３歳未満の保育の必要性の認定を受けた就学前子ども（保育を必要とする子ども）</w:t>
            </w:r>
          </w:p>
        </w:tc>
      </w:tr>
    </w:tbl>
    <w:p w14:paraId="04545054" w14:textId="77777777" w:rsidR="008C003B" w:rsidRPr="00293E23" w:rsidRDefault="008C003B" w:rsidP="008C003B">
      <w:pPr>
        <w:spacing w:line="400" w:lineRule="exact"/>
        <w:ind w:rightChars="176" w:right="370"/>
        <w:rPr>
          <w:rFonts w:ascii="HG丸ｺﾞｼｯｸM-PRO" w:eastAsia="HG丸ｺﾞｼｯｸM-PRO" w:hAnsi="HG丸ｺﾞｼｯｸM-PRO"/>
          <w:color w:val="000000" w:themeColor="text1"/>
        </w:rPr>
      </w:pPr>
    </w:p>
    <w:p w14:paraId="42602667" w14:textId="77777777" w:rsidR="00FC2127" w:rsidRPr="00293E23" w:rsidRDefault="00FC2127" w:rsidP="008C003B">
      <w:pPr>
        <w:spacing w:line="400" w:lineRule="exact"/>
        <w:ind w:rightChars="176" w:right="370"/>
        <w:rPr>
          <w:rFonts w:ascii="HG丸ｺﾞｼｯｸM-PRO" w:eastAsia="HG丸ｺﾞｼｯｸM-PRO" w:hAnsi="HG丸ｺﾞｼｯｸM-PRO"/>
          <w:color w:val="000000" w:themeColor="text1"/>
        </w:rPr>
      </w:pPr>
    </w:p>
    <w:p w14:paraId="319A4C48" w14:textId="783EF524" w:rsidR="00A86DCC" w:rsidRPr="00293E23" w:rsidRDefault="00A86DCC" w:rsidP="00A86DCC">
      <w:pPr>
        <w:rPr>
          <w:rFonts w:ascii="ＭＳ ゴシック" w:eastAsia="ＭＳ ゴシック" w:hAnsi="ＭＳ ゴシック"/>
          <w:b/>
          <w:color w:val="000000" w:themeColor="text1"/>
          <w:sz w:val="24"/>
        </w:rPr>
      </w:pPr>
      <w:r w:rsidRPr="00293E23">
        <w:rPr>
          <w:rFonts w:ascii="ＭＳ ゴシック" w:eastAsia="ＭＳ ゴシック" w:hAnsi="ＭＳ ゴシック" w:hint="eastAsia"/>
          <w:color w:val="000000" w:themeColor="text1"/>
          <w:sz w:val="24"/>
        </w:rPr>
        <w:t>■</w:t>
      </w:r>
      <w:r w:rsidR="00681116">
        <w:rPr>
          <w:rFonts w:ascii="ＭＳ ゴシック" w:eastAsia="ＭＳ ゴシック" w:hAnsi="ＭＳ ゴシック" w:hint="eastAsia"/>
          <w:color w:val="000000" w:themeColor="text1"/>
          <w:sz w:val="24"/>
        </w:rPr>
        <w:t>家庭</w:t>
      </w:r>
      <w:r w:rsidRPr="00293E23">
        <w:rPr>
          <w:rFonts w:ascii="ＭＳ ゴシック" w:eastAsia="ＭＳ ゴシック" w:hAnsi="ＭＳ ゴシック" w:hint="eastAsia"/>
          <w:color w:val="000000" w:themeColor="text1"/>
          <w:sz w:val="24"/>
        </w:rPr>
        <w:t>類型について</w:t>
      </w:r>
    </w:p>
    <w:p w14:paraId="076D2E9E" w14:textId="793C42E1" w:rsidR="008C003B" w:rsidRDefault="008C003B" w:rsidP="00E507C1">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子ども・子育て支援に関するアンケート調査結果（父親・母親の有無、父母の就労状況、子どもの年齢など）から、以下の</w:t>
      </w:r>
      <w:r w:rsidR="00681116">
        <w:rPr>
          <w:rFonts w:ascii="ＭＳ 明朝" w:hAnsi="ＭＳ 明朝" w:hint="eastAsia"/>
          <w:color w:val="000000" w:themeColor="text1"/>
          <w:sz w:val="24"/>
        </w:rPr>
        <w:t>家庭</w:t>
      </w:r>
      <w:r w:rsidRPr="00293E23">
        <w:rPr>
          <w:rFonts w:ascii="ＭＳ 明朝" w:hAnsi="ＭＳ 明朝" w:hint="eastAsia"/>
          <w:color w:val="000000" w:themeColor="text1"/>
          <w:sz w:val="24"/>
        </w:rPr>
        <w:t>類型を算出します。そして、現在の</w:t>
      </w:r>
      <w:r w:rsidR="00681116">
        <w:rPr>
          <w:rFonts w:ascii="ＭＳ 明朝" w:hAnsi="ＭＳ 明朝" w:hint="eastAsia"/>
          <w:color w:val="000000" w:themeColor="text1"/>
          <w:sz w:val="24"/>
        </w:rPr>
        <w:t>家庭</w:t>
      </w:r>
      <w:r w:rsidRPr="00293E23">
        <w:rPr>
          <w:rFonts w:ascii="ＭＳ 明朝" w:hAnsi="ＭＳ 明朝" w:hint="eastAsia"/>
          <w:color w:val="000000" w:themeColor="text1"/>
          <w:sz w:val="24"/>
        </w:rPr>
        <w:t>類型から、母親の就労意向を踏まえて、近い将来の潜在的な家族類型を算出します。</w:t>
      </w:r>
    </w:p>
    <w:p w14:paraId="741AA0BF" w14:textId="77777777" w:rsidR="005B12FB" w:rsidRPr="00293E23" w:rsidRDefault="005B12FB" w:rsidP="00E507C1">
      <w:pPr>
        <w:ind w:leftChars="100" w:left="210" w:firstLineChars="100" w:firstLine="240"/>
        <w:rPr>
          <w:rFonts w:ascii="ＭＳ 明朝" w:hAnsi="ＭＳ 明朝"/>
          <w:color w:val="000000" w:themeColor="text1"/>
          <w:sz w:val="24"/>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3"/>
        <w:gridCol w:w="7418"/>
      </w:tblGrid>
      <w:tr w:rsidR="008C003B" w:rsidRPr="00293E23" w14:paraId="0B53048B" w14:textId="77777777" w:rsidTr="008C003B">
        <w:trPr>
          <w:trHeight w:val="368"/>
        </w:trPr>
        <w:tc>
          <w:tcPr>
            <w:tcW w:w="1653" w:type="dxa"/>
            <w:tcBorders>
              <w:bottom w:val="double" w:sz="4" w:space="0" w:color="auto"/>
              <w:right w:val="double" w:sz="4" w:space="0" w:color="auto"/>
            </w:tcBorders>
            <w:shd w:val="pct10" w:color="auto" w:fill="auto"/>
          </w:tcPr>
          <w:p w14:paraId="02A20951" w14:textId="19BEB25B" w:rsidR="008C003B" w:rsidRPr="00293E23" w:rsidRDefault="00681116" w:rsidP="008C003B">
            <w:pPr>
              <w:jc w:val="center"/>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家庭</w:t>
            </w:r>
            <w:r w:rsidR="008C003B" w:rsidRPr="00293E23">
              <w:rPr>
                <w:rFonts w:ascii="ＭＳ Ｐゴシック" w:eastAsia="ＭＳ Ｐゴシック" w:hAnsi="ＭＳ Ｐゴシック" w:hint="eastAsia"/>
                <w:color w:val="000000" w:themeColor="text1"/>
                <w:szCs w:val="21"/>
              </w:rPr>
              <w:t>類型</w:t>
            </w:r>
          </w:p>
        </w:tc>
        <w:tc>
          <w:tcPr>
            <w:tcW w:w="7418" w:type="dxa"/>
            <w:tcBorders>
              <w:left w:val="double" w:sz="4" w:space="0" w:color="auto"/>
              <w:bottom w:val="double" w:sz="4" w:space="0" w:color="auto"/>
            </w:tcBorders>
            <w:shd w:val="pct10" w:color="auto" w:fill="auto"/>
          </w:tcPr>
          <w:p w14:paraId="1D4C1875" w14:textId="77777777" w:rsidR="008C003B" w:rsidRPr="00293E23" w:rsidRDefault="008C003B" w:rsidP="008C003B">
            <w:pPr>
              <w:jc w:val="center"/>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父母の有無や就労状況</w:t>
            </w:r>
          </w:p>
        </w:tc>
      </w:tr>
      <w:tr w:rsidR="008C003B" w:rsidRPr="00293E23" w14:paraId="509B50BF" w14:textId="77777777" w:rsidTr="008C003B">
        <w:trPr>
          <w:trHeight w:val="493"/>
        </w:trPr>
        <w:tc>
          <w:tcPr>
            <w:tcW w:w="1653" w:type="dxa"/>
            <w:tcBorders>
              <w:top w:val="double" w:sz="4" w:space="0" w:color="auto"/>
              <w:right w:val="double" w:sz="4" w:space="0" w:color="auto"/>
            </w:tcBorders>
            <w:shd w:val="pct12" w:color="auto" w:fill="auto"/>
            <w:vAlign w:val="center"/>
          </w:tcPr>
          <w:p w14:paraId="0AE21048" w14:textId="77777777" w:rsidR="008C003B" w:rsidRPr="00293E23" w:rsidRDefault="008C003B" w:rsidP="008C003B">
            <w:pPr>
              <w:spacing w:line="26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タイプＡ</w:t>
            </w:r>
          </w:p>
        </w:tc>
        <w:tc>
          <w:tcPr>
            <w:tcW w:w="7418" w:type="dxa"/>
            <w:tcBorders>
              <w:top w:val="double" w:sz="4" w:space="0" w:color="auto"/>
              <w:left w:val="double" w:sz="4" w:space="0" w:color="auto"/>
            </w:tcBorders>
            <w:vAlign w:val="center"/>
          </w:tcPr>
          <w:p w14:paraId="1D974E16" w14:textId="582926C3" w:rsidR="008C003B" w:rsidRPr="00293E23" w:rsidRDefault="008C003B" w:rsidP="008C003B">
            <w:pPr>
              <w:spacing w:line="24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ひとり親</w:t>
            </w:r>
            <w:r w:rsidR="00046F84">
              <w:rPr>
                <w:rFonts w:ascii="ＭＳ Ｐゴシック" w:eastAsia="ＭＳ Ｐゴシック" w:hAnsi="ＭＳ Ｐゴシック" w:hint="eastAsia"/>
                <w:color w:val="000000" w:themeColor="text1"/>
                <w:szCs w:val="21"/>
              </w:rPr>
              <w:t>家庭</w:t>
            </w:r>
          </w:p>
        </w:tc>
      </w:tr>
      <w:tr w:rsidR="008C003B" w:rsidRPr="00293E23" w14:paraId="061BEA53" w14:textId="77777777" w:rsidTr="008C003B">
        <w:trPr>
          <w:trHeight w:val="493"/>
        </w:trPr>
        <w:tc>
          <w:tcPr>
            <w:tcW w:w="1653" w:type="dxa"/>
            <w:tcBorders>
              <w:right w:val="double" w:sz="4" w:space="0" w:color="auto"/>
            </w:tcBorders>
            <w:shd w:val="pct12" w:color="auto" w:fill="auto"/>
            <w:vAlign w:val="center"/>
          </w:tcPr>
          <w:p w14:paraId="71759669" w14:textId="77777777" w:rsidR="008C003B" w:rsidRPr="00293E23" w:rsidRDefault="008C003B" w:rsidP="008C003B">
            <w:pPr>
              <w:spacing w:line="26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タイプＢ</w:t>
            </w:r>
          </w:p>
        </w:tc>
        <w:tc>
          <w:tcPr>
            <w:tcW w:w="7418" w:type="dxa"/>
            <w:tcBorders>
              <w:left w:val="double" w:sz="4" w:space="0" w:color="auto"/>
            </w:tcBorders>
            <w:vAlign w:val="center"/>
          </w:tcPr>
          <w:p w14:paraId="471830FB" w14:textId="77777777" w:rsidR="008C003B" w:rsidRPr="00293E23" w:rsidRDefault="008C003B" w:rsidP="008C003B">
            <w:pPr>
              <w:spacing w:line="24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フルタイム×フルタイム</w:t>
            </w:r>
          </w:p>
        </w:tc>
      </w:tr>
      <w:tr w:rsidR="008C003B" w:rsidRPr="00293E23" w14:paraId="044537B8" w14:textId="77777777" w:rsidTr="008C003B">
        <w:trPr>
          <w:trHeight w:val="493"/>
        </w:trPr>
        <w:tc>
          <w:tcPr>
            <w:tcW w:w="1653" w:type="dxa"/>
            <w:tcBorders>
              <w:right w:val="double" w:sz="4" w:space="0" w:color="auto"/>
            </w:tcBorders>
            <w:shd w:val="pct12" w:color="auto" w:fill="auto"/>
            <w:vAlign w:val="center"/>
          </w:tcPr>
          <w:p w14:paraId="77F91D28" w14:textId="77777777" w:rsidR="008C003B" w:rsidRPr="00293E23" w:rsidRDefault="008C003B" w:rsidP="008C003B">
            <w:pPr>
              <w:spacing w:line="26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タイプＣ</w:t>
            </w:r>
          </w:p>
        </w:tc>
        <w:tc>
          <w:tcPr>
            <w:tcW w:w="7418" w:type="dxa"/>
            <w:tcBorders>
              <w:left w:val="double" w:sz="4" w:space="0" w:color="auto"/>
            </w:tcBorders>
            <w:vAlign w:val="center"/>
          </w:tcPr>
          <w:p w14:paraId="2AE091C7" w14:textId="77777777" w:rsidR="008C003B" w:rsidRPr="00293E23" w:rsidRDefault="008C003B" w:rsidP="00C17539">
            <w:pPr>
              <w:spacing w:line="240" w:lineRule="exact"/>
              <w:rPr>
                <w:rFonts w:ascii="ＭＳ Ｐゴシック" w:eastAsia="ＭＳ Ｐゴシック" w:hAnsi="ＭＳ Ｐゴシック"/>
                <w:color w:val="000000" w:themeColor="text1"/>
                <w:spacing w:val="-2"/>
                <w:szCs w:val="21"/>
              </w:rPr>
            </w:pPr>
            <w:r w:rsidRPr="00293E23">
              <w:rPr>
                <w:rFonts w:ascii="ＭＳ Ｐゴシック" w:eastAsia="ＭＳ Ｐゴシック" w:hAnsi="ＭＳ Ｐゴシック" w:hint="eastAsia"/>
                <w:color w:val="000000" w:themeColor="text1"/>
                <w:spacing w:val="-2"/>
                <w:szCs w:val="21"/>
              </w:rPr>
              <w:t>フルタイム×パートタイム（就労時間：月120時間以上＋</w:t>
            </w:r>
            <w:r w:rsidR="00C17539" w:rsidRPr="00293E23">
              <w:rPr>
                <w:rFonts w:ascii="ＭＳ Ｐゴシック" w:eastAsia="ＭＳ Ｐゴシック" w:hAnsi="ＭＳ Ｐゴシック" w:hint="eastAsia"/>
                <w:color w:val="000000" w:themeColor="text1"/>
                <w:spacing w:val="-2"/>
                <w:szCs w:val="21"/>
              </w:rPr>
              <w:t>60</w:t>
            </w:r>
            <w:r w:rsidRPr="00293E23">
              <w:rPr>
                <w:rFonts w:ascii="ＭＳ Ｐゴシック" w:eastAsia="ＭＳ Ｐゴシック" w:hAnsi="ＭＳ Ｐゴシック" w:hint="eastAsia"/>
                <w:color w:val="000000" w:themeColor="text1"/>
                <w:spacing w:val="-2"/>
                <w:szCs w:val="21"/>
              </w:rPr>
              <w:t>時間以上120時間未満で現在保育事業を利用しているか、未利用でも今後利用意向のある世帯）</w:t>
            </w:r>
          </w:p>
        </w:tc>
      </w:tr>
      <w:tr w:rsidR="008C003B" w:rsidRPr="00293E23" w14:paraId="693CCEE7" w14:textId="77777777" w:rsidTr="008C003B">
        <w:trPr>
          <w:trHeight w:val="493"/>
        </w:trPr>
        <w:tc>
          <w:tcPr>
            <w:tcW w:w="1653" w:type="dxa"/>
            <w:tcBorders>
              <w:right w:val="double" w:sz="4" w:space="0" w:color="auto"/>
            </w:tcBorders>
            <w:shd w:val="pct12" w:color="auto" w:fill="auto"/>
            <w:vAlign w:val="center"/>
          </w:tcPr>
          <w:p w14:paraId="6E7738B3" w14:textId="77777777" w:rsidR="008C003B" w:rsidRPr="00293E23" w:rsidRDefault="008C003B" w:rsidP="008C003B">
            <w:pPr>
              <w:spacing w:line="26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タイプＣ</w:t>
            </w:r>
            <w:r w:rsidRPr="00293E23">
              <w:rPr>
                <w:rFonts w:ascii="ＭＳ Ｐゴシック" w:eastAsia="ＭＳ Ｐゴシック" w:hAnsi="ＭＳ Ｐゴシック"/>
                <w:color w:val="000000" w:themeColor="text1"/>
                <w:szCs w:val="21"/>
              </w:rPr>
              <w:t>’</w:t>
            </w:r>
          </w:p>
        </w:tc>
        <w:tc>
          <w:tcPr>
            <w:tcW w:w="7418" w:type="dxa"/>
            <w:tcBorders>
              <w:left w:val="double" w:sz="4" w:space="0" w:color="auto"/>
            </w:tcBorders>
            <w:vAlign w:val="center"/>
          </w:tcPr>
          <w:p w14:paraId="6EC72755" w14:textId="77777777" w:rsidR="008C003B" w:rsidRPr="00293E23" w:rsidRDefault="008C003B" w:rsidP="00C17539">
            <w:pPr>
              <w:spacing w:line="24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 xml:space="preserve">フルタイム×パートタイム（就労時間： </w:t>
            </w:r>
            <w:r w:rsidR="00C17539" w:rsidRPr="00293E23">
              <w:rPr>
                <w:rFonts w:ascii="ＭＳ Ｐゴシック" w:eastAsia="ＭＳ Ｐゴシック" w:hAnsi="ＭＳ Ｐゴシック" w:hint="eastAsia"/>
                <w:color w:val="000000" w:themeColor="text1"/>
                <w:szCs w:val="21"/>
              </w:rPr>
              <w:t>60</w:t>
            </w:r>
            <w:r w:rsidRPr="00293E23">
              <w:rPr>
                <w:rFonts w:ascii="ＭＳ Ｐゴシック" w:eastAsia="ＭＳ Ｐゴシック" w:hAnsi="ＭＳ Ｐゴシック" w:hint="eastAsia"/>
                <w:color w:val="000000" w:themeColor="text1"/>
                <w:szCs w:val="21"/>
              </w:rPr>
              <w:t>時間未満＋48時間以上120時間未満で現在保育事業を利用しておらず、今後も利用意向のない世帯）</w:t>
            </w:r>
          </w:p>
        </w:tc>
      </w:tr>
      <w:tr w:rsidR="008C003B" w:rsidRPr="00293E23" w14:paraId="591A51C5" w14:textId="77777777" w:rsidTr="008C003B">
        <w:trPr>
          <w:trHeight w:val="493"/>
        </w:trPr>
        <w:tc>
          <w:tcPr>
            <w:tcW w:w="1653" w:type="dxa"/>
            <w:tcBorders>
              <w:right w:val="double" w:sz="4" w:space="0" w:color="auto"/>
            </w:tcBorders>
            <w:shd w:val="pct12" w:color="auto" w:fill="auto"/>
            <w:vAlign w:val="center"/>
          </w:tcPr>
          <w:p w14:paraId="5CDA6AD4" w14:textId="77777777" w:rsidR="008C003B" w:rsidRPr="00293E23" w:rsidRDefault="008C003B" w:rsidP="008C003B">
            <w:pPr>
              <w:spacing w:line="26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タイプＤ</w:t>
            </w:r>
          </w:p>
        </w:tc>
        <w:tc>
          <w:tcPr>
            <w:tcW w:w="7418" w:type="dxa"/>
            <w:tcBorders>
              <w:left w:val="double" w:sz="4" w:space="0" w:color="auto"/>
            </w:tcBorders>
            <w:vAlign w:val="center"/>
          </w:tcPr>
          <w:p w14:paraId="42412AF8" w14:textId="77777777" w:rsidR="008C003B" w:rsidRPr="00293E23" w:rsidRDefault="008C003B" w:rsidP="008C003B">
            <w:pPr>
              <w:spacing w:line="24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専業主婦（夫）</w:t>
            </w:r>
          </w:p>
        </w:tc>
      </w:tr>
      <w:tr w:rsidR="008C003B" w:rsidRPr="00293E23" w14:paraId="7B69D14D" w14:textId="77777777" w:rsidTr="008C003B">
        <w:trPr>
          <w:trHeight w:val="493"/>
        </w:trPr>
        <w:tc>
          <w:tcPr>
            <w:tcW w:w="1653" w:type="dxa"/>
            <w:tcBorders>
              <w:right w:val="double" w:sz="4" w:space="0" w:color="auto"/>
            </w:tcBorders>
            <w:shd w:val="pct12" w:color="auto" w:fill="auto"/>
            <w:vAlign w:val="center"/>
          </w:tcPr>
          <w:p w14:paraId="61BFDF10" w14:textId="77777777" w:rsidR="008C003B" w:rsidRPr="00293E23" w:rsidRDefault="008C003B" w:rsidP="008C003B">
            <w:pPr>
              <w:spacing w:line="26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タイプＥ</w:t>
            </w:r>
          </w:p>
        </w:tc>
        <w:tc>
          <w:tcPr>
            <w:tcW w:w="7418" w:type="dxa"/>
            <w:tcBorders>
              <w:left w:val="double" w:sz="4" w:space="0" w:color="auto"/>
            </w:tcBorders>
            <w:vAlign w:val="center"/>
          </w:tcPr>
          <w:p w14:paraId="18DD4341" w14:textId="77777777" w:rsidR="008C003B" w:rsidRPr="00293E23" w:rsidRDefault="008C003B" w:rsidP="00C17539">
            <w:pPr>
              <w:spacing w:line="240" w:lineRule="exact"/>
              <w:rPr>
                <w:rFonts w:ascii="ＭＳ Ｐゴシック" w:eastAsia="ＭＳ Ｐゴシック" w:hAnsi="ＭＳ Ｐゴシック"/>
                <w:color w:val="000000" w:themeColor="text1"/>
                <w:spacing w:val="-6"/>
                <w:szCs w:val="21"/>
              </w:rPr>
            </w:pPr>
            <w:r w:rsidRPr="00293E23">
              <w:rPr>
                <w:rFonts w:ascii="ＭＳ Ｐゴシック" w:eastAsia="ＭＳ Ｐゴシック" w:hAnsi="ＭＳ Ｐゴシック" w:hint="eastAsia"/>
                <w:color w:val="000000" w:themeColor="text1"/>
                <w:spacing w:val="-6"/>
                <w:szCs w:val="21"/>
              </w:rPr>
              <w:t>パートタイム×パートタイム（就労時間：双方が月120時間以上＋</w:t>
            </w:r>
            <w:r w:rsidR="00C17539" w:rsidRPr="00293E23">
              <w:rPr>
                <w:rFonts w:ascii="ＭＳ Ｐゴシック" w:eastAsia="ＭＳ Ｐゴシック" w:hAnsi="ＭＳ Ｐゴシック" w:hint="eastAsia"/>
                <w:color w:val="000000" w:themeColor="text1"/>
                <w:spacing w:val="-6"/>
                <w:szCs w:val="21"/>
              </w:rPr>
              <w:t>60</w:t>
            </w:r>
            <w:r w:rsidRPr="00293E23">
              <w:rPr>
                <w:rFonts w:ascii="ＭＳ Ｐゴシック" w:eastAsia="ＭＳ Ｐゴシック" w:hAnsi="ＭＳ Ｐゴシック" w:hint="eastAsia"/>
                <w:color w:val="000000" w:themeColor="text1"/>
                <w:spacing w:val="-6"/>
                <w:szCs w:val="21"/>
              </w:rPr>
              <w:t>時間以上120時間未満で現在保育事業を利用しているか、未利用でも今後利用意向のある世帯）</w:t>
            </w:r>
          </w:p>
        </w:tc>
      </w:tr>
      <w:tr w:rsidR="008C003B" w:rsidRPr="00293E23" w14:paraId="783284DB" w14:textId="77777777" w:rsidTr="008C003B">
        <w:trPr>
          <w:trHeight w:val="493"/>
        </w:trPr>
        <w:tc>
          <w:tcPr>
            <w:tcW w:w="1653" w:type="dxa"/>
            <w:tcBorders>
              <w:right w:val="double" w:sz="4" w:space="0" w:color="auto"/>
            </w:tcBorders>
            <w:shd w:val="pct12" w:color="auto" w:fill="auto"/>
            <w:vAlign w:val="center"/>
          </w:tcPr>
          <w:p w14:paraId="258F7C1F" w14:textId="77777777" w:rsidR="008C003B" w:rsidRPr="00293E23" w:rsidRDefault="008C003B" w:rsidP="008C003B">
            <w:pPr>
              <w:spacing w:line="26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タイプＥ</w:t>
            </w:r>
            <w:r w:rsidRPr="00293E23">
              <w:rPr>
                <w:rFonts w:ascii="ＭＳ Ｐゴシック" w:eastAsia="ＭＳ Ｐゴシック" w:hAnsi="ＭＳ Ｐゴシック"/>
                <w:color w:val="000000" w:themeColor="text1"/>
                <w:szCs w:val="21"/>
              </w:rPr>
              <w:t>’</w:t>
            </w:r>
          </w:p>
        </w:tc>
        <w:tc>
          <w:tcPr>
            <w:tcW w:w="7418" w:type="dxa"/>
            <w:tcBorders>
              <w:left w:val="double" w:sz="4" w:space="0" w:color="auto"/>
            </w:tcBorders>
            <w:vAlign w:val="center"/>
          </w:tcPr>
          <w:p w14:paraId="0C998290" w14:textId="77777777" w:rsidR="008C003B" w:rsidRPr="00293E23" w:rsidRDefault="008C003B" w:rsidP="00C17539">
            <w:pPr>
              <w:spacing w:line="24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パートタイム×パートタイム（就労時間：いずれかが</w:t>
            </w:r>
            <w:r w:rsidR="00C17539" w:rsidRPr="00293E23">
              <w:rPr>
                <w:rFonts w:ascii="ＭＳ Ｐゴシック" w:eastAsia="ＭＳ Ｐゴシック" w:hAnsi="ＭＳ Ｐゴシック" w:hint="eastAsia"/>
                <w:color w:val="000000" w:themeColor="text1"/>
                <w:szCs w:val="21"/>
              </w:rPr>
              <w:t>60</w:t>
            </w:r>
            <w:r w:rsidRPr="00293E23">
              <w:rPr>
                <w:rFonts w:ascii="ＭＳ Ｐゴシック" w:eastAsia="ＭＳ Ｐゴシック" w:hAnsi="ＭＳ Ｐゴシック" w:hint="eastAsia"/>
                <w:color w:val="000000" w:themeColor="text1"/>
                <w:szCs w:val="21"/>
              </w:rPr>
              <w:t>時間未満＋</w:t>
            </w:r>
            <w:r w:rsidR="00C17539" w:rsidRPr="00293E23">
              <w:rPr>
                <w:rFonts w:ascii="ＭＳ Ｐゴシック" w:eastAsia="ＭＳ Ｐゴシック" w:hAnsi="ＭＳ Ｐゴシック" w:hint="eastAsia"/>
                <w:color w:val="000000" w:themeColor="text1"/>
                <w:szCs w:val="21"/>
              </w:rPr>
              <w:t>60</w:t>
            </w:r>
            <w:r w:rsidRPr="00293E23">
              <w:rPr>
                <w:rFonts w:ascii="ＭＳ Ｐゴシック" w:eastAsia="ＭＳ Ｐゴシック" w:hAnsi="ＭＳ Ｐゴシック" w:hint="eastAsia"/>
                <w:color w:val="000000" w:themeColor="text1"/>
                <w:szCs w:val="21"/>
              </w:rPr>
              <w:t>時間以上120時間未満で現在保育事業を利用しておらず、今後も利用意向のない世帯）</w:t>
            </w:r>
          </w:p>
        </w:tc>
      </w:tr>
      <w:tr w:rsidR="008C003B" w:rsidRPr="00293E23" w14:paraId="1D494CBB" w14:textId="77777777" w:rsidTr="008C003B">
        <w:trPr>
          <w:trHeight w:val="493"/>
        </w:trPr>
        <w:tc>
          <w:tcPr>
            <w:tcW w:w="1653" w:type="dxa"/>
            <w:tcBorders>
              <w:right w:val="double" w:sz="4" w:space="0" w:color="auto"/>
            </w:tcBorders>
            <w:shd w:val="pct12" w:color="auto" w:fill="auto"/>
            <w:vAlign w:val="center"/>
          </w:tcPr>
          <w:p w14:paraId="451FCEC1" w14:textId="77777777" w:rsidR="008C003B" w:rsidRPr="00293E23" w:rsidRDefault="008C003B" w:rsidP="008C003B">
            <w:pPr>
              <w:spacing w:line="26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タイプＦ</w:t>
            </w:r>
          </w:p>
        </w:tc>
        <w:tc>
          <w:tcPr>
            <w:tcW w:w="7418" w:type="dxa"/>
            <w:tcBorders>
              <w:left w:val="double" w:sz="4" w:space="0" w:color="auto"/>
            </w:tcBorders>
            <w:vAlign w:val="center"/>
          </w:tcPr>
          <w:p w14:paraId="704B8C11" w14:textId="77777777" w:rsidR="008C003B" w:rsidRPr="00293E23" w:rsidRDefault="008C003B" w:rsidP="008C003B">
            <w:pPr>
              <w:spacing w:line="240" w:lineRule="exact"/>
              <w:rPr>
                <w:rFonts w:ascii="ＭＳ Ｐゴシック" w:eastAsia="ＭＳ Ｐゴシック" w:hAnsi="ＭＳ Ｐゴシック"/>
                <w:color w:val="000000" w:themeColor="text1"/>
                <w:szCs w:val="21"/>
              </w:rPr>
            </w:pPr>
            <w:r w:rsidRPr="00293E23">
              <w:rPr>
                <w:rFonts w:ascii="ＭＳ Ｐゴシック" w:eastAsia="ＭＳ Ｐゴシック" w:hAnsi="ＭＳ Ｐゴシック" w:hint="eastAsia"/>
                <w:color w:val="000000" w:themeColor="text1"/>
                <w:szCs w:val="21"/>
              </w:rPr>
              <w:t>無業×無業</w:t>
            </w:r>
          </w:p>
        </w:tc>
      </w:tr>
    </w:tbl>
    <w:p w14:paraId="201172C9" w14:textId="77777777" w:rsidR="008C003B" w:rsidRPr="00293E23" w:rsidRDefault="008C003B" w:rsidP="008C003B">
      <w:pPr>
        <w:widowControl/>
        <w:jc w:val="left"/>
        <w:rPr>
          <w:rFonts w:asciiTheme="majorEastAsia" w:eastAsiaTheme="majorEastAsia" w:hAnsiTheme="majorEastAsia" w:cstheme="majorBidi"/>
          <w:b/>
          <w:color w:val="000000" w:themeColor="text1"/>
          <w:sz w:val="28"/>
        </w:rPr>
      </w:pPr>
      <w:r w:rsidRPr="00293E23">
        <w:rPr>
          <w:color w:val="000000" w:themeColor="text1"/>
        </w:rPr>
        <w:br w:type="page"/>
      </w:r>
    </w:p>
    <w:p w14:paraId="586D3C1F" w14:textId="77777777" w:rsidR="00291459" w:rsidRPr="00293E23" w:rsidRDefault="0000122B" w:rsidP="00FA2B48">
      <w:pPr>
        <w:pStyle w:val="2"/>
        <w:rPr>
          <w:szCs w:val="32"/>
        </w:rPr>
      </w:pPr>
      <w:hyperlink w:anchor="_Toc393919496" w:history="1">
        <w:bookmarkStart w:id="177" w:name="_Toc406926790"/>
        <w:r w:rsidR="00D652FA" w:rsidRPr="00293E23">
          <w:rPr>
            <w:rFonts w:hint="eastAsia"/>
            <w:szCs w:val="32"/>
          </w:rPr>
          <w:t>２</w:t>
        </w:r>
        <w:r w:rsidR="00291459" w:rsidRPr="00293E23">
          <w:rPr>
            <w:rFonts w:hint="eastAsia"/>
            <w:szCs w:val="32"/>
          </w:rPr>
          <w:t xml:space="preserve">　教育・保育提供区域</w:t>
        </w:r>
        <w:bookmarkEnd w:id="177"/>
        <w:r w:rsidR="00291459" w:rsidRPr="00293E23">
          <w:rPr>
            <w:webHidden/>
            <w:szCs w:val="32"/>
          </w:rPr>
          <w:tab/>
        </w:r>
      </w:hyperlink>
    </w:p>
    <w:p w14:paraId="71A84674" w14:textId="77777777" w:rsidR="0022512D" w:rsidRPr="00293E23" w:rsidRDefault="00FB132A" w:rsidP="0022512D">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教育・保育提供区域とは、地理的条件や人口、交通事情その他の社会的条件及び教育・保育施設の整備状況を総合的に勘案して、居宅より容易に移動することが可能な区域です。</w:t>
      </w:r>
      <w:r w:rsidR="001F3C80" w:rsidRPr="00293E23">
        <w:rPr>
          <w:rFonts w:ascii="ＭＳ 明朝" w:hAnsi="ＭＳ 明朝" w:hint="eastAsia"/>
          <w:color w:val="000000" w:themeColor="text1"/>
          <w:sz w:val="24"/>
        </w:rPr>
        <w:t>教育・保育提供区域ごとに事業の量の見込み（以下、需要量</w:t>
      </w:r>
      <w:r w:rsidR="00580DA1" w:rsidRPr="00293E23">
        <w:rPr>
          <w:rFonts w:ascii="ＭＳ 明朝" w:hAnsi="ＭＳ 明朝" w:hint="eastAsia"/>
          <w:color w:val="000000" w:themeColor="text1"/>
          <w:sz w:val="24"/>
        </w:rPr>
        <w:t>と呼びます</w:t>
      </w:r>
      <w:r w:rsidR="001F3C80" w:rsidRPr="00293E23">
        <w:rPr>
          <w:rFonts w:ascii="ＭＳ 明朝" w:hAnsi="ＭＳ 明朝" w:hint="eastAsia"/>
          <w:color w:val="000000" w:themeColor="text1"/>
          <w:sz w:val="24"/>
        </w:rPr>
        <w:t>）</w:t>
      </w:r>
      <w:r w:rsidRPr="00293E23">
        <w:rPr>
          <w:rFonts w:ascii="ＭＳ 明朝" w:hAnsi="ＭＳ 明朝" w:hint="eastAsia"/>
          <w:color w:val="000000" w:themeColor="text1"/>
          <w:sz w:val="24"/>
        </w:rPr>
        <w:t>、</w:t>
      </w:r>
      <w:r w:rsidR="001F3C80" w:rsidRPr="00293E23">
        <w:rPr>
          <w:rFonts w:ascii="ＭＳ 明朝" w:hAnsi="ＭＳ 明朝" w:hint="eastAsia"/>
          <w:color w:val="000000" w:themeColor="text1"/>
          <w:sz w:val="24"/>
        </w:rPr>
        <w:t>提供体制の確保方策（内容、実施時期）を示すことになります。</w:t>
      </w:r>
    </w:p>
    <w:p w14:paraId="5FA3BE22" w14:textId="705317CC" w:rsidR="002933C0" w:rsidRPr="00293E23" w:rsidRDefault="0022512D" w:rsidP="002933C0">
      <w:pPr>
        <w:ind w:leftChars="100" w:left="210"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本市では教育・保育提供区域は、市域全体を</w:t>
      </w:r>
      <w:r w:rsidR="00AD3744">
        <w:rPr>
          <w:rFonts w:ascii="ＭＳ 明朝" w:hAnsi="ＭＳ 明朝" w:hint="eastAsia"/>
          <w:color w:val="000000" w:themeColor="text1"/>
          <w:sz w:val="24"/>
        </w:rPr>
        <w:t>1</w:t>
      </w:r>
      <w:r w:rsidRPr="00293E23">
        <w:rPr>
          <w:rFonts w:ascii="ＭＳ 明朝" w:hAnsi="ＭＳ 明朝" w:hint="eastAsia"/>
          <w:color w:val="000000" w:themeColor="text1"/>
          <w:sz w:val="24"/>
        </w:rPr>
        <w:t>区域として設定し</w:t>
      </w:r>
      <w:r w:rsidR="00580DA1" w:rsidRPr="00293E23">
        <w:rPr>
          <w:rFonts w:ascii="ＭＳ 明朝" w:hAnsi="ＭＳ 明朝" w:hint="eastAsia"/>
          <w:color w:val="000000" w:themeColor="text1"/>
          <w:sz w:val="24"/>
        </w:rPr>
        <w:t>、教育・保育サービスや地域子ども・子育て支援事業の提供体制を確保していきます。</w:t>
      </w:r>
    </w:p>
    <w:p w14:paraId="27C21112" w14:textId="77777777" w:rsidR="00C637E2" w:rsidRPr="00293E23" w:rsidRDefault="00C637E2" w:rsidP="00F3756B">
      <w:pPr>
        <w:rPr>
          <w:color w:val="000000" w:themeColor="text1"/>
        </w:rPr>
      </w:pPr>
    </w:p>
    <w:p w14:paraId="5B159689" w14:textId="77777777" w:rsidR="00056759" w:rsidRPr="00293E23" w:rsidRDefault="00056759" w:rsidP="00FA2B48">
      <w:pPr>
        <w:pStyle w:val="3"/>
      </w:pPr>
      <w:bookmarkStart w:id="178" w:name="_Toc400726422"/>
      <w:bookmarkStart w:id="179" w:name="_Toc406926791"/>
      <w:r w:rsidRPr="00293E23">
        <w:rPr>
          <w:rFonts w:hint="eastAsia"/>
        </w:rPr>
        <w:t>（１）教育・保育</w:t>
      </w:r>
      <w:bookmarkEnd w:id="178"/>
      <w:bookmarkEnd w:id="179"/>
      <w:r w:rsidRPr="00293E23">
        <w:tab/>
      </w:r>
    </w:p>
    <w:tbl>
      <w:tblPr>
        <w:tblStyle w:val="14"/>
        <w:tblpPr w:leftFromText="142" w:rightFromText="142" w:vertAnchor="text" w:tblpXSpec="center" w:tblpY="1"/>
        <w:tblOverlap w:val="never"/>
        <w:tblW w:w="0" w:type="auto"/>
        <w:tblLook w:val="04A0" w:firstRow="1" w:lastRow="0" w:firstColumn="1" w:lastColumn="0" w:noHBand="0" w:noVBand="1"/>
      </w:tblPr>
      <w:tblGrid>
        <w:gridCol w:w="6663"/>
        <w:gridCol w:w="2126"/>
      </w:tblGrid>
      <w:tr w:rsidR="00056759" w:rsidRPr="00293E23" w14:paraId="6FC2F435" w14:textId="77777777" w:rsidTr="00681116">
        <w:tc>
          <w:tcPr>
            <w:tcW w:w="6663" w:type="dxa"/>
            <w:shd w:val="clear" w:color="auto" w:fill="BFBFBF" w:themeFill="background1" w:themeFillShade="BF"/>
          </w:tcPr>
          <w:p w14:paraId="663CEC0B" w14:textId="77777777" w:rsidR="00056759" w:rsidRPr="00293E23" w:rsidRDefault="00056759" w:rsidP="00056759">
            <w:pPr>
              <w:jc w:val="cente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区域の設定</w:t>
            </w:r>
          </w:p>
        </w:tc>
        <w:tc>
          <w:tcPr>
            <w:tcW w:w="2126" w:type="dxa"/>
            <w:shd w:val="clear" w:color="auto" w:fill="BFBFBF" w:themeFill="background1" w:themeFillShade="BF"/>
          </w:tcPr>
          <w:p w14:paraId="4A385FE0" w14:textId="77777777" w:rsidR="00056759" w:rsidRPr="00293E23" w:rsidRDefault="00056759" w:rsidP="00056759">
            <w:pPr>
              <w:jc w:val="cente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区域</w:t>
            </w:r>
          </w:p>
        </w:tc>
      </w:tr>
      <w:tr w:rsidR="00056759" w:rsidRPr="00293E23" w14:paraId="424AAAA3" w14:textId="77777777" w:rsidTr="00681116">
        <w:trPr>
          <w:trHeight w:val="510"/>
        </w:trPr>
        <w:tc>
          <w:tcPr>
            <w:tcW w:w="6663" w:type="dxa"/>
            <w:vAlign w:val="center"/>
          </w:tcPr>
          <w:p w14:paraId="251F7B4F" w14:textId="28EC4827" w:rsidR="00056759" w:rsidRPr="00293E23" w:rsidRDefault="00056759" w:rsidP="00201185">
            <w:pP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教育・保育給付（</w:t>
            </w:r>
            <w:r w:rsidR="00046F84">
              <w:rPr>
                <w:rFonts w:ascii="ＭＳ Ｐゴシック" w:eastAsia="ＭＳ Ｐゴシック" w:hAnsi="ＭＳ Ｐゴシック" w:hint="eastAsia"/>
                <w:color w:val="000000" w:themeColor="text1"/>
                <w:sz w:val="22"/>
                <w:szCs w:val="22"/>
              </w:rPr>
              <w:t>教育・保育</w:t>
            </w:r>
            <w:r w:rsidRPr="00293E23">
              <w:rPr>
                <w:rFonts w:ascii="ＭＳ Ｐゴシック" w:eastAsia="ＭＳ Ｐゴシック" w:hAnsi="ＭＳ Ｐゴシック" w:hint="eastAsia"/>
                <w:color w:val="000000" w:themeColor="text1"/>
                <w:sz w:val="22"/>
                <w:szCs w:val="22"/>
              </w:rPr>
              <w:t>施設、地域型保育事業）</w:t>
            </w:r>
          </w:p>
        </w:tc>
        <w:tc>
          <w:tcPr>
            <w:tcW w:w="2126" w:type="dxa"/>
            <w:vAlign w:val="center"/>
          </w:tcPr>
          <w:p w14:paraId="43CA4876" w14:textId="77777777" w:rsidR="00056759" w:rsidRPr="00293E23" w:rsidRDefault="00056759" w:rsidP="00681116">
            <w:pPr>
              <w:jc w:val="cente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bl>
    <w:p w14:paraId="45810BE7" w14:textId="77777777" w:rsidR="00056759" w:rsidRPr="00293E23" w:rsidRDefault="00056759" w:rsidP="00056759">
      <w:pPr>
        <w:rPr>
          <w:rFonts w:ascii="ＭＳ 明朝"/>
          <w:color w:val="000000" w:themeColor="text1"/>
          <w:sz w:val="22"/>
        </w:rPr>
      </w:pPr>
    </w:p>
    <w:p w14:paraId="02B26AD9" w14:textId="77777777" w:rsidR="00056759" w:rsidRPr="00293E23" w:rsidRDefault="00056759" w:rsidP="00FA2B48">
      <w:pPr>
        <w:pStyle w:val="3"/>
      </w:pPr>
      <w:bookmarkStart w:id="180" w:name="_Toc400726423"/>
      <w:bookmarkStart w:id="181" w:name="_Toc406926792"/>
      <w:r w:rsidRPr="00293E23">
        <w:rPr>
          <w:rFonts w:hint="eastAsia"/>
        </w:rPr>
        <w:t>（２）地域子ども・子育て支援事業</w:t>
      </w:r>
      <w:bookmarkEnd w:id="180"/>
      <w:bookmarkEnd w:id="181"/>
    </w:p>
    <w:tbl>
      <w:tblPr>
        <w:tblStyle w:val="14"/>
        <w:tblpPr w:leftFromText="142" w:rightFromText="142" w:vertAnchor="text" w:tblpXSpec="center" w:tblpY="1"/>
        <w:tblOverlap w:val="never"/>
        <w:tblW w:w="0" w:type="auto"/>
        <w:tblLook w:val="04A0" w:firstRow="1" w:lastRow="0" w:firstColumn="1" w:lastColumn="0" w:noHBand="0" w:noVBand="1"/>
      </w:tblPr>
      <w:tblGrid>
        <w:gridCol w:w="6771"/>
        <w:gridCol w:w="1984"/>
      </w:tblGrid>
      <w:tr w:rsidR="00056759" w:rsidRPr="00293E23" w14:paraId="3DF16427" w14:textId="77777777" w:rsidTr="00681116">
        <w:tc>
          <w:tcPr>
            <w:tcW w:w="6771" w:type="dxa"/>
            <w:shd w:val="clear" w:color="auto" w:fill="BFBFBF" w:themeFill="background1" w:themeFillShade="BF"/>
          </w:tcPr>
          <w:p w14:paraId="11B9B6B7" w14:textId="77777777" w:rsidR="00056759" w:rsidRPr="00293E23" w:rsidRDefault="00056759" w:rsidP="00056759">
            <w:pPr>
              <w:jc w:val="cente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区域の設定</w:t>
            </w:r>
          </w:p>
        </w:tc>
        <w:tc>
          <w:tcPr>
            <w:tcW w:w="1984" w:type="dxa"/>
            <w:shd w:val="clear" w:color="auto" w:fill="BFBFBF" w:themeFill="background1" w:themeFillShade="BF"/>
          </w:tcPr>
          <w:p w14:paraId="1CA34095" w14:textId="77777777" w:rsidR="00056759" w:rsidRPr="00293E23" w:rsidRDefault="00056759" w:rsidP="00056759">
            <w:pPr>
              <w:jc w:val="cente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区域</w:t>
            </w:r>
          </w:p>
        </w:tc>
      </w:tr>
      <w:tr w:rsidR="00056759" w:rsidRPr="00293E23" w14:paraId="3D291708" w14:textId="77777777" w:rsidTr="00681116">
        <w:trPr>
          <w:trHeight w:val="510"/>
        </w:trPr>
        <w:tc>
          <w:tcPr>
            <w:tcW w:w="6771" w:type="dxa"/>
            <w:vAlign w:val="center"/>
          </w:tcPr>
          <w:p w14:paraId="709C05B4" w14:textId="678FC701" w:rsidR="00056759" w:rsidRPr="00293E23" w:rsidRDefault="00056759" w:rsidP="00E72A21">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① 利用者支援事業【新規】</w:t>
            </w:r>
          </w:p>
        </w:tc>
        <w:tc>
          <w:tcPr>
            <w:tcW w:w="1984" w:type="dxa"/>
            <w:vAlign w:val="center"/>
          </w:tcPr>
          <w:p w14:paraId="2C93CCEB"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2E9291B6" w14:textId="77777777" w:rsidTr="00681116">
        <w:trPr>
          <w:trHeight w:val="510"/>
        </w:trPr>
        <w:tc>
          <w:tcPr>
            <w:tcW w:w="6771" w:type="dxa"/>
            <w:vAlign w:val="center"/>
          </w:tcPr>
          <w:p w14:paraId="6C656891" w14:textId="2269721D"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xml:space="preserve">② </w:t>
            </w:r>
            <w:r w:rsidR="00E72A21" w:rsidRPr="00293E23">
              <w:rPr>
                <w:rFonts w:ascii="ＭＳ Ｐゴシック" w:eastAsia="ＭＳ Ｐゴシック" w:hAnsi="ＭＳ Ｐゴシック" w:hint="eastAsia"/>
                <w:color w:val="000000" w:themeColor="text1"/>
              </w:rPr>
              <w:t xml:space="preserve">時間外保育事業（延長保育事業）　　</w:t>
            </w:r>
            <w:r w:rsidRPr="00293E23">
              <w:rPr>
                <w:rFonts w:ascii="ＭＳ Ｐゴシック" w:eastAsia="ＭＳ Ｐゴシック" w:hAnsi="ＭＳ Ｐゴシック" w:hint="eastAsia"/>
                <w:color w:val="000000" w:themeColor="text1"/>
                <w:sz w:val="22"/>
                <w:szCs w:val="22"/>
              </w:rPr>
              <w:t xml:space="preserve">　</w:t>
            </w:r>
          </w:p>
        </w:tc>
        <w:tc>
          <w:tcPr>
            <w:tcW w:w="1984" w:type="dxa"/>
            <w:vAlign w:val="center"/>
          </w:tcPr>
          <w:p w14:paraId="09697AA4"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51F07500" w14:textId="77777777" w:rsidTr="00681116">
        <w:trPr>
          <w:trHeight w:val="510"/>
        </w:trPr>
        <w:tc>
          <w:tcPr>
            <w:tcW w:w="6771" w:type="dxa"/>
            <w:vAlign w:val="center"/>
          </w:tcPr>
          <w:p w14:paraId="47ECCC6E" w14:textId="77777777"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③ 放課後児童健全育成事業（</w:t>
            </w:r>
            <w:r w:rsidR="00201185" w:rsidRPr="00293E23">
              <w:rPr>
                <w:rFonts w:ascii="ＭＳ Ｐゴシック" w:eastAsia="ＭＳ Ｐゴシック" w:hAnsi="ＭＳ Ｐゴシック" w:hint="eastAsia"/>
                <w:color w:val="000000" w:themeColor="text1"/>
                <w:sz w:val="22"/>
                <w:szCs w:val="22"/>
              </w:rPr>
              <w:t>学童保育</w:t>
            </w:r>
            <w:r w:rsidRPr="00293E23">
              <w:rPr>
                <w:rFonts w:ascii="ＭＳ Ｐゴシック" w:eastAsia="ＭＳ Ｐゴシック" w:hAnsi="ＭＳ Ｐゴシック" w:hint="eastAsia"/>
                <w:color w:val="000000" w:themeColor="text1"/>
                <w:sz w:val="22"/>
                <w:szCs w:val="22"/>
              </w:rPr>
              <w:t xml:space="preserve">）   </w:t>
            </w:r>
          </w:p>
        </w:tc>
        <w:tc>
          <w:tcPr>
            <w:tcW w:w="1984" w:type="dxa"/>
            <w:vAlign w:val="center"/>
          </w:tcPr>
          <w:p w14:paraId="626B8594" w14:textId="4AD7B666" w:rsidR="00056759" w:rsidRPr="00293E23" w:rsidRDefault="005B12FB" w:rsidP="00681116">
            <w:pPr>
              <w:jc w:val="cente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62D3CB79" w14:textId="77777777" w:rsidTr="00681116">
        <w:trPr>
          <w:trHeight w:val="510"/>
        </w:trPr>
        <w:tc>
          <w:tcPr>
            <w:tcW w:w="6771" w:type="dxa"/>
            <w:vAlign w:val="center"/>
          </w:tcPr>
          <w:p w14:paraId="10C572F8" w14:textId="77777777"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④ 子育て短期支援事業 （ショートステイ）</w:t>
            </w:r>
          </w:p>
        </w:tc>
        <w:tc>
          <w:tcPr>
            <w:tcW w:w="1984" w:type="dxa"/>
            <w:vAlign w:val="center"/>
          </w:tcPr>
          <w:p w14:paraId="01D85223"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3BFB9238" w14:textId="77777777" w:rsidTr="00681116">
        <w:trPr>
          <w:trHeight w:val="510"/>
        </w:trPr>
        <w:tc>
          <w:tcPr>
            <w:tcW w:w="6771" w:type="dxa"/>
            <w:vAlign w:val="center"/>
          </w:tcPr>
          <w:p w14:paraId="7231DB17" w14:textId="50270FA1"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⑤ 乳児家庭全戸訪問事業</w:t>
            </w:r>
            <w:r w:rsidR="007E0419">
              <w:rPr>
                <w:rFonts w:ascii="ＭＳ Ｐゴシック" w:eastAsia="ＭＳ Ｐゴシック" w:hAnsi="ＭＳ Ｐゴシック" w:hint="eastAsia"/>
                <w:color w:val="000000" w:themeColor="text1"/>
                <w:sz w:val="22"/>
                <w:szCs w:val="22"/>
              </w:rPr>
              <w:t>（こんにちは赤ちゃん事業）</w:t>
            </w:r>
          </w:p>
        </w:tc>
        <w:tc>
          <w:tcPr>
            <w:tcW w:w="1984" w:type="dxa"/>
            <w:vAlign w:val="center"/>
          </w:tcPr>
          <w:p w14:paraId="7DAEF50B"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228F08B7" w14:textId="77777777" w:rsidTr="00681116">
        <w:trPr>
          <w:trHeight w:val="510"/>
        </w:trPr>
        <w:tc>
          <w:tcPr>
            <w:tcW w:w="6771" w:type="dxa"/>
            <w:vAlign w:val="center"/>
          </w:tcPr>
          <w:p w14:paraId="3D25457C" w14:textId="77777777"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⑥ 養育支援訪問事業</w:t>
            </w:r>
          </w:p>
        </w:tc>
        <w:tc>
          <w:tcPr>
            <w:tcW w:w="1984" w:type="dxa"/>
            <w:vAlign w:val="center"/>
          </w:tcPr>
          <w:p w14:paraId="59E78967"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2A72E3E3" w14:textId="77777777" w:rsidTr="00681116">
        <w:trPr>
          <w:trHeight w:val="510"/>
        </w:trPr>
        <w:tc>
          <w:tcPr>
            <w:tcW w:w="6771" w:type="dxa"/>
            <w:vAlign w:val="center"/>
          </w:tcPr>
          <w:p w14:paraId="644E1537" w14:textId="77777777"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xml:space="preserve">⑦ 地域子育て支援拠点事業 </w:t>
            </w:r>
          </w:p>
        </w:tc>
        <w:tc>
          <w:tcPr>
            <w:tcW w:w="1984" w:type="dxa"/>
            <w:vAlign w:val="center"/>
          </w:tcPr>
          <w:p w14:paraId="2290DCCA"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33AB8143" w14:textId="77777777" w:rsidTr="00681116">
        <w:trPr>
          <w:trHeight w:val="510"/>
        </w:trPr>
        <w:tc>
          <w:tcPr>
            <w:tcW w:w="6771" w:type="dxa"/>
            <w:vAlign w:val="center"/>
          </w:tcPr>
          <w:p w14:paraId="149D3F47" w14:textId="77777777"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⑧ 一時預かり事業</w:t>
            </w:r>
          </w:p>
        </w:tc>
        <w:tc>
          <w:tcPr>
            <w:tcW w:w="1984" w:type="dxa"/>
            <w:vAlign w:val="center"/>
          </w:tcPr>
          <w:p w14:paraId="6F914907"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0F82C99E" w14:textId="77777777" w:rsidTr="00681116">
        <w:trPr>
          <w:trHeight w:val="510"/>
        </w:trPr>
        <w:tc>
          <w:tcPr>
            <w:tcW w:w="6771" w:type="dxa"/>
            <w:vAlign w:val="center"/>
          </w:tcPr>
          <w:p w14:paraId="558ABA96" w14:textId="13C301BF"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⑨ 病児保育事業</w:t>
            </w:r>
            <w:r w:rsidR="007E0419">
              <w:rPr>
                <w:rFonts w:ascii="ＭＳ Ｐゴシック" w:eastAsia="ＭＳ Ｐゴシック" w:hAnsi="ＭＳ Ｐゴシック" w:hint="eastAsia"/>
                <w:color w:val="000000" w:themeColor="text1"/>
                <w:sz w:val="22"/>
                <w:szCs w:val="22"/>
              </w:rPr>
              <w:t>（病児・病後児保育事業）</w:t>
            </w:r>
          </w:p>
        </w:tc>
        <w:tc>
          <w:tcPr>
            <w:tcW w:w="1984" w:type="dxa"/>
            <w:vAlign w:val="center"/>
          </w:tcPr>
          <w:p w14:paraId="4624DEC3"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0CCB94D4" w14:textId="77777777" w:rsidTr="00681116">
        <w:trPr>
          <w:trHeight w:val="510"/>
        </w:trPr>
        <w:tc>
          <w:tcPr>
            <w:tcW w:w="6771" w:type="dxa"/>
            <w:vAlign w:val="center"/>
          </w:tcPr>
          <w:p w14:paraId="277D5FA8" w14:textId="49A8741C"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⑩ 子育て援助活動</w:t>
            </w:r>
            <w:r w:rsidR="005D284D">
              <w:rPr>
                <w:rFonts w:ascii="ＭＳ Ｐゴシック" w:eastAsia="ＭＳ Ｐゴシック" w:hAnsi="ＭＳ Ｐゴシック" w:hint="eastAsia"/>
                <w:color w:val="000000" w:themeColor="text1"/>
                <w:sz w:val="22"/>
                <w:szCs w:val="22"/>
              </w:rPr>
              <w:t>支援</w:t>
            </w:r>
            <w:r w:rsidRPr="00293E23">
              <w:rPr>
                <w:rFonts w:ascii="ＭＳ Ｐゴシック" w:eastAsia="ＭＳ Ｐゴシック" w:hAnsi="ＭＳ Ｐゴシック" w:hint="eastAsia"/>
                <w:color w:val="000000" w:themeColor="text1"/>
                <w:sz w:val="22"/>
                <w:szCs w:val="22"/>
              </w:rPr>
              <w:t>事業（ファミリー・サポート・センター事業）</w:t>
            </w:r>
          </w:p>
        </w:tc>
        <w:tc>
          <w:tcPr>
            <w:tcW w:w="1984" w:type="dxa"/>
            <w:vAlign w:val="center"/>
          </w:tcPr>
          <w:p w14:paraId="0FCB7EC9"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285C1426" w14:textId="77777777" w:rsidTr="00681116">
        <w:trPr>
          <w:trHeight w:val="510"/>
        </w:trPr>
        <w:tc>
          <w:tcPr>
            <w:tcW w:w="6771" w:type="dxa"/>
            <w:vAlign w:val="center"/>
          </w:tcPr>
          <w:p w14:paraId="79193824" w14:textId="10B01A66" w:rsidR="00056759" w:rsidRPr="00293E23" w:rsidRDefault="00056759" w:rsidP="00E72A21">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⑪</w:t>
            </w:r>
            <w:r w:rsidR="00E72A21">
              <w:rPr>
                <w:rFonts w:ascii="ＭＳ Ｐゴシック" w:eastAsia="ＭＳ Ｐゴシック" w:hAnsi="ＭＳ Ｐゴシック" w:hint="eastAsia"/>
                <w:color w:val="000000" w:themeColor="text1"/>
                <w:sz w:val="22"/>
                <w:szCs w:val="22"/>
              </w:rPr>
              <w:t xml:space="preserve">　</w:t>
            </w:r>
            <w:r w:rsidRPr="00293E23">
              <w:rPr>
                <w:rFonts w:ascii="ＭＳ Ｐゴシック" w:eastAsia="ＭＳ Ｐゴシック" w:hAnsi="ＭＳ Ｐゴシック" w:hint="eastAsia"/>
                <w:color w:val="000000" w:themeColor="text1"/>
                <w:sz w:val="22"/>
                <w:szCs w:val="22"/>
              </w:rPr>
              <w:t>妊婦健康診査</w:t>
            </w:r>
          </w:p>
        </w:tc>
        <w:tc>
          <w:tcPr>
            <w:tcW w:w="1984" w:type="dxa"/>
            <w:vAlign w:val="center"/>
          </w:tcPr>
          <w:p w14:paraId="578BC6F2"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369E5528" w14:textId="77777777" w:rsidTr="00681116">
        <w:trPr>
          <w:trHeight w:val="510"/>
        </w:trPr>
        <w:tc>
          <w:tcPr>
            <w:tcW w:w="6771" w:type="dxa"/>
            <w:vAlign w:val="center"/>
          </w:tcPr>
          <w:p w14:paraId="6F7DAE4C" w14:textId="77777777" w:rsidR="00056759" w:rsidRPr="00293E23" w:rsidRDefault="00056759" w:rsidP="00201185">
            <w:pPr>
              <w:tabs>
                <w:tab w:val="left" w:pos="318"/>
              </w:tabs>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⑫ 実費徴収に係る補足給付を行う事業【新規】</w:t>
            </w:r>
          </w:p>
        </w:tc>
        <w:tc>
          <w:tcPr>
            <w:tcW w:w="1984" w:type="dxa"/>
            <w:vAlign w:val="center"/>
          </w:tcPr>
          <w:p w14:paraId="4394982A" w14:textId="77777777" w:rsidR="00056759" w:rsidRPr="00293E23" w:rsidRDefault="00056759" w:rsidP="00681116">
            <w:pPr>
              <w:jc w:val="center"/>
              <w:rPr>
                <w:rFonts w:ascii="ＭＳ 明朝"/>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r w:rsidR="00056759" w:rsidRPr="00293E23" w14:paraId="2A025FAC" w14:textId="77777777" w:rsidTr="00681116">
        <w:trPr>
          <w:trHeight w:val="510"/>
        </w:trPr>
        <w:tc>
          <w:tcPr>
            <w:tcW w:w="6771" w:type="dxa"/>
            <w:vAlign w:val="center"/>
          </w:tcPr>
          <w:p w14:paraId="7335A776" w14:textId="77777777" w:rsidR="00056759" w:rsidRPr="00293E23" w:rsidRDefault="00056759" w:rsidP="00201185">
            <w:pPr>
              <w:spacing w:line="400" w:lineRule="exac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⑬ 多様な主体が本制度に参入することを促進するための事業【新規】</w:t>
            </w:r>
          </w:p>
        </w:tc>
        <w:tc>
          <w:tcPr>
            <w:tcW w:w="1984" w:type="dxa"/>
            <w:vAlign w:val="center"/>
          </w:tcPr>
          <w:p w14:paraId="6C664217" w14:textId="77777777" w:rsidR="00056759" w:rsidRPr="00293E23" w:rsidRDefault="00056759" w:rsidP="00681116">
            <w:pPr>
              <w:jc w:val="cente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1区域</w:t>
            </w:r>
          </w:p>
        </w:tc>
      </w:tr>
    </w:tbl>
    <w:p w14:paraId="381D11F1" w14:textId="77777777" w:rsidR="00291459" w:rsidRPr="00293E23" w:rsidRDefault="0000122B" w:rsidP="00FA2B48">
      <w:pPr>
        <w:pStyle w:val="2"/>
        <w:rPr>
          <w:szCs w:val="32"/>
        </w:rPr>
      </w:pPr>
      <w:hyperlink w:anchor="_Toc393919497" w:history="1">
        <w:bookmarkStart w:id="182" w:name="_Toc406926793"/>
        <w:r w:rsidR="00D652FA" w:rsidRPr="00293E23">
          <w:rPr>
            <w:rFonts w:hint="eastAsia"/>
            <w:szCs w:val="32"/>
          </w:rPr>
          <w:t>３</w:t>
        </w:r>
        <w:r w:rsidR="00291459" w:rsidRPr="00293E23">
          <w:rPr>
            <w:rFonts w:hint="eastAsia"/>
            <w:szCs w:val="32"/>
          </w:rPr>
          <w:t xml:space="preserve">　教育・保育施設等の</w:t>
        </w:r>
        <w:r w:rsidR="00BD2376" w:rsidRPr="00293E23">
          <w:rPr>
            <w:rFonts w:hint="eastAsia"/>
            <w:szCs w:val="32"/>
          </w:rPr>
          <w:t>需要量</w:t>
        </w:r>
        <w:r w:rsidR="00291459" w:rsidRPr="00293E23">
          <w:rPr>
            <w:rFonts w:hint="eastAsia"/>
            <w:szCs w:val="32"/>
          </w:rPr>
          <w:t>と確保の内容</w:t>
        </w:r>
        <w:bookmarkEnd w:id="182"/>
        <w:r w:rsidR="00291459" w:rsidRPr="00293E23">
          <w:rPr>
            <w:webHidden/>
            <w:szCs w:val="32"/>
          </w:rPr>
          <w:tab/>
        </w:r>
      </w:hyperlink>
    </w:p>
    <w:p w14:paraId="4E4616D4" w14:textId="77777777" w:rsidR="00DC7630" w:rsidRPr="00293E23" w:rsidRDefault="00DC7630" w:rsidP="00FA2B48">
      <w:pPr>
        <w:pStyle w:val="3"/>
      </w:pPr>
      <w:bookmarkStart w:id="183" w:name="_Toc406926794"/>
      <w:r w:rsidRPr="00293E23">
        <w:rPr>
          <w:rFonts w:hint="eastAsia"/>
        </w:rPr>
        <w:t>（１）</w:t>
      </w:r>
      <w:r w:rsidR="00580DA1" w:rsidRPr="00293E23">
        <w:rPr>
          <w:rFonts w:hint="eastAsia"/>
        </w:rPr>
        <w:t>幼稚園</w:t>
      </w:r>
      <w:r w:rsidR="00504661" w:rsidRPr="00293E23">
        <w:rPr>
          <w:rFonts w:hint="eastAsia"/>
        </w:rPr>
        <w:t>、保育所、</w:t>
      </w:r>
      <w:r w:rsidR="00580DA1" w:rsidRPr="00293E23">
        <w:rPr>
          <w:rFonts w:hint="eastAsia"/>
        </w:rPr>
        <w:t>認定こども園</w:t>
      </w:r>
      <w:bookmarkEnd w:id="183"/>
    </w:p>
    <w:p w14:paraId="71E69968" w14:textId="77777777" w:rsidR="00B50ABD" w:rsidRPr="00293E23" w:rsidRDefault="00B50ABD"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3698152E" w14:textId="77777777" w:rsidR="002C2E3D" w:rsidRPr="00293E23" w:rsidRDefault="00B50ABD" w:rsidP="002C2E3D">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「幼稚園教育要領」や「幼保連携型認定こども園教育・保育要領」に基づき、幼児期の学校教育を行う事業です。</w:t>
      </w:r>
      <w:r w:rsidR="002C2E3D" w:rsidRPr="00293E23">
        <w:rPr>
          <w:rFonts w:ascii="ＭＳ 明朝" w:hAnsi="ＭＳ 明朝" w:hint="eastAsia"/>
          <w:color w:val="000000" w:themeColor="text1"/>
          <w:sz w:val="24"/>
        </w:rPr>
        <w:t>また、「保育所保育指針」や「幼保連携型認定こども園教育・保育要領」に基づき、乳幼児期の保育を行う事業です。</w:t>
      </w:r>
    </w:p>
    <w:p w14:paraId="03715CDB" w14:textId="77777777" w:rsidR="00B50ABD" w:rsidRPr="00293E23" w:rsidRDefault="00B50ABD" w:rsidP="00151730">
      <w:pPr>
        <w:jc w:val="left"/>
        <w:rPr>
          <w:rFonts w:ascii="ＭＳ ゴシック" w:eastAsia="ＭＳ ゴシック" w:hAnsi="ＭＳ ゴシック"/>
          <w:color w:val="000000" w:themeColor="text1"/>
          <w:sz w:val="22"/>
        </w:rPr>
      </w:pPr>
    </w:p>
    <w:p w14:paraId="2F03FA8D" w14:textId="77777777" w:rsidR="002C2E3D" w:rsidRPr="00293E23" w:rsidRDefault="002C2E3D"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6085FA0E" w14:textId="182CC1AB" w:rsidR="00E507C1" w:rsidRPr="00293E23" w:rsidRDefault="00E507C1" w:rsidP="0005675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平成25年実績における幼稚園及び認定こども園を利用している児童は494</w:t>
      </w:r>
      <w:r w:rsidR="00772F6A">
        <w:rPr>
          <w:rFonts w:ascii="ＭＳ 明朝" w:hAnsi="ＭＳ 明朝" w:hint="eastAsia"/>
          <w:color w:val="000000" w:themeColor="text1"/>
          <w:sz w:val="24"/>
        </w:rPr>
        <w:t>人です。また、</w:t>
      </w:r>
      <w:r w:rsidRPr="00293E23">
        <w:rPr>
          <w:rFonts w:ascii="ＭＳ 明朝" w:hAnsi="ＭＳ 明朝" w:hint="eastAsia"/>
          <w:color w:val="000000" w:themeColor="text1"/>
          <w:sz w:val="24"/>
        </w:rPr>
        <w:t>平成25年実績における保育所及び認定こども園を利用している児童は356人です。</w:t>
      </w:r>
    </w:p>
    <w:p w14:paraId="0ED6C288" w14:textId="77777777" w:rsidR="002C2E3D" w:rsidRPr="00772F6A" w:rsidRDefault="002C2E3D" w:rsidP="00151730">
      <w:pPr>
        <w:jc w:val="left"/>
        <w:rPr>
          <w:rFonts w:ascii="ＭＳ ゴシック" w:eastAsia="ＭＳ ゴシック" w:hAnsi="ＭＳ ゴシック"/>
          <w:color w:val="000000" w:themeColor="text1"/>
          <w:sz w:val="22"/>
        </w:rPr>
      </w:pPr>
    </w:p>
    <w:p w14:paraId="5FF18DE8" w14:textId="77777777" w:rsidR="005E0CCE" w:rsidRPr="00293E23" w:rsidRDefault="00151730"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w:t>
      </w:r>
      <w:r w:rsidR="005E0CCE" w:rsidRPr="00293E23">
        <w:rPr>
          <w:rFonts w:ascii="ＭＳ ゴシック" w:eastAsia="ＭＳ ゴシック" w:hAnsi="ＭＳ ゴシック" w:hint="eastAsia"/>
          <w:color w:val="000000" w:themeColor="text1"/>
          <w:sz w:val="24"/>
        </w:rPr>
        <w:t>需要量</w:t>
      </w:r>
      <w:r w:rsidRPr="00293E23">
        <w:rPr>
          <w:rFonts w:ascii="ＭＳ ゴシック" w:eastAsia="ＭＳ ゴシック" w:hAnsi="ＭＳ ゴシック" w:hint="eastAsia"/>
          <w:color w:val="000000" w:themeColor="text1"/>
          <w:sz w:val="24"/>
        </w:rPr>
        <w:t>】</w:t>
      </w:r>
    </w:p>
    <w:p w14:paraId="50DDE774" w14:textId="5C92B603" w:rsidR="00356F3D" w:rsidRPr="00293E23" w:rsidRDefault="00652A0B" w:rsidP="00C17539">
      <w:pPr>
        <w:ind w:leftChars="100" w:left="450" w:hangingChars="100" w:hanging="240"/>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w:t>
      </w:r>
      <w:r w:rsidR="00356F3D" w:rsidRPr="00293E23">
        <w:rPr>
          <w:rFonts w:ascii="ＭＳ ゴシック" w:eastAsia="ＭＳ ゴシック" w:hAnsi="ＭＳ ゴシック" w:hint="eastAsia"/>
          <w:color w:val="000000" w:themeColor="text1"/>
          <w:sz w:val="24"/>
        </w:rPr>
        <w:t>幼稚園及び認定こども園（保育の必要がない児童）</w:t>
      </w:r>
    </w:p>
    <w:p w14:paraId="6C0535BD" w14:textId="3EC4D9D5" w:rsidR="005E0CCE" w:rsidRPr="00293E23" w:rsidRDefault="00AD3744" w:rsidP="00C17539">
      <w:pPr>
        <w:ind w:leftChars="201" w:left="422" w:firstLineChars="100" w:firstLine="240"/>
        <w:rPr>
          <w:rFonts w:ascii="ＭＳ 明朝" w:hAnsi="ＭＳ 明朝"/>
          <w:color w:val="000000" w:themeColor="text1"/>
          <w:sz w:val="24"/>
        </w:rPr>
      </w:pPr>
      <w:r>
        <w:rPr>
          <w:rFonts w:ascii="ＭＳ 明朝" w:hAnsi="ＭＳ 明朝" w:hint="eastAsia"/>
          <w:color w:val="000000" w:themeColor="text1"/>
          <w:sz w:val="24"/>
        </w:rPr>
        <w:t>1</w:t>
      </w:r>
      <w:r w:rsidR="00B00DFF" w:rsidRPr="00293E23">
        <w:rPr>
          <w:rFonts w:ascii="ＭＳ 明朝" w:hAnsi="ＭＳ 明朝" w:hint="eastAsia"/>
          <w:color w:val="000000" w:themeColor="text1"/>
          <w:sz w:val="24"/>
        </w:rPr>
        <w:t>号認定（2号認定（3‐5歳）の学校教育の利用希望者を含む）の需要量は平成27年度534人、平成</w:t>
      </w:r>
      <w:r w:rsidR="00CC0A51" w:rsidRPr="00293E23">
        <w:rPr>
          <w:rFonts w:ascii="ＭＳ 明朝" w:hAnsi="ＭＳ 明朝" w:hint="eastAsia"/>
          <w:color w:val="000000" w:themeColor="text1"/>
          <w:sz w:val="24"/>
        </w:rPr>
        <w:t>31年度529人となっています。</w:t>
      </w:r>
    </w:p>
    <w:p w14:paraId="1EEB8361" w14:textId="77777777" w:rsidR="00CC0A51" w:rsidRPr="00293E23" w:rsidRDefault="00CC0A51" w:rsidP="005E0CCE">
      <w:pPr>
        <w:jc w:val="left"/>
        <w:rPr>
          <w:rFonts w:ascii="ＭＳ ゴシック" w:eastAsia="ＭＳ ゴシック" w:hAnsi="ＭＳ ゴシック"/>
          <w:color w:val="000000" w:themeColor="text1"/>
          <w:bdr w:val="single" w:sz="4" w:space="0" w:color="auto"/>
        </w:rPr>
      </w:pPr>
    </w:p>
    <w:p w14:paraId="4C1BF37C" w14:textId="6E7008B6" w:rsidR="00356F3D" w:rsidRPr="00772F6A" w:rsidRDefault="00652A0B" w:rsidP="00772F6A">
      <w:pPr>
        <w:ind w:leftChars="100" w:left="450" w:hangingChars="100" w:hanging="240"/>
        <w:rPr>
          <w:rFonts w:ascii="ＭＳ ゴシック" w:eastAsia="ＭＳ ゴシック" w:hAnsi="ＭＳ ゴシック"/>
          <w:color w:val="000000" w:themeColor="text1"/>
          <w:sz w:val="24"/>
        </w:rPr>
      </w:pPr>
      <w:r w:rsidRPr="00772F6A">
        <w:rPr>
          <w:rFonts w:ascii="ＭＳ ゴシック" w:eastAsia="ＭＳ ゴシック" w:hAnsi="ＭＳ ゴシック" w:hint="eastAsia"/>
          <w:color w:val="000000" w:themeColor="text1"/>
          <w:sz w:val="24"/>
        </w:rPr>
        <w:t>○</w:t>
      </w:r>
      <w:r w:rsidR="00356F3D" w:rsidRPr="00772F6A">
        <w:rPr>
          <w:rFonts w:ascii="ＭＳ ゴシック" w:eastAsia="ＭＳ ゴシック" w:hAnsi="ＭＳ ゴシック" w:hint="eastAsia"/>
          <w:color w:val="000000" w:themeColor="text1"/>
          <w:sz w:val="24"/>
        </w:rPr>
        <w:t>認定こども園（保育の必要がある児童）及び保育所</w:t>
      </w:r>
    </w:p>
    <w:p w14:paraId="6758AE51" w14:textId="20E58970" w:rsidR="00CC0A51" w:rsidRPr="00293E23" w:rsidRDefault="00074024" w:rsidP="00C17539">
      <w:pPr>
        <w:ind w:leftChars="201" w:left="422" w:firstLineChars="100" w:firstLine="240"/>
        <w:rPr>
          <w:rFonts w:ascii="ＭＳ 明朝" w:hAnsi="ＭＳ 明朝"/>
          <w:color w:val="000000" w:themeColor="text1"/>
          <w:sz w:val="24"/>
        </w:rPr>
      </w:pPr>
      <w:r>
        <w:rPr>
          <w:rFonts w:ascii="ＭＳ 明朝" w:hAnsi="ＭＳ 明朝" w:hint="eastAsia"/>
          <w:color w:val="000000" w:themeColor="text1"/>
          <w:sz w:val="24"/>
        </w:rPr>
        <w:t>2</w:t>
      </w:r>
      <w:r w:rsidR="00CC0A51" w:rsidRPr="00293E23">
        <w:rPr>
          <w:rFonts w:ascii="ＭＳ 明朝" w:hAnsi="ＭＳ 明朝" w:hint="eastAsia"/>
          <w:color w:val="000000" w:themeColor="text1"/>
          <w:sz w:val="24"/>
        </w:rPr>
        <w:t>号認定の需要量は平成27年度170人、平成31年度168人となっています。</w:t>
      </w:r>
    </w:p>
    <w:p w14:paraId="50244433" w14:textId="20D644FD" w:rsidR="00CC0A51" w:rsidRPr="00293E23" w:rsidRDefault="00074024" w:rsidP="00C17539">
      <w:pPr>
        <w:ind w:leftChars="201" w:left="422" w:firstLineChars="100" w:firstLine="240"/>
        <w:rPr>
          <w:rFonts w:ascii="ＭＳ 明朝" w:hAnsi="ＭＳ 明朝"/>
          <w:color w:val="000000" w:themeColor="text1"/>
          <w:sz w:val="24"/>
        </w:rPr>
      </w:pPr>
      <w:r>
        <w:rPr>
          <w:rFonts w:ascii="ＭＳ 明朝" w:hAnsi="ＭＳ 明朝" w:hint="eastAsia"/>
          <w:color w:val="000000" w:themeColor="text1"/>
          <w:sz w:val="24"/>
        </w:rPr>
        <w:t>3</w:t>
      </w:r>
      <w:r w:rsidR="00CC0A51" w:rsidRPr="00293E23">
        <w:rPr>
          <w:rFonts w:ascii="ＭＳ 明朝" w:hAnsi="ＭＳ 明朝" w:hint="eastAsia"/>
          <w:color w:val="000000" w:themeColor="text1"/>
          <w:sz w:val="24"/>
        </w:rPr>
        <w:t>号認定の需要量は平成27年度179人、平成31年度169人となっています。</w:t>
      </w:r>
    </w:p>
    <w:p w14:paraId="1A592C26" w14:textId="77777777" w:rsidR="00CC0A51" w:rsidRPr="00293E23" w:rsidRDefault="00CC0A51" w:rsidP="00CC0A51">
      <w:pPr>
        <w:ind w:firstLineChars="100" w:firstLine="210"/>
        <w:jc w:val="left"/>
        <w:rPr>
          <w:rFonts w:ascii="ＭＳ ゴシック" w:eastAsia="ＭＳ ゴシック" w:hAnsi="ＭＳ ゴシック"/>
          <w:color w:val="000000" w:themeColor="text1"/>
          <w:bdr w:val="single" w:sz="4" w:space="0" w:color="auto"/>
        </w:rPr>
      </w:pPr>
    </w:p>
    <w:p w14:paraId="69FF7C8D" w14:textId="77777777" w:rsidR="00C17539" w:rsidRPr="00293E23" w:rsidRDefault="00C17539" w:rsidP="00C1753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【確保方策の内容】</w:t>
      </w:r>
    </w:p>
    <w:p w14:paraId="095A29C2" w14:textId="57847604" w:rsidR="005E0CCE" w:rsidRPr="00AA17CC" w:rsidRDefault="00652A0B" w:rsidP="00AA17CC">
      <w:pPr>
        <w:ind w:leftChars="100" w:left="450" w:hangingChars="100" w:hanging="240"/>
        <w:rPr>
          <w:rFonts w:ascii="ＭＳ ゴシック" w:eastAsia="ＭＳ ゴシック" w:hAnsi="ＭＳ ゴシック"/>
          <w:color w:val="000000" w:themeColor="text1"/>
          <w:sz w:val="24"/>
        </w:rPr>
      </w:pPr>
      <w:r w:rsidRPr="00AA17CC">
        <w:rPr>
          <w:rFonts w:ascii="ＭＳ ゴシック" w:eastAsia="ＭＳ ゴシック" w:hAnsi="ＭＳ ゴシック" w:hint="eastAsia"/>
          <w:color w:val="000000" w:themeColor="text1"/>
          <w:sz w:val="24"/>
        </w:rPr>
        <w:t>○</w:t>
      </w:r>
      <w:r w:rsidR="005E0CCE" w:rsidRPr="00AA17CC">
        <w:rPr>
          <w:rFonts w:ascii="ＭＳ ゴシック" w:eastAsia="ＭＳ ゴシック" w:hAnsi="ＭＳ ゴシック" w:hint="eastAsia"/>
          <w:color w:val="000000" w:themeColor="text1"/>
          <w:sz w:val="24"/>
        </w:rPr>
        <w:t>幼稚園及び認定こども園（保育の必要がない児童）</w:t>
      </w:r>
    </w:p>
    <w:p w14:paraId="6300A69B" w14:textId="33174BC3" w:rsidR="005E0CCE" w:rsidRPr="00293E23" w:rsidRDefault="00AD3744" w:rsidP="00C17539">
      <w:pPr>
        <w:ind w:leftChars="201" w:left="422" w:firstLineChars="100" w:firstLine="240"/>
        <w:rPr>
          <w:rFonts w:ascii="ＭＳ 明朝" w:hAnsi="ＭＳ 明朝"/>
          <w:color w:val="000000" w:themeColor="text1"/>
          <w:sz w:val="24"/>
        </w:rPr>
      </w:pPr>
      <w:r>
        <w:rPr>
          <w:rFonts w:ascii="ＭＳ 明朝" w:hAnsi="ＭＳ 明朝" w:hint="eastAsia"/>
          <w:color w:val="000000" w:themeColor="text1"/>
          <w:sz w:val="24"/>
        </w:rPr>
        <w:t>1</w:t>
      </w:r>
      <w:r w:rsidR="005E0CCE" w:rsidRPr="00293E23">
        <w:rPr>
          <w:rFonts w:ascii="ＭＳ 明朝" w:hAnsi="ＭＳ 明朝" w:hint="eastAsia"/>
          <w:color w:val="000000" w:themeColor="text1"/>
          <w:sz w:val="24"/>
        </w:rPr>
        <w:t>号認定は、既存の幼稚園</w:t>
      </w:r>
      <w:r w:rsidR="00F46990">
        <w:rPr>
          <w:rFonts w:ascii="ＭＳ 明朝" w:hAnsi="ＭＳ 明朝" w:hint="eastAsia"/>
          <w:color w:val="000000" w:themeColor="text1"/>
          <w:sz w:val="24"/>
        </w:rPr>
        <w:t>6</w:t>
      </w:r>
      <w:r w:rsidR="005E0CCE" w:rsidRPr="00293E23">
        <w:rPr>
          <w:rFonts w:ascii="ＭＳ 明朝" w:hAnsi="ＭＳ 明朝" w:hint="eastAsia"/>
          <w:color w:val="000000" w:themeColor="text1"/>
          <w:sz w:val="24"/>
        </w:rPr>
        <w:t>施設、認定こども園（幼稚園部分）</w:t>
      </w:r>
      <w:r w:rsidR="00074024">
        <w:rPr>
          <w:rFonts w:ascii="ＭＳ 明朝" w:hAnsi="ＭＳ 明朝" w:hint="eastAsia"/>
          <w:color w:val="000000" w:themeColor="text1"/>
          <w:sz w:val="24"/>
        </w:rPr>
        <w:t>2</w:t>
      </w:r>
      <w:r w:rsidR="005E0CCE" w:rsidRPr="00293E23">
        <w:rPr>
          <w:rFonts w:ascii="ＭＳ 明朝" w:hAnsi="ＭＳ 明朝" w:hint="eastAsia"/>
          <w:color w:val="000000" w:themeColor="text1"/>
          <w:sz w:val="24"/>
        </w:rPr>
        <w:t>施設において、保育士等を確保し受入可能数を増員して、提供体制を確保</w:t>
      </w:r>
      <w:r w:rsidR="00CC0A51" w:rsidRPr="00293E23">
        <w:rPr>
          <w:rFonts w:ascii="ＭＳ 明朝" w:hAnsi="ＭＳ 明朝" w:hint="eastAsia"/>
          <w:color w:val="000000" w:themeColor="text1"/>
          <w:sz w:val="24"/>
        </w:rPr>
        <w:t>します。</w:t>
      </w:r>
    </w:p>
    <w:p w14:paraId="2B046BD1" w14:textId="77777777" w:rsidR="00CC0A51" w:rsidRPr="00293E23" w:rsidRDefault="00CC0A51" w:rsidP="005E0CCE">
      <w:pPr>
        <w:ind w:leftChars="100" w:left="430" w:hangingChars="100" w:hanging="220"/>
        <w:rPr>
          <w:rFonts w:ascii="ＭＳ ゴシック" w:eastAsia="ＭＳ ゴシック" w:hAnsi="ＭＳ ゴシック"/>
          <w:color w:val="000000" w:themeColor="text1"/>
          <w:sz w:val="22"/>
        </w:rPr>
      </w:pPr>
    </w:p>
    <w:p w14:paraId="63A8ECCB" w14:textId="44E030C8" w:rsidR="005E0CCE" w:rsidRPr="00AA17CC" w:rsidRDefault="00652A0B" w:rsidP="00AA17CC">
      <w:pPr>
        <w:ind w:leftChars="100" w:left="450" w:hangingChars="100" w:hanging="240"/>
        <w:rPr>
          <w:rFonts w:ascii="ＭＳ ゴシック" w:eastAsia="ＭＳ ゴシック" w:hAnsi="ＭＳ ゴシック"/>
          <w:color w:val="000000" w:themeColor="text1"/>
          <w:sz w:val="24"/>
        </w:rPr>
      </w:pPr>
      <w:r w:rsidRPr="00AA17CC">
        <w:rPr>
          <w:rFonts w:ascii="ＭＳ ゴシック" w:eastAsia="ＭＳ ゴシック" w:hAnsi="ＭＳ ゴシック" w:hint="eastAsia"/>
          <w:color w:val="000000" w:themeColor="text1"/>
          <w:sz w:val="24"/>
        </w:rPr>
        <w:t>○</w:t>
      </w:r>
      <w:r w:rsidR="005E0CCE" w:rsidRPr="00AA17CC">
        <w:rPr>
          <w:rFonts w:ascii="ＭＳ ゴシック" w:eastAsia="ＭＳ ゴシック" w:hAnsi="ＭＳ ゴシック" w:hint="eastAsia"/>
          <w:color w:val="000000" w:themeColor="text1"/>
          <w:sz w:val="24"/>
        </w:rPr>
        <w:t>認定こども園（保育の必要がある児童）及び保育所</w:t>
      </w:r>
    </w:p>
    <w:p w14:paraId="6291069B" w14:textId="4DA5CD39" w:rsidR="005E0CCE" w:rsidRPr="00293E23" w:rsidRDefault="00074024" w:rsidP="00C17539">
      <w:pPr>
        <w:ind w:leftChars="201" w:left="422" w:firstLineChars="100" w:firstLine="240"/>
        <w:rPr>
          <w:rFonts w:ascii="ＭＳ 明朝" w:hAnsi="ＭＳ 明朝"/>
          <w:color w:val="000000" w:themeColor="text1"/>
          <w:sz w:val="24"/>
        </w:rPr>
      </w:pPr>
      <w:r>
        <w:rPr>
          <w:rFonts w:ascii="ＭＳ 明朝" w:hAnsi="ＭＳ 明朝" w:hint="eastAsia"/>
          <w:color w:val="000000" w:themeColor="text1"/>
          <w:sz w:val="24"/>
        </w:rPr>
        <w:t>2</w:t>
      </w:r>
      <w:r w:rsidR="005E0CCE" w:rsidRPr="00293E23">
        <w:rPr>
          <w:rFonts w:ascii="ＭＳ 明朝" w:hAnsi="ＭＳ 明朝" w:hint="eastAsia"/>
          <w:color w:val="000000" w:themeColor="text1"/>
          <w:sz w:val="24"/>
        </w:rPr>
        <w:t>号認定は、既存の保育所</w:t>
      </w:r>
      <w:r w:rsidR="00F46990">
        <w:rPr>
          <w:rFonts w:ascii="ＭＳ 明朝" w:hAnsi="ＭＳ 明朝" w:hint="eastAsia"/>
          <w:color w:val="000000" w:themeColor="text1"/>
          <w:sz w:val="24"/>
        </w:rPr>
        <w:t>4</w:t>
      </w:r>
      <w:r w:rsidR="005E0CCE" w:rsidRPr="00293E23">
        <w:rPr>
          <w:rFonts w:ascii="ＭＳ 明朝" w:hAnsi="ＭＳ 明朝" w:hint="eastAsia"/>
          <w:color w:val="000000" w:themeColor="text1"/>
          <w:sz w:val="24"/>
        </w:rPr>
        <w:t>施設、認定こども園（保育所部分）</w:t>
      </w:r>
      <w:r>
        <w:rPr>
          <w:rFonts w:ascii="ＭＳ 明朝" w:hAnsi="ＭＳ 明朝" w:hint="eastAsia"/>
          <w:color w:val="000000" w:themeColor="text1"/>
          <w:sz w:val="24"/>
        </w:rPr>
        <w:t>2</w:t>
      </w:r>
      <w:r w:rsidR="005E0CCE" w:rsidRPr="00293E23">
        <w:rPr>
          <w:rFonts w:ascii="ＭＳ 明朝" w:hAnsi="ＭＳ 明朝" w:hint="eastAsia"/>
          <w:color w:val="000000" w:themeColor="text1"/>
          <w:sz w:val="24"/>
        </w:rPr>
        <w:t>施設で提供体制を確保</w:t>
      </w:r>
      <w:r w:rsidR="00CC0A51" w:rsidRPr="00293E23">
        <w:rPr>
          <w:rFonts w:ascii="ＭＳ 明朝" w:hAnsi="ＭＳ 明朝" w:hint="eastAsia"/>
          <w:color w:val="000000" w:themeColor="text1"/>
          <w:sz w:val="24"/>
        </w:rPr>
        <w:t>します</w:t>
      </w:r>
      <w:r w:rsidR="005E0CCE" w:rsidRPr="00293E23">
        <w:rPr>
          <w:rFonts w:ascii="ＭＳ 明朝" w:hAnsi="ＭＳ 明朝" w:hint="eastAsia"/>
          <w:color w:val="000000" w:themeColor="text1"/>
          <w:sz w:val="24"/>
        </w:rPr>
        <w:t>。</w:t>
      </w:r>
    </w:p>
    <w:p w14:paraId="70B7407F" w14:textId="291D6341" w:rsidR="005E0CCE" w:rsidRPr="00293E23" w:rsidRDefault="00074024" w:rsidP="00C17539">
      <w:pPr>
        <w:ind w:leftChars="201" w:left="422" w:firstLineChars="100" w:firstLine="240"/>
        <w:rPr>
          <w:rFonts w:ascii="ＭＳ 明朝" w:hAnsi="ＭＳ 明朝"/>
          <w:color w:val="000000" w:themeColor="text1"/>
          <w:sz w:val="24"/>
        </w:rPr>
      </w:pPr>
      <w:r>
        <w:rPr>
          <w:rFonts w:ascii="ＭＳ 明朝" w:hAnsi="ＭＳ 明朝" w:hint="eastAsia"/>
          <w:color w:val="000000" w:themeColor="text1"/>
          <w:sz w:val="24"/>
        </w:rPr>
        <w:t>3</w:t>
      </w:r>
      <w:r w:rsidR="005E0CCE" w:rsidRPr="00293E23">
        <w:rPr>
          <w:rFonts w:ascii="ＭＳ 明朝" w:hAnsi="ＭＳ 明朝" w:hint="eastAsia"/>
          <w:color w:val="000000" w:themeColor="text1"/>
          <w:sz w:val="24"/>
        </w:rPr>
        <w:t>号認定は、平成27年</w:t>
      </w:r>
      <w:r w:rsidR="00F46990">
        <w:rPr>
          <w:rFonts w:ascii="ＭＳ 明朝" w:hAnsi="ＭＳ 明朝" w:hint="eastAsia"/>
          <w:color w:val="000000" w:themeColor="text1"/>
          <w:sz w:val="24"/>
        </w:rPr>
        <w:t>4</w:t>
      </w:r>
      <w:r w:rsidR="005E0CCE" w:rsidRPr="00293E23">
        <w:rPr>
          <w:rFonts w:ascii="ＭＳ 明朝" w:hAnsi="ＭＳ 明朝" w:hint="eastAsia"/>
          <w:color w:val="000000" w:themeColor="text1"/>
          <w:sz w:val="24"/>
        </w:rPr>
        <w:t>月より保育所（定員31人、</w:t>
      </w:r>
      <w:r w:rsidR="00F46990">
        <w:rPr>
          <w:rFonts w:ascii="ＭＳ 明朝" w:hAnsi="ＭＳ 明朝" w:hint="eastAsia"/>
          <w:color w:val="000000" w:themeColor="text1"/>
          <w:sz w:val="24"/>
        </w:rPr>
        <w:t>0</w:t>
      </w:r>
      <w:r w:rsidR="005E0CCE" w:rsidRPr="00293E23">
        <w:rPr>
          <w:rFonts w:ascii="ＭＳ 明朝" w:hAnsi="ＭＳ 明朝" w:hint="eastAsia"/>
          <w:color w:val="000000" w:themeColor="text1"/>
          <w:sz w:val="24"/>
        </w:rPr>
        <w:t>～</w:t>
      </w:r>
      <w:r>
        <w:rPr>
          <w:rFonts w:ascii="ＭＳ 明朝" w:hAnsi="ＭＳ 明朝" w:hint="eastAsia"/>
          <w:color w:val="000000" w:themeColor="text1"/>
          <w:sz w:val="24"/>
        </w:rPr>
        <w:t>2</w:t>
      </w:r>
      <w:r w:rsidR="005E0CCE" w:rsidRPr="00293E23">
        <w:rPr>
          <w:rFonts w:ascii="ＭＳ 明朝" w:hAnsi="ＭＳ 明朝" w:hint="eastAsia"/>
          <w:color w:val="000000" w:themeColor="text1"/>
          <w:sz w:val="24"/>
        </w:rPr>
        <w:t>歳対象）を</w:t>
      </w:r>
      <w:r w:rsidR="00AD3744">
        <w:rPr>
          <w:rFonts w:ascii="ＭＳ 明朝" w:hAnsi="ＭＳ 明朝" w:hint="eastAsia"/>
          <w:color w:val="000000" w:themeColor="text1"/>
          <w:sz w:val="24"/>
        </w:rPr>
        <w:t>1</w:t>
      </w:r>
      <w:r w:rsidR="005E0CCE" w:rsidRPr="00293E23">
        <w:rPr>
          <w:rFonts w:ascii="ＭＳ 明朝" w:hAnsi="ＭＳ 明朝" w:hint="eastAsia"/>
          <w:color w:val="000000" w:themeColor="text1"/>
          <w:sz w:val="24"/>
        </w:rPr>
        <w:t>か所新設し、提供体制を確保</w:t>
      </w:r>
      <w:r w:rsidR="00CC0A51" w:rsidRPr="00293E23">
        <w:rPr>
          <w:rFonts w:ascii="ＭＳ 明朝" w:hAnsi="ＭＳ 明朝" w:hint="eastAsia"/>
          <w:color w:val="000000" w:themeColor="text1"/>
          <w:sz w:val="24"/>
        </w:rPr>
        <w:t>します。</w:t>
      </w:r>
    </w:p>
    <w:p w14:paraId="41324052" w14:textId="77777777" w:rsidR="00201185" w:rsidRPr="00293E23" w:rsidRDefault="00201185" w:rsidP="00C17539">
      <w:pPr>
        <w:ind w:leftChars="201" w:left="422" w:firstLineChars="100" w:firstLine="240"/>
        <w:rPr>
          <w:rFonts w:ascii="ＭＳ 明朝" w:hAnsi="ＭＳ 明朝"/>
          <w:color w:val="000000" w:themeColor="text1"/>
          <w:sz w:val="24"/>
        </w:rPr>
      </w:pPr>
    </w:p>
    <w:p w14:paraId="3FDA711E" w14:textId="77777777" w:rsidR="00201185" w:rsidRPr="00293E23" w:rsidRDefault="00201185" w:rsidP="00C17539">
      <w:pPr>
        <w:ind w:leftChars="201" w:left="422" w:firstLineChars="100" w:firstLine="240"/>
        <w:rPr>
          <w:rFonts w:ascii="ＭＳ 明朝" w:hAnsi="ＭＳ 明朝"/>
          <w:color w:val="000000" w:themeColor="text1"/>
          <w:sz w:val="24"/>
        </w:rPr>
      </w:pPr>
    </w:p>
    <w:p w14:paraId="3A3251E2" w14:textId="77777777" w:rsidR="00201185" w:rsidRPr="00293E23" w:rsidRDefault="00201185" w:rsidP="00C17539">
      <w:pPr>
        <w:ind w:leftChars="201" w:left="422" w:firstLineChars="100" w:firstLine="240"/>
        <w:rPr>
          <w:rFonts w:ascii="ＭＳ 明朝" w:hAnsi="ＭＳ 明朝"/>
          <w:color w:val="000000" w:themeColor="text1"/>
          <w:sz w:val="24"/>
        </w:rPr>
      </w:pPr>
    </w:p>
    <w:p w14:paraId="377C179B" w14:textId="77777777" w:rsidR="00201185" w:rsidRDefault="00201185" w:rsidP="00C17539">
      <w:pPr>
        <w:ind w:leftChars="201" w:left="422" w:firstLineChars="100" w:firstLine="240"/>
        <w:rPr>
          <w:rFonts w:ascii="ＭＳ 明朝" w:hAnsi="ＭＳ 明朝"/>
          <w:color w:val="000000" w:themeColor="text1"/>
          <w:sz w:val="24"/>
        </w:rPr>
      </w:pPr>
    </w:p>
    <w:p w14:paraId="080E6AAE" w14:textId="77777777" w:rsidR="00772F6A" w:rsidRPr="00293E23" w:rsidRDefault="00772F6A" w:rsidP="00C17539">
      <w:pPr>
        <w:ind w:leftChars="201" w:left="422" w:firstLineChars="100" w:firstLine="240"/>
        <w:rPr>
          <w:rFonts w:ascii="ＭＳ 明朝" w:hAnsi="ＭＳ 明朝"/>
          <w:color w:val="000000" w:themeColor="text1"/>
          <w:sz w:val="24"/>
        </w:rPr>
      </w:pPr>
    </w:p>
    <w:p w14:paraId="2EA25A3E" w14:textId="77777777" w:rsidR="00201185" w:rsidRPr="00293E23" w:rsidRDefault="00201185" w:rsidP="00C17539">
      <w:pPr>
        <w:ind w:leftChars="201" w:left="422" w:firstLineChars="100" w:firstLine="240"/>
        <w:rPr>
          <w:rFonts w:ascii="ＭＳ 明朝" w:hAnsi="ＭＳ 明朝"/>
          <w:color w:val="000000" w:themeColor="text1"/>
          <w:sz w:val="24"/>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063"/>
        <w:gridCol w:w="1063"/>
        <w:gridCol w:w="1063"/>
        <w:gridCol w:w="1063"/>
        <w:gridCol w:w="1063"/>
        <w:gridCol w:w="1063"/>
      </w:tblGrid>
      <w:tr w:rsidR="00504661" w:rsidRPr="00293E23" w14:paraId="5C1E9EC5" w14:textId="77777777" w:rsidTr="005B12FB">
        <w:trPr>
          <w:trHeight w:val="270"/>
        </w:trPr>
        <w:tc>
          <w:tcPr>
            <w:tcW w:w="2978" w:type="dxa"/>
            <w:gridSpan w:val="2"/>
            <w:shd w:val="clear" w:color="auto" w:fill="BFBFBF" w:themeFill="background1" w:themeFillShade="BF"/>
            <w:noWrap/>
            <w:hideMark/>
          </w:tcPr>
          <w:p w14:paraId="256CDA8F" w14:textId="77777777" w:rsidR="00504661" w:rsidRPr="00293E23" w:rsidRDefault="00504661" w:rsidP="0050466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color w:val="000000" w:themeColor="text1"/>
                <w:sz w:val="22"/>
                <w:szCs w:val="22"/>
              </w:rPr>
              <w:tab/>
            </w:r>
          </w:p>
        </w:tc>
        <w:tc>
          <w:tcPr>
            <w:tcW w:w="3189" w:type="dxa"/>
            <w:gridSpan w:val="3"/>
            <w:shd w:val="clear" w:color="auto" w:fill="BFBFBF" w:themeFill="background1" w:themeFillShade="BF"/>
            <w:noWrap/>
            <w:hideMark/>
          </w:tcPr>
          <w:p w14:paraId="5C097837" w14:textId="77777777" w:rsidR="00504661" w:rsidRPr="00293E23" w:rsidRDefault="00504661"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平成27年度</w:t>
            </w:r>
          </w:p>
        </w:tc>
        <w:tc>
          <w:tcPr>
            <w:tcW w:w="3189" w:type="dxa"/>
            <w:gridSpan w:val="3"/>
            <w:shd w:val="clear" w:color="auto" w:fill="BFBFBF" w:themeFill="background1" w:themeFillShade="BF"/>
            <w:noWrap/>
            <w:hideMark/>
          </w:tcPr>
          <w:p w14:paraId="7255AEC5" w14:textId="77777777" w:rsidR="00504661" w:rsidRPr="00293E23" w:rsidRDefault="00504661"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平成28年度</w:t>
            </w:r>
          </w:p>
        </w:tc>
      </w:tr>
      <w:tr w:rsidR="00504661" w:rsidRPr="00293E23" w14:paraId="73C75541" w14:textId="77777777" w:rsidTr="009D5222">
        <w:trPr>
          <w:trHeight w:val="371"/>
        </w:trPr>
        <w:tc>
          <w:tcPr>
            <w:tcW w:w="2978" w:type="dxa"/>
            <w:gridSpan w:val="2"/>
            <w:shd w:val="clear" w:color="auto" w:fill="auto"/>
            <w:noWrap/>
            <w:hideMark/>
          </w:tcPr>
          <w:p w14:paraId="1DBDD84A" w14:textId="77777777" w:rsidR="00504661" w:rsidRPr="00293E23" w:rsidRDefault="00504661" w:rsidP="00504661">
            <w:pPr>
              <w:rPr>
                <w:rFonts w:ascii="HG丸ｺﾞｼｯｸM-PRO" w:eastAsia="HG丸ｺﾞｼｯｸM-PRO" w:hAnsi="HG丸ｺﾞｼｯｸM-PRO"/>
                <w:color w:val="000000" w:themeColor="text1"/>
                <w:sz w:val="22"/>
                <w:szCs w:val="22"/>
              </w:rPr>
            </w:pPr>
          </w:p>
        </w:tc>
        <w:tc>
          <w:tcPr>
            <w:tcW w:w="1063" w:type="dxa"/>
            <w:shd w:val="clear" w:color="auto" w:fill="auto"/>
            <w:noWrap/>
            <w:hideMark/>
          </w:tcPr>
          <w:p w14:paraId="171F57DE"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1号</w:t>
            </w:r>
          </w:p>
          <w:p w14:paraId="287A8FFB"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00F249BC"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学校教育</w:t>
            </w:r>
          </w:p>
        </w:tc>
        <w:tc>
          <w:tcPr>
            <w:tcW w:w="1063" w:type="dxa"/>
            <w:shd w:val="clear" w:color="auto" w:fill="auto"/>
            <w:noWrap/>
            <w:hideMark/>
          </w:tcPr>
          <w:p w14:paraId="6A035197"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2号</w:t>
            </w:r>
          </w:p>
          <w:p w14:paraId="1C5DF2B6"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5B3501CA"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c>
          <w:tcPr>
            <w:tcW w:w="1063" w:type="dxa"/>
            <w:shd w:val="clear" w:color="auto" w:fill="auto"/>
            <w:noWrap/>
            <w:hideMark/>
          </w:tcPr>
          <w:p w14:paraId="1B927BC6"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3号</w:t>
            </w:r>
          </w:p>
          <w:p w14:paraId="5DA32927"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（0-2歳）</w:t>
            </w:r>
          </w:p>
          <w:p w14:paraId="576EAF48"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c>
          <w:tcPr>
            <w:tcW w:w="1063" w:type="dxa"/>
            <w:shd w:val="clear" w:color="auto" w:fill="auto"/>
            <w:noWrap/>
            <w:hideMark/>
          </w:tcPr>
          <w:p w14:paraId="4C474F7F"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1号</w:t>
            </w:r>
          </w:p>
          <w:p w14:paraId="66C19C04"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2C8B4056"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学校教育</w:t>
            </w:r>
          </w:p>
        </w:tc>
        <w:tc>
          <w:tcPr>
            <w:tcW w:w="1063" w:type="dxa"/>
            <w:shd w:val="clear" w:color="auto" w:fill="auto"/>
            <w:noWrap/>
            <w:hideMark/>
          </w:tcPr>
          <w:p w14:paraId="752FF8E2"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2号</w:t>
            </w:r>
          </w:p>
          <w:p w14:paraId="4C6BE78B"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629E99A2"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c>
          <w:tcPr>
            <w:tcW w:w="1063" w:type="dxa"/>
            <w:shd w:val="clear" w:color="auto" w:fill="auto"/>
            <w:noWrap/>
            <w:hideMark/>
          </w:tcPr>
          <w:p w14:paraId="7978C965"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3号</w:t>
            </w:r>
          </w:p>
          <w:p w14:paraId="29D316F6"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（0-2歳）</w:t>
            </w:r>
          </w:p>
          <w:p w14:paraId="2224AB2B" w14:textId="77777777" w:rsidR="00504661" w:rsidRPr="00293E23" w:rsidRDefault="00504661"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r>
      <w:tr w:rsidR="00504661" w:rsidRPr="00293E23" w14:paraId="59B10001" w14:textId="77777777" w:rsidTr="009D5222">
        <w:trPr>
          <w:trHeight w:val="270"/>
        </w:trPr>
        <w:tc>
          <w:tcPr>
            <w:tcW w:w="2978" w:type="dxa"/>
            <w:gridSpan w:val="2"/>
            <w:shd w:val="clear" w:color="auto" w:fill="auto"/>
            <w:noWrap/>
            <w:hideMark/>
          </w:tcPr>
          <w:p w14:paraId="411E8723" w14:textId="77777777" w:rsidR="00504661" w:rsidRPr="00293E23" w:rsidRDefault="0098696B" w:rsidP="00504661">
            <w:pP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2"/>
                <w:szCs w:val="22"/>
              </w:rPr>
              <w:t>A.需要量</w:t>
            </w:r>
          </w:p>
        </w:tc>
        <w:tc>
          <w:tcPr>
            <w:tcW w:w="1063" w:type="dxa"/>
            <w:shd w:val="clear" w:color="auto" w:fill="auto"/>
            <w:noWrap/>
            <w:hideMark/>
          </w:tcPr>
          <w:p w14:paraId="4B33328A"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534</w:t>
            </w:r>
          </w:p>
        </w:tc>
        <w:tc>
          <w:tcPr>
            <w:tcW w:w="1063" w:type="dxa"/>
            <w:shd w:val="clear" w:color="auto" w:fill="auto"/>
            <w:noWrap/>
            <w:hideMark/>
          </w:tcPr>
          <w:p w14:paraId="0626B665"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170</w:t>
            </w:r>
          </w:p>
        </w:tc>
        <w:tc>
          <w:tcPr>
            <w:tcW w:w="1063" w:type="dxa"/>
            <w:shd w:val="clear" w:color="auto" w:fill="auto"/>
            <w:noWrap/>
            <w:hideMark/>
          </w:tcPr>
          <w:p w14:paraId="16300780"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179</w:t>
            </w:r>
          </w:p>
        </w:tc>
        <w:tc>
          <w:tcPr>
            <w:tcW w:w="1063" w:type="dxa"/>
            <w:shd w:val="clear" w:color="auto" w:fill="auto"/>
            <w:noWrap/>
            <w:hideMark/>
          </w:tcPr>
          <w:p w14:paraId="4B9C85ED"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544</w:t>
            </w:r>
          </w:p>
        </w:tc>
        <w:tc>
          <w:tcPr>
            <w:tcW w:w="1063" w:type="dxa"/>
            <w:shd w:val="clear" w:color="auto" w:fill="auto"/>
            <w:noWrap/>
            <w:hideMark/>
          </w:tcPr>
          <w:p w14:paraId="4ECAB96D"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173</w:t>
            </w:r>
          </w:p>
        </w:tc>
        <w:tc>
          <w:tcPr>
            <w:tcW w:w="1063" w:type="dxa"/>
            <w:shd w:val="clear" w:color="auto" w:fill="auto"/>
            <w:noWrap/>
            <w:hideMark/>
          </w:tcPr>
          <w:p w14:paraId="52386CC1"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180</w:t>
            </w:r>
          </w:p>
        </w:tc>
      </w:tr>
      <w:tr w:rsidR="00504661" w:rsidRPr="00293E23" w14:paraId="1826C593" w14:textId="77777777" w:rsidTr="00396403">
        <w:trPr>
          <w:trHeight w:val="270"/>
        </w:trPr>
        <w:tc>
          <w:tcPr>
            <w:tcW w:w="1277" w:type="dxa"/>
            <w:vMerge w:val="restart"/>
            <w:shd w:val="clear" w:color="auto" w:fill="auto"/>
            <w:noWrap/>
            <w:hideMark/>
          </w:tcPr>
          <w:p w14:paraId="765A02AC" w14:textId="77777777" w:rsidR="00504661" w:rsidRPr="00293E23" w:rsidRDefault="0098696B" w:rsidP="00504661">
            <w:pP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2"/>
                <w:szCs w:val="22"/>
              </w:rPr>
              <w:t>B.</w:t>
            </w:r>
            <w:r w:rsidRPr="00293E23">
              <w:rPr>
                <w:rFonts w:ascii="ＭＳ ゴシック" w:eastAsia="ＭＳ ゴシック" w:hAnsi="ＭＳ ゴシック" w:hint="eastAsia"/>
                <w:color w:val="000000" w:themeColor="text1"/>
                <w:spacing w:val="-6"/>
                <w:sz w:val="22"/>
                <w:szCs w:val="22"/>
              </w:rPr>
              <w:t>確保方策</w:t>
            </w:r>
          </w:p>
        </w:tc>
        <w:tc>
          <w:tcPr>
            <w:tcW w:w="1701" w:type="dxa"/>
            <w:shd w:val="clear" w:color="auto" w:fill="auto"/>
            <w:noWrap/>
            <w:hideMark/>
          </w:tcPr>
          <w:p w14:paraId="7625784B" w14:textId="77777777" w:rsidR="00504661" w:rsidRPr="00293E23" w:rsidRDefault="00504661" w:rsidP="002A6395">
            <w:pPr>
              <w:snapToGrid w:val="0"/>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教育・保育施設</w:t>
            </w:r>
          </w:p>
          <w:p w14:paraId="1684C02C" w14:textId="77777777" w:rsidR="00504661" w:rsidRPr="00293E23" w:rsidRDefault="009D5222" w:rsidP="009D5222">
            <w:pPr>
              <w:snapToGrid w:val="0"/>
              <w:rPr>
                <w:rFonts w:ascii="ＭＳ ゴシック" w:eastAsia="ＭＳ ゴシック" w:hAnsi="ＭＳ ゴシック"/>
                <w:color w:val="000000" w:themeColor="text1"/>
                <w:spacing w:val="-4"/>
                <w:sz w:val="20"/>
                <w:szCs w:val="22"/>
              </w:rPr>
            </w:pPr>
            <w:r w:rsidRPr="00293E23">
              <w:rPr>
                <w:rFonts w:ascii="ＭＳ ゴシック" w:eastAsia="ＭＳ ゴシック" w:hAnsi="ＭＳ ゴシック" w:hint="eastAsia"/>
                <w:color w:val="000000" w:themeColor="text1"/>
                <w:spacing w:val="-4"/>
                <w:sz w:val="20"/>
                <w:szCs w:val="22"/>
              </w:rPr>
              <w:t>(</w:t>
            </w:r>
            <w:r w:rsidR="00504661" w:rsidRPr="00293E23">
              <w:rPr>
                <w:rFonts w:ascii="ＭＳ ゴシック" w:eastAsia="ＭＳ ゴシック" w:hAnsi="ＭＳ ゴシック" w:hint="eastAsia"/>
                <w:color w:val="000000" w:themeColor="text1"/>
                <w:spacing w:val="-4"/>
                <w:sz w:val="20"/>
                <w:szCs w:val="22"/>
              </w:rPr>
              <w:t>幼稚園、保育所、認定こども園</w:t>
            </w:r>
            <w:r w:rsidRPr="00293E23">
              <w:rPr>
                <w:rFonts w:ascii="ＭＳ ゴシック" w:eastAsia="ＭＳ ゴシック" w:hAnsi="ＭＳ ゴシック" w:hint="eastAsia"/>
                <w:color w:val="000000" w:themeColor="text1"/>
                <w:spacing w:val="-4"/>
                <w:sz w:val="20"/>
                <w:szCs w:val="22"/>
              </w:rPr>
              <w:t>)</w:t>
            </w:r>
          </w:p>
        </w:tc>
        <w:tc>
          <w:tcPr>
            <w:tcW w:w="1063" w:type="dxa"/>
            <w:tcBorders>
              <w:bottom w:val="single" w:sz="4" w:space="0" w:color="auto"/>
            </w:tcBorders>
            <w:shd w:val="clear" w:color="auto" w:fill="auto"/>
            <w:noWrap/>
            <w:vAlign w:val="center"/>
            <w:hideMark/>
          </w:tcPr>
          <w:p w14:paraId="7DCD1340"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color w:val="000000" w:themeColor="text1"/>
                <w:sz w:val="22"/>
                <w:szCs w:val="22"/>
              </w:rPr>
              <w:t>534</w:t>
            </w:r>
          </w:p>
        </w:tc>
        <w:tc>
          <w:tcPr>
            <w:tcW w:w="1063" w:type="dxa"/>
            <w:tcBorders>
              <w:bottom w:val="single" w:sz="4" w:space="0" w:color="auto"/>
            </w:tcBorders>
            <w:shd w:val="clear" w:color="auto" w:fill="auto"/>
            <w:noWrap/>
            <w:vAlign w:val="center"/>
            <w:hideMark/>
          </w:tcPr>
          <w:p w14:paraId="3F687217"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170</w:t>
            </w:r>
          </w:p>
        </w:tc>
        <w:tc>
          <w:tcPr>
            <w:tcW w:w="1063" w:type="dxa"/>
            <w:tcBorders>
              <w:bottom w:val="single" w:sz="4" w:space="0" w:color="auto"/>
            </w:tcBorders>
            <w:shd w:val="clear" w:color="auto" w:fill="auto"/>
            <w:noWrap/>
            <w:vAlign w:val="center"/>
            <w:hideMark/>
          </w:tcPr>
          <w:p w14:paraId="24EDAF4E"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179</w:t>
            </w:r>
          </w:p>
        </w:tc>
        <w:tc>
          <w:tcPr>
            <w:tcW w:w="1063" w:type="dxa"/>
            <w:tcBorders>
              <w:bottom w:val="single" w:sz="4" w:space="0" w:color="auto"/>
            </w:tcBorders>
            <w:shd w:val="clear" w:color="auto" w:fill="auto"/>
            <w:noWrap/>
            <w:vAlign w:val="center"/>
            <w:hideMark/>
          </w:tcPr>
          <w:p w14:paraId="4D6AF9BC"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color w:val="000000" w:themeColor="text1"/>
                <w:sz w:val="22"/>
                <w:szCs w:val="22"/>
              </w:rPr>
              <w:t>544</w:t>
            </w:r>
          </w:p>
        </w:tc>
        <w:tc>
          <w:tcPr>
            <w:tcW w:w="1063" w:type="dxa"/>
            <w:tcBorders>
              <w:bottom w:val="single" w:sz="4" w:space="0" w:color="auto"/>
            </w:tcBorders>
            <w:shd w:val="clear" w:color="auto" w:fill="auto"/>
            <w:noWrap/>
            <w:vAlign w:val="center"/>
            <w:hideMark/>
          </w:tcPr>
          <w:p w14:paraId="1BFB7631"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173</w:t>
            </w:r>
          </w:p>
        </w:tc>
        <w:tc>
          <w:tcPr>
            <w:tcW w:w="1063" w:type="dxa"/>
            <w:tcBorders>
              <w:bottom w:val="single" w:sz="4" w:space="0" w:color="auto"/>
            </w:tcBorders>
            <w:shd w:val="clear" w:color="auto" w:fill="auto"/>
            <w:noWrap/>
            <w:vAlign w:val="center"/>
            <w:hideMark/>
          </w:tcPr>
          <w:p w14:paraId="18F207ED"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180</w:t>
            </w:r>
          </w:p>
        </w:tc>
      </w:tr>
      <w:tr w:rsidR="00504661" w:rsidRPr="00293E23" w14:paraId="1C7B9179" w14:textId="77777777" w:rsidTr="0098696B">
        <w:trPr>
          <w:trHeight w:val="270"/>
        </w:trPr>
        <w:tc>
          <w:tcPr>
            <w:tcW w:w="1277" w:type="dxa"/>
            <w:vMerge/>
            <w:shd w:val="clear" w:color="auto" w:fill="auto"/>
            <w:noWrap/>
            <w:hideMark/>
          </w:tcPr>
          <w:p w14:paraId="22764DE7" w14:textId="77777777" w:rsidR="00504661" w:rsidRPr="00293E23" w:rsidRDefault="00504661" w:rsidP="00504661">
            <w:pPr>
              <w:rPr>
                <w:rFonts w:ascii="ＭＳ ゴシック" w:eastAsia="ＭＳ ゴシック" w:hAnsi="ＭＳ ゴシック"/>
                <w:color w:val="000000" w:themeColor="text1"/>
                <w:sz w:val="20"/>
                <w:szCs w:val="22"/>
              </w:rPr>
            </w:pPr>
          </w:p>
        </w:tc>
        <w:tc>
          <w:tcPr>
            <w:tcW w:w="1701" w:type="dxa"/>
            <w:shd w:val="clear" w:color="auto" w:fill="auto"/>
            <w:noWrap/>
            <w:hideMark/>
          </w:tcPr>
          <w:p w14:paraId="2F9764EB" w14:textId="77777777" w:rsidR="00504661" w:rsidRPr="00293E23" w:rsidRDefault="00504661" w:rsidP="00504661">
            <w:pP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地域型保育事業</w:t>
            </w:r>
          </w:p>
        </w:tc>
        <w:tc>
          <w:tcPr>
            <w:tcW w:w="1063" w:type="dxa"/>
            <w:tcBorders>
              <w:tl2br w:val="single" w:sz="4" w:space="0" w:color="auto"/>
              <w:tr2bl w:val="nil"/>
            </w:tcBorders>
            <w:shd w:val="clear" w:color="auto" w:fill="auto"/>
            <w:noWrap/>
            <w:hideMark/>
          </w:tcPr>
          <w:p w14:paraId="5E076895"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noWrap/>
            <w:hideMark/>
          </w:tcPr>
          <w:p w14:paraId="5D43F478"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noWrap/>
            <w:hideMark/>
          </w:tcPr>
          <w:p w14:paraId="13067F5B"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noWrap/>
            <w:hideMark/>
          </w:tcPr>
          <w:p w14:paraId="7B507EC7"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noWrap/>
            <w:hideMark/>
          </w:tcPr>
          <w:p w14:paraId="5A1C8563"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noWrap/>
            <w:hideMark/>
          </w:tcPr>
          <w:p w14:paraId="133612CA"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p>
        </w:tc>
      </w:tr>
      <w:tr w:rsidR="00504661" w:rsidRPr="00293E23" w14:paraId="3F60BB5C" w14:textId="77777777" w:rsidTr="009D5222">
        <w:trPr>
          <w:trHeight w:val="270"/>
        </w:trPr>
        <w:tc>
          <w:tcPr>
            <w:tcW w:w="2978" w:type="dxa"/>
            <w:gridSpan w:val="2"/>
            <w:shd w:val="clear" w:color="auto" w:fill="auto"/>
            <w:noWrap/>
            <w:hideMark/>
          </w:tcPr>
          <w:p w14:paraId="4B888A60" w14:textId="77777777" w:rsidR="00504661" w:rsidRPr="00293E23" w:rsidRDefault="00504661" w:rsidP="002A6395">
            <w:pPr>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B　－　A</w:t>
            </w:r>
          </w:p>
        </w:tc>
        <w:tc>
          <w:tcPr>
            <w:tcW w:w="1063" w:type="dxa"/>
            <w:shd w:val="clear" w:color="auto" w:fill="auto"/>
            <w:noWrap/>
            <w:hideMark/>
          </w:tcPr>
          <w:p w14:paraId="50316049"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noWrap/>
            <w:hideMark/>
          </w:tcPr>
          <w:p w14:paraId="1147C171"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noWrap/>
            <w:hideMark/>
          </w:tcPr>
          <w:p w14:paraId="08D4B544"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noWrap/>
            <w:hideMark/>
          </w:tcPr>
          <w:p w14:paraId="633AA16E"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noWrap/>
            <w:hideMark/>
          </w:tcPr>
          <w:p w14:paraId="5B4FEDD9"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noWrap/>
            <w:hideMark/>
          </w:tcPr>
          <w:p w14:paraId="24648576" w14:textId="77777777" w:rsidR="00504661" w:rsidRPr="00293E23" w:rsidRDefault="0050466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r>
    </w:tbl>
    <w:p w14:paraId="7D009ACD" w14:textId="77777777" w:rsidR="00DC7630" w:rsidRPr="00293E23" w:rsidRDefault="00DC7630" w:rsidP="00C637E2">
      <w:pPr>
        <w:rPr>
          <w:color w:val="000000" w:themeColor="text1"/>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063"/>
        <w:gridCol w:w="1063"/>
        <w:gridCol w:w="1063"/>
        <w:gridCol w:w="1063"/>
        <w:gridCol w:w="1063"/>
        <w:gridCol w:w="1063"/>
      </w:tblGrid>
      <w:tr w:rsidR="00504661" w:rsidRPr="00293E23" w14:paraId="0E24949E" w14:textId="77777777" w:rsidTr="005B12FB">
        <w:trPr>
          <w:trHeight w:val="270"/>
        </w:trPr>
        <w:tc>
          <w:tcPr>
            <w:tcW w:w="2978" w:type="dxa"/>
            <w:gridSpan w:val="2"/>
            <w:shd w:val="clear" w:color="auto" w:fill="BFBFBF" w:themeFill="background1" w:themeFillShade="BF"/>
            <w:noWrap/>
            <w:hideMark/>
          </w:tcPr>
          <w:p w14:paraId="1B3F9745" w14:textId="77777777" w:rsidR="00504661" w:rsidRPr="00293E23" w:rsidRDefault="00504661"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color w:val="000000" w:themeColor="text1"/>
                <w:sz w:val="22"/>
                <w:szCs w:val="22"/>
              </w:rPr>
              <w:tab/>
            </w:r>
          </w:p>
        </w:tc>
        <w:tc>
          <w:tcPr>
            <w:tcW w:w="3189" w:type="dxa"/>
            <w:gridSpan w:val="3"/>
            <w:shd w:val="clear" w:color="auto" w:fill="BFBFBF" w:themeFill="background1" w:themeFillShade="BF"/>
            <w:noWrap/>
            <w:hideMark/>
          </w:tcPr>
          <w:p w14:paraId="719B0203" w14:textId="77777777" w:rsidR="00504661" w:rsidRPr="00293E23" w:rsidRDefault="00504661"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平成29年度</w:t>
            </w:r>
          </w:p>
        </w:tc>
        <w:tc>
          <w:tcPr>
            <w:tcW w:w="3189" w:type="dxa"/>
            <w:gridSpan w:val="3"/>
            <w:shd w:val="clear" w:color="auto" w:fill="BFBFBF" w:themeFill="background1" w:themeFillShade="BF"/>
          </w:tcPr>
          <w:p w14:paraId="62A92606" w14:textId="77777777" w:rsidR="00504661" w:rsidRPr="00293E23" w:rsidRDefault="00504661"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平成30年度</w:t>
            </w:r>
          </w:p>
        </w:tc>
      </w:tr>
      <w:tr w:rsidR="00B00DFF" w:rsidRPr="00293E23" w14:paraId="55A5B6F2" w14:textId="77777777" w:rsidTr="009D5222">
        <w:trPr>
          <w:trHeight w:val="371"/>
        </w:trPr>
        <w:tc>
          <w:tcPr>
            <w:tcW w:w="2978" w:type="dxa"/>
            <w:gridSpan w:val="2"/>
            <w:shd w:val="clear" w:color="auto" w:fill="auto"/>
            <w:noWrap/>
            <w:hideMark/>
          </w:tcPr>
          <w:p w14:paraId="2C661C1C" w14:textId="77777777" w:rsidR="00B00DFF" w:rsidRPr="00293E23" w:rsidRDefault="00B00DFF" w:rsidP="00CC0A51">
            <w:pPr>
              <w:rPr>
                <w:rFonts w:ascii="HG丸ｺﾞｼｯｸM-PRO" w:eastAsia="HG丸ｺﾞｼｯｸM-PRO" w:hAnsi="HG丸ｺﾞｼｯｸM-PRO"/>
                <w:color w:val="000000" w:themeColor="text1"/>
                <w:sz w:val="22"/>
                <w:szCs w:val="22"/>
              </w:rPr>
            </w:pPr>
          </w:p>
        </w:tc>
        <w:tc>
          <w:tcPr>
            <w:tcW w:w="1063" w:type="dxa"/>
            <w:shd w:val="clear" w:color="auto" w:fill="auto"/>
            <w:noWrap/>
            <w:hideMark/>
          </w:tcPr>
          <w:p w14:paraId="6451262D"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1号</w:t>
            </w:r>
          </w:p>
          <w:p w14:paraId="18327B8B"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63BA4C40"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学校教育</w:t>
            </w:r>
          </w:p>
        </w:tc>
        <w:tc>
          <w:tcPr>
            <w:tcW w:w="1063" w:type="dxa"/>
            <w:shd w:val="clear" w:color="auto" w:fill="auto"/>
          </w:tcPr>
          <w:p w14:paraId="7D0C1B66"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2号</w:t>
            </w:r>
          </w:p>
          <w:p w14:paraId="54840453"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67A6D01F"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c>
          <w:tcPr>
            <w:tcW w:w="1063" w:type="dxa"/>
            <w:shd w:val="clear" w:color="auto" w:fill="auto"/>
          </w:tcPr>
          <w:p w14:paraId="058B2BA7"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3号</w:t>
            </w:r>
          </w:p>
          <w:p w14:paraId="471658D8"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（0-2歳）</w:t>
            </w:r>
          </w:p>
          <w:p w14:paraId="3F5B32A2"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c>
          <w:tcPr>
            <w:tcW w:w="1063" w:type="dxa"/>
            <w:shd w:val="clear" w:color="auto" w:fill="auto"/>
          </w:tcPr>
          <w:p w14:paraId="28B2345D"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1号</w:t>
            </w:r>
          </w:p>
          <w:p w14:paraId="578FA083"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3C0D9B6E"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学校教育</w:t>
            </w:r>
          </w:p>
        </w:tc>
        <w:tc>
          <w:tcPr>
            <w:tcW w:w="1063" w:type="dxa"/>
            <w:shd w:val="clear" w:color="auto" w:fill="auto"/>
            <w:noWrap/>
            <w:hideMark/>
          </w:tcPr>
          <w:p w14:paraId="71109CA1"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2号</w:t>
            </w:r>
          </w:p>
          <w:p w14:paraId="2555CC3E"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678934D2"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c>
          <w:tcPr>
            <w:tcW w:w="1063" w:type="dxa"/>
            <w:shd w:val="clear" w:color="auto" w:fill="auto"/>
            <w:noWrap/>
            <w:hideMark/>
          </w:tcPr>
          <w:p w14:paraId="15BC5560"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3号</w:t>
            </w:r>
          </w:p>
          <w:p w14:paraId="75240BBA"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（0-2歳）</w:t>
            </w:r>
          </w:p>
          <w:p w14:paraId="02E2E632" w14:textId="77777777" w:rsidR="00B00DFF" w:rsidRPr="00293E23" w:rsidRDefault="00B00DFF" w:rsidP="002A6395">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r>
      <w:tr w:rsidR="00B00DFF" w:rsidRPr="00293E23" w14:paraId="30C8F970" w14:textId="77777777" w:rsidTr="009D5222">
        <w:trPr>
          <w:trHeight w:val="270"/>
        </w:trPr>
        <w:tc>
          <w:tcPr>
            <w:tcW w:w="2978" w:type="dxa"/>
            <w:gridSpan w:val="2"/>
            <w:shd w:val="clear" w:color="auto" w:fill="auto"/>
            <w:noWrap/>
            <w:hideMark/>
          </w:tcPr>
          <w:p w14:paraId="51685741" w14:textId="77777777" w:rsidR="00B00DFF" w:rsidRPr="00293E23" w:rsidRDefault="0098696B" w:rsidP="00CC0A51">
            <w:pP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2"/>
                <w:szCs w:val="22"/>
              </w:rPr>
              <w:t>A.需要量</w:t>
            </w:r>
          </w:p>
        </w:tc>
        <w:tc>
          <w:tcPr>
            <w:tcW w:w="1063" w:type="dxa"/>
            <w:shd w:val="clear" w:color="auto" w:fill="auto"/>
            <w:noWrap/>
            <w:hideMark/>
          </w:tcPr>
          <w:p w14:paraId="2AE83454"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536</w:t>
            </w:r>
          </w:p>
        </w:tc>
        <w:tc>
          <w:tcPr>
            <w:tcW w:w="1063" w:type="dxa"/>
            <w:shd w:val="clear" w:color="auto" w:fill="auto"/>
          </w:tcPr>
          <w:p w14:paraId="292C3A95"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170</w:t>
            </w:r>
          </w:p>
        </w:tc>
        <w:tc>
          <w:tcPr>
            <w:tcW w:w="1063" w:type="dxa"/>
            <w:shd w:val="clear" w:color="auto" w:fill="auto"/>
          </w:tcPr>
          <w:p w14:paraId="20D02539"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176</w:t>
            </w:r>
          </w:p>
        </w:tc>
        <w:tc>
          <w:tcPr>
            <w:tcW w:w="1063" w:type="dxa"/>
            <w:shd w:val="clear" w:color="auto" w:fill="auto"/>
          </w:tcPr>
          <w:p w14:paraId="6C30ACEF"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529</w:t>
            </w:r>
          </w:p>
        </w:tc>
        <w:tc>
          <w:tcPr>
            <w:tcW w:w="1063" w:type="dxa"/>
            <w:shd w:val="clear" w:color="auto" w:fill="auto"/>
            <w:noWrap/>
            <w:hideMark/>
          </w:tcPr>
          <w:p w14:paraId="226733A1"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168</w:t>
            </w:r>
          </w:p>
        </w:tc>
        <w:tc>
          <w:tcPr>
            <w:tcW w:w="1063" w:type="dxa"/>
            <w:shd w:val="clear" w:color="auto" w:fill="auto"/>
            <w:noWrap/>
            <w:hideMark/>
          </w:tcPr>
          <w:p w14:paraId="6C34630E"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174</w:t>
            </w:r>
          </w:p>
        </w:tc>
      </w:tr>
      <w:tr w:rsidR="00B00DFF" w:rsidRPr="00293E23" w14:paraId="5F0BC557" w14:textId="77777777" w:rsidTr="00396403">
        <w:trPr>
          <w:trHeight w:val="270"/>
        </w:trPr>
        <w:tc>
          <w:tcPr>
            <w:tcW w:w="1277" w:type="dxa"/>
            <w:vMerge w:val="restart"/>
            <w:shd w:val="clear" w:color="auto" w:fill="auto"/>
            <w:noWrap/>
            <w:hideMark/>
          </w:tcPr>
          <w:p w14:paraId="29160027" w14:textId="77777777" w:rsidR="00B00DFF" w:rsidRPr="00293E23" w:rsidRDefault="0098696B" w:rsidP="00CC0A51">
            <w:pP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2"/>
                <w:szCs w:val="22"/>
              </w:rPr>
              <w:t>B</w:t>
            </w:r>
            <w:r w:rsidRPr="00293E23">
              <w:rPr>
                <w:rFonts w:ascii="ＭＳ ゴシック" w:eastAsia="ＭＳ ゴシック" w:hAnsi="ＭＳ ゴシック" w:hint="eastAsia"/>
                <w:color w:val="000000" w:themeColor="text1"/>
                <w:spacing w:val="-10"/>
                <w:sz w:val="22"/>
                <w:szCs w:val="22"/>
              </w:rPr>
              <w:t>.確保方策</w:t>
            </w:r>
          </w:p>
        </w:tc>
        <w:tc>
          <w:tcPr>
            <w:tcW w:w="1701" w:type="dxa"/>
            <w:shd w:val="clear" w:color="auto" w:fill="auto"/>
            <w:noWrap/>
            <w:hideMark/>
          </w:tcPr>
          <w:p w14:paraId="4C109010" w14:textId="77777777" w:rsidR="00B00DFF" w:rsidRPr="00293E23" w:rsidRDefault="00B00DFF" w:rsidP="002A6395">
            <w:pPr>
              <w:snapToGrid w:val="0"/>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教育・保育施設</w:t>
            </w:r>
          </w:p>
          <w:p w14:paraId="3273A2FC" w14:textId="77777777" w:rsidR="00B00DFF" w:rsidRPr="00293E23" w:rsidRDefault="009D5222" w:rsidP="009D5222">
            <w:pPr>
              <w:snapToGrid w:val="0"/>
              <w:rPr>
                <w:rFonts w:ascii="ＭＳ ゴシック" w:eastAsia="ＭＳ ゴシック" w:hAnsi="ＭＳ ゴシック"/>
                <w:color w:val="000000" w:themeColor="text1"/>
                <w:spacing w:val="-4"/>
                <w:sz w:val="20"/>
                <w:szCs w:val="22"/>
              </w:rPr>
            </w:pPr>
            <w:r w:rsidRPr="00293E23">
              <w:rPr>
                <w:rFonts w:ascii="ＭＳ ゴシック" w:eastAsia="ＭＳ ゴシック" w:hAnsi="ＭＳ ゴシック" w:hint="eastAsia"/>
                <w:color w:val="000000" w:themeColor="text1"/>
                <w:spacing w:val="-4"/>
                <w:sz w:val="20"/>
                <w:szCs w:val="22"/>
              </w:rPr>
              <w:t>(</w:t>
            </w:r>
            <w:r w:rsidR="00B00DFF" w:rsidRPr="00293E23">
              <w:rPr>
                <w:rFonts w:ascii="ＭＳ ゴシック" w:eastAsia="ＭＳ ゴシック" w:hAnsi="ＭＳ ゴシック" w:hint="eastAsia"/>
                <w:color w:val="000000" w:themeColor="text1"/>
                <w:spacing w:val="-4"/>
                <w:sz w:val="20"/>
                <w:szCs w:val="22"/>
              </w:rPr>
              <w:t>幼稚園、保育所、認定こども園</w:t>
            </w:r>
            <w:r w:rsidRPr="00293E23">
              <w:rPr>
                <w:rFonts w:ascii="ＭＳ ゴシック" w:eastAsia="ＭＳ ゴシック" w:hAnsi="ＭＳ ゴシック" w:hint="eastAsia"/>
                <w:color w:val="000000" w:themeColor="text1"/>
                <w:spacing w:val="-4"/>
                <w:sz w:val="20"/>
                <w:szCs w:val="22"/>
              </w:rPr>
              <w:t>)</w:t>
            </w:r>
          </w:p>
        </w:tc>
        <w:tc>
          <w:tcPr>
            <w:tcW w:w="1063" w:type="dxa"/>
            <w:tcBorders>
              <w:bottom w:val="single" w:sz="4" w:space="0" w:color="auto"/>
            </w:tcBorders>
            <w:shd w:val="clear" w:color="auto" w:fill="auto"/>
            <w:vAlign w:val="center"/>
          </w:tcPr>
          <w:p w14:paraId="194069FA"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536</w:t>
            </w:r>
          </w:p>
        </w:tc>
        <w:tc>
          <w:tcPr>
            <w:tcW w:w="1063" w:type="dxa"/>
            <w:tcBorders>
              <w:bottom w:val="single" w:sz="4" w:space="0" w:color="auto"/>
            </w:tcBorders>
            <w:shd w:val="clear" w:color="auto" w:fill="auto"/>
            <w:vAlign w:val="center"/>
          </w:tcPr>
          <w:p w14:paraId="572E59C9"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170</w:t>
            </w:r>
          </w:p>
        </w:tc>
        <w:tc>
          <w:tcPr>
            <w:tcW w:w="1063" w:type="dxa"/>
            <w:tcBorders>
              <w:bottom w:val="single" w:sz="4" w:space="0" w:color="auto"/>
            </w:tcBorders>
            <w:shd w:val="clear" w:color="auto" w:fill="auto"/>
            <w:vAlign w:val="center"/>
          </w:tcPr>
          <w:p w14:paraId="2837562D"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176</w:t>
            </w:r>
          </w:p>
        </w:tc>
        <w:tc>
          <w:tcPr>
            <w:tcW w:w="1063" w:type="dxa"/>
            <w:tcBorders>
              <w:bottom w:val="single" w:sz="4" w:space="0" w:color="auto"/>
            </w:tcBorders>
            <w:shd w:val="clear" w:color="auto" w:fill="auto"/>
            <w:noWrap/>
            <w:vAlign w:val="center"/>
            <w:hideMark/>
          </w:tcPr>
          <w:p w14:paraId="6DF1D43C"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529</w:t>
            </w:r>
          </w:p>
        </w:tc>
        <w:tc>
          <w:tcPr>
            <w:tcW w:w="1063" w:type="dxa"/>
            <w:tcBorders>
              <w:bottom w:val="single" w:sz="4" w:space="0" w:color="auto"/>
            </w:tcBorders>
            <w:shd w:val="clear" w:color="auto" w:fill="auto"/>
            <w:noWrap/>
            <w:vAlign w:val="center"/>
            <w:hideMark/>
          </w:tcPr>
          <w:p w14:paraId="71680478"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168</w:t>
            </w:r>
          </w:p>
        </w:tc>
        <w:tc>
          <w:tcPr>
            <w:tcW w:w="1063" w:type="dxa"/>
            <w:tcBorders>
              <w:bottom w:val="single" w:sz="4" w:space="0" w:color="auto"/>
            </w:tcBorders>
            <w:shd w:val="clear" w:color="auto" w:fill="auto"/>
            <w:noWrap/>
            <w:vAlign w:val="center"/>
            <w:hideMark/>
          </w:tcPr>
          <w:p w14:paraId="3E806768"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174</w:t>
            </w:r>
          </w:p>
        </w:tc>
      </w:tr>
      <w:tr w:rsidR="00B00DFF" w:rsidRPr="00293E23" w14:paraId="22957CAB" w14:textId="77777777" w:rsidTr="0098696B">
        <w:trPr>
          <w:trHeight w:val="270"/>
        </w:trPr>
        <w:tc>
          <w:tcPr>
            <w:tcW w:w="1277" w:type="dxa"/>
            <w:vMerge/>
            <w:shd w:val="clear" w:color="auto" w:fill="auto"/>
            <w:noWrap/>
            <w:hideMark/>
          </w:tcPr>
          <w:p w14:paraId="619E7C29" w14:textId="77777777" w:rsidR="00B00DFF" w:rsidRPr="00293E23" w:rsidRDefault="00B00DFF" w:rsidP="00CC0A51">
            <w:pPr>
              <w:rPr>
                <w:rFonts w:ascii="ＭＳ ゴシック" w:eastAsia="ＭＳ ゴシック" w:hAnsi="ＭＳ ゴシック"/>
                <w:color w:val="000000" w:themeColor="text1"/>
                <w:sz w:val="20"/>
                <w:szCs w:val="22"/>
              </w:rPr>
            </w:pPr>
          </w:p>
        </w:tc>
        <w:tc>
          <w:tcPr>
            <w:tcW w:w="1701" w:type="dxa"/>
            <w:shd w:val="clear" w:color="auto" w:fill="auto"/>
            <w:noWrap/>
            <w:hideMark/>
          </w:tcPr>
          <w:p w14:paraId="180E1DC5" w14:textId="77777777" w:rsidR="00B00DFF" w:rsidRPr="00293E23" w:rsidRDefault="00B00DFF" w:rsidP="00CC0A51">
            <w:pP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地域型保育事業</w:t>
            </w:r>
          </w:p>
        </w:tc>
        <w:tc>
          <w:tcPr>
            <w:tcW w:w="1063" w:type="dxa"/>
            <w:tcBorders>
              <w:tl2br w:val="single" w:sz="4" w:space="0" w:color="auto"/>
              <w:tr2bl w:val="nil"/>
            </w:tcBorders>
            <w:shd w:val="clear" w:color="auto" w:fill="auto"/>
          </w:tcPr>
          <w:p w14:paraId="7098BF1E"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tcPr>
          <w:p w14:paraId="2EE8D6B7"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tcPr>
          <w:p w14:paraId="3581E4DA"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noWrap/>
            <w:hideMark/>
          </w:tcPr>
          <w:p w14:paraId="533545C7"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noWrap/>
            <w:hideMark/>
          </w:tcPr>
          <w:p w14:paraId="3DC2C12E"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p>
        </w:tc>
        <w:tc>
          <w:tcPr>
            <w:tcW w:w="1063" w:type="dxa"/>
            <w:tcBorders>
              <w:tl2br w:val="single" w:sz="4" w:space="0" w:color="auto"/>
              <w:tr2bl w:val="nil"/>
            </w:tcBorders>
            <w:shd w:val="clear" w:color="auto" w:fill="auto"/>
            <w:noWrap/>
            <w:hideMark/>
          </w:tcPr>
          <w:p w14:paraId="7379CC09"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p>
        </w:tc>
      </w:tr>
      <w:tr w:rsidR="00B00DFF" w:rsidRPr="00293E23" w14:paraId="351E970A" w14:textId="77777777" w:rsidTr="009D5222">
        <w:trPr>
          <w:trHeight w:val="270"/>
        </w:trPr>
        <w:tc>
          <w:tcPr>
            <w:tcW w:w="2978" w:type="dxa"/>
            <w:gridSpan w:val="2"/>
            <w:shd w:val="clear" w:color="auto" w:fill="auto"/>
            <w:noWrap/>
            <w:hideMark/>
          </w:tcPr>
          <w:p w14:paraId="5BDC684A" w14:textId="77777777" w:rsidR="00B00DFF" w:rsidRPr="00293E23" w:rsidRDefault="00B00DFF" w:rsidP="002A6395">
            <w:pPr>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B　－　A</w:t>
            </w:r>
          </w:p>
        </w:tc>
        <w:tc>
          <w:tcPr>
            <w:tcW w:w="1063" w:type="dxa"/>
            <w:shd w:val="clear" w:color="auto" w:fill="auto"/>
            <w:noWrap/>
            <w:hideMark/>
          </w:tcPr>
          <w:p w14:paraId="3199B341"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tcPr>
          <w:p w14:paraId="707E8C51"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tcPr>
          <w:p w14:paraId="41D9F91C"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tcPr>
          <w:p w14:paraId="62368069"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noWrap/>
            <w:hideMark/>
          </w:tcPr>
          <w:p w14:paraId="5FE922CB"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63" w:type="dxa"/>
            <w:shd w:val="clear" w:color="auto" w:fill="auto"/>
            <w:noWrap/>
            <w:hideMark/>
          </w:tcPr>
          <w:p w14:paraId="0DE8C01B" w14:textId="77777777" w:rsidR="00B00DFF" w:rsidRPr="00293E23" w:rsidRDefault="00B00DFF"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r>
    </w:tbl>
    <w:p w14:paraId="71951C31" w14:textId="77777777" w:rsidR="00504661" w:rsidRPr="00293E23" w:rsidRDefault="00504661" w:rsidP="00C637E2">
      <w:pPr>
        <w:rPr>
          <w:color w:val="000000" w:themeColor="text1"/>
        </w:rPr>
      </w:pPr>
    </w:p>
    <w:tbl>
      <w:tblPr>
        <w:tblpPr w:leftFromText="142" w:rightFromText="142" w:vertAnchor="text" w:tblpX="-21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35"/>
        <w:gridCol w:w="1086"/>
        <w:gridCol w:w="1087"/>
        <w:gridCol w:w="1087"/>
      </w:tblGrid>
      <w:tr w:rsidR="00504661" w:rsidRPr="00293E23" w14:paraId="5E410802" w14:textId="77777777" w:rsidTr="005B12FB">
        <w:trPr>
          <w:trHeight w:val="270"/>
        </w:trPr>
        <w:tc>
          <w:tcPr>
            <w:tcW w:w="2977" w:type="dxa"/>
            <w:gridSpan w:val="2"/>
            <w:shd w:val="clear" w:color="auto" w:fill="BFBFBF" w:themeFill="background1" w:themeFillShade="BF"/>
            <w:noWrap/>
            <w:hideMark/>
          </w:tcPr>
          <w:p w14:paraId="00678189" w14:textId="77777777" w:rsidR="00504661" w:rsidRPr="00293E23" w:rsidRDefault="00504661" w:rsidP="009D5222">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color w:val="000000" w:themeColor="text1"/>
                <w:sz w:val="22"/>
                <w:szCs w:val="22"/>
              </w:rPr>
              <w:tab/>
            </w:r>
          </w:p>
        </w:tc>
        <w:tc>
          <w:tcPr>
            <w:tcW w:w="3260" w:type="dxa"/>
            <w:gridSpan w:val="3"/>
            <w:shd w:val="clear" w:color="auto" w:fill="BFBFBF" w:themeFill="background1" w:themeFillShade="BF"/>
            <w:noWrap/>
            <w:hideMark/>
          </w:tcPr>
          <w:p w14:paraId="1DE11075" w14:textId="627A5705" w:rsidR="00504661" w:rsidRPr="00293E23" w:rsidRDefault="00504661" w:rsidP="005B12FB">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平成3</w:t>
            </w:r>
            <w:r w:rsidR="005B12FB">
              <w:rPr>
                <w:rFonts w:ascii="ＭＳ ゴシック" w:eastAsia="ＭＳ ゴシック" w:hAnsi="ＭＳ ゴシック" w:hint="eastAsia"/>
                <w:color w:val="000000" w:themeColor="text1"/>
                <w:sz w:val="22"/>
                <w:szCs w:val="22"/>
              </w:rPr>
              <w:t>1</w:t>
            </w:r>
            <w:r w:rsidRPr="00293E23">
              <w:rPr>
                <w:rFonts w:ascii="ＭＳ ゴシック" w:eastAsia="ＭＳ ゴシック" w:hAnsi="ＭＳ ゴシック" w:hint="eastAsia"/>
                <w:color w:val="000000" w:themeColor="text1"/>
                <w:sz w:val="22"/>
                <w:szCs w:val="22"/>
              </w:rPr>
              <w:t>年度</w:t>
            </w:r>
          </w:p>
        </w:tc>
      </w:tr>
      <w:tr w:rsidR="00504661" w:rsidRPr="00293E23" w14:paraId="652F2AFD" w14:textId="77777777" w:rsidTr="009D5222">
        <w:trPr>
          <w:trHeight w:val="371"/>
        </w:trPr>
        <w:tc>
          <w:tcPr>
            <w:tcW w:w="2977" w:type="dxa"/>
            <w:gridSpan w:val="2"/>
            <w:shd w:val="clear" w:color="auto" w:fill="auto"/>
            <w:noWrap/>
            <w:hideMark/>
          </w:tcPr>
          <w:p w14:paraId="7FDD2318" w14:textId="77777777" w:rsidR="00504661" w:rsidRPr="00293E23" w:rsidRDefault="00504661" w:rsidP="009D5222">
            <w:pPr>
              <w:rPr>
                <w:rFonts w:ascii="HG丸ｺﾞｼｯｸM-PRO" w:eastAsia="HG丸ｺﾞｼｯｸM-PRO" w:hAnsi="HG丸ｺﾞｼｯｸM-PRO"/>
                <w:color w:val="000000" w:themeColor="text1"/>
                <w:sz w:val="22"/>
                <w:szCs w:val="22"/>
              </w:rPr>
            </w:pPr>
          </w:p>
        </w:tc>
        <w:tc>
          <w:tcPr>
            <w:tcW w:w="1086" w:type="dxa"/>
            <w:shd w:val="clear" w:color="auto" w:fill="auto"/>
            <w:noWrap/>
            <w:hideMark/>
          </w:tcPr>
          <w:p w14:paraId="61983EE9" w14:textId="77777777" w:rsidR="00504661" w:rsidRPr="00293E23" w:rsidRDefault="00504661" w:rsidP="009D5222">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1号</w:t>
            </w:r>
          </w:p>
          <w:p w14:paraId="28B25FC4" w14:textId="77777777" w:rsidR="00504661" w:rsidRPr="00293E23" w:rsidRDefault="00504661" w:rsidP="009D5222">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5E10A3FD" w14:textId="77777777" w:rsidR="00504661" w:rsidRPr="00293E23" w:rsidRDefault="00504661" w:rsidP="009D5222">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学校教育</w:t>
            </w:r>
          </w:p>
        </w:tc>
        <w:tc>
          <w:tcPr>
            <w:tcW w:w="1087" w:type="dxa"/>
            <w:shd w:val="clear" w:color="auto" w:fill="auto"/>
            <w:noWrap/>
            <w:hideMark/>
          </w:tcPr>
          <w:p w14:paraId="3F700D2F" w14:textId="77777777" w:rsidR="00504661" w:rsidRPr="00293E23" w:rsidRDefault="00504661" w:rsidP="009D5222">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2号</w:t>
            </w:r>
          </w:p>
          <w:p w14:paraId="48B6899C" w14:textId="77777777" w:rsidR="00504661" w:rsidRPr="00293E23" w:rsidRDefault="00504661" w:rsidP="009D5222">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（3-5歳）</w:t>
            </w:r>
          </w:p>
          <w:p w14:paraId="1DC9EEBB" w14:textId="77777777" w:rsidR="00504661" w:rsidRPr="00293E23" w:rsidRDefault="00504661" w:rsidP="009D5222">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c>
          <w:tcPr>
            <w:tcW w:w="1087" w:type="dxa"/>
            <w:shd w:val="clear" w:color="auto" w:fill="auto"/>
            <w:noWrap/>
            <w:hideMark/>
          </w:tcPr>
          <w:p w14:paraId="66D8333B" w14:textId="77777777" w:rsidR="00504661" w:rsidRPr="00293E23" w:rsidRDefault="00504661" w:rsidP="009D5222">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3号</w:t>
            </w:r>
          </w:p>
          <w:p w14:paraId="0F323A39" w14:textId="77777777" w:rsidR="00504661" w:rsidRPr="00293E23" w:rsidRDefault="00504661" w:rsidP="009D5222">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（0-2歳）</w:t>
            </w:r>
          </w:p>
          <w:p w14:paraId="14F063BE" w14:textId="77777777" w:rsidR="00504661" w:rsidRPr="00293E23" w:rsidRDefault="00504661" w:rsidP="009D5222">
            <w:pPr>
              <w:snapToGrid w:val="0"/>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保育の必要性あり</w:t>
            </w:r>
          </w:p>
        </w:tc>
      </w:tr>
      <w:tr w:rsidR="00B00DFF" w:rsidRPr="00293E23" w14:paraId="1103F527" w14:textId="77777777" w:rsidTr="009D5222">
        <w:trPr>
          <w:trHeight w:val="270"/>
        </w:trPr>
        <w:tc>
          <w:tcPr>
            <w:tcW w:w="2977" w:type="dxa"/>
            <w:gridSpan w:val="2"/>
            <w:shd w:val="clear" w:color="auto" w:fill="auto"/>
            <w:noWrap/>
            <w:hideMark/>
          </w:tcPr>
          <w:p w14:paraId="5D912A3D" w14:textId="77777777" w:rsidR="00B00DFF" w:rsidRPr="00293E23" w:rsidRDefault="0098696B" w:rsidP="009D5222">
            <w:pP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2"/>
                <w:szCs w:val="22"/>
              </w:rPr>
              <w:t>A.需要量</w:t>
            </w:r>
          </w:p>
        </w:tc>
        <w:tc>
          <w:tcPr>
            <w:tcW w:w="1086" w:type="dxa"/>
            <w:shd w:val="clear" w:color="auto" w:fill="auto"/>
            <w:noWrap/>
            <w:hideMark/>
          </w:tcPr>
          <w:p w14:paraId="250E4971" w14:textId="77777777" w:rsidR="00B00DFF" w:rsidRPr="00293E23" w:rsidRDefault="00B00DFF" w:rsidP="009D5222">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529</w:t>
            </w:r>
          </w:p>
        </w:tc>
        <w:tc>
          <w:tcPr>
            <w:tcW w:w="1087" w:type="dxa"/>
            <w:shd w:val="clear" w:color="auto" w:fill="auto"/>
            <w:noWrap/>
            <w:hideMark/>
          </w:tcPr>
          <w:p w14:paraId="30244161" w14:textId="77777777" w:rsidR="00B00DFF" w:rsidRPr="00293E23" w:rsidRDefault="00B00DFF" w:rsidP="009D5222">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168</w:t>
            </w:r>
          </w:p>
        </w:tc>
        <w:tc>
          <w:tcPr>
            <w:tcW w:w="1087" w:type="dxa"/>
            <w:shd w:val="clear" w:color="auto" w:fill="auto"/>
            <w:noWrap/>
            <w:hideMark/>
          </w:tcPr>
          <w:p w14:paraId="79ECEB18" w14:textId="77777777" w:rsidR="00B00DFF" w:rsidRPr="00293E23" w:rsidRDefault="00B00DFF" w:rsidP="009D5222">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169</w:t>
            </w:r>
          </w:p>
        </w:tc>
      </w:tr>
      <w:tr w:rsidR="00B00DFF" w:rsidRPr="00293E23" w14:paraId="57AAD9EB" w14:textId="77777777" w:rsidTr="00396403">
        <w:trPr>
          <w:trHeight w:val="270"/>
        </w:trPr>
        <w:tc>
          <w:tcPr>
            <w:tcW w:w="1242" w:type="dxa"/>
            <w:vMerge w:val="restart"/>
            <w:shd w:val="clear" w:color="auto" w:fill="auto"/>
            <w:noWrap/>
            <w:hideMark/>
          </w:tcPr>
          <w:p w14:paraId="5FE08F57" w14:textId="77777777" w:rsidR="00B00DFF" w:rsidRPr="00293E23" w:rsidRDefault="0098696B" w:rsidP="009D5222">
            <w:pPr>
              <w:rPr>
                <w:rFonts w:ascii="ＭＳ ゴシック" w:eastAsia="ＭＳ ゴシック" w:hAnsi="ＭＳ ゴシック"/>
                <w:color w:val="000000" w:themeColor="text1"/>
                <w:spacing w:val="-12"/>
                <w:sz w:val="20"/>
                <w:szCs w:val="22"/>
              </w:rPr>
            </w:pPr>
            <w:r w:rsidRPr="00293E23">
              <w:rPr>
                <w:rFonts w:ascii="ＭＳ ゴシック" w:eastAsia="ＭＳ ゴシック" w:hAnsi="ＭＳ ゴシック" w:hint="eastAsia"/>
                <w:color w:val="000000" w:themeColor="text1"/>
                <w:sz w:val="22"/>
                <w:szCs w:val="22"/>
              </w:rPr>
              <w:t>B</w:t>
            </w:r>
            <w:r w:rsidRPr="00293E23">
              <w:rPr>
                <w:rFonts w:ascii="ＭＳ ゴシック" w:eastAsia="ＭＳ ゴシック" w:hAnsi="ＭＳ ゴシック" w:hint="eastAsia"/>
                <w:color w:val="000000" w:themeColor="text1"/>
                <w:spacing w:val="-10"/>
                <w:sz w:val="22"/>
                <w:szCs w:val="22"/>
              </w:rPr>
              <w:t>.確保方策</w:t>
            </w:r>
          </w:p>
        </w:tc>
        <w:tc>
          <w:tcPr>
            <w:tcW w:w="1735" w:type="dxa"/>
            <w:shd w:val="clear" w:color="auto" w:fill="auto"/>
            <w:noWrap/>
            <w:hideMark/>
          </w:tcPr>
          <w:p w14:paraId="44E7E2F5" w14:textId="77777777" w:rsidR="00B00DFF" w:rsidRPr="00293E23" w:rsidRDefault="00B00DFF" w:rsidP="009D5222">
            <w:pPr>
              <w:snapToGrid w:val="0"/>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教育・保育施設</w:t>
            </w:r>
          </w:p>
          <w:p w14:paraId="0EFAAF7E" w14:textId="77777777" w:rsidR="00B00DFF" w:rsidRPr="00293E23" w:rsidRDefault="009D5222" w:rsidP="009D5222">
            <w:pPr>
              <w:snapToGrid w:val="0"/>
              <w:rPr>
                <w:rFonts w:ascii="ＭＳ ゴシック" w:eastAsia="ＭＳ ゴシック" w:hAnsi="ＭＳ ゴシック"/>
                <w:color w:val="000000" w:themeColor="text1"/>
                <w:spacing w:val="-10"/>
                <w:sz w:val="20"/>
                <w:szCs w:val="22"/>
              </w:rPr>
            </w:pPr>
            <w:r w:rsidRPr="00293E23">
              <w:rPr>
                <w:rFonts w:ascii="ＭＳ ゴシック" w:eastAsia="ＭＳ ゴシック" w:hAnsi="ＭＳ ゴシック" w:hint="eastAsia"/>
                <w:color w:val="000000" w:themeColor="text1"/>
                <w:spacing w:val="-10"/>
                <w:sz w:val="20"/>
                <w:szCs w:val="22"/>
              </w:rPr>
              <w:t>(</w:t>
            </w:r>
            <w:r w:rsidR="00B00DFF" w:rsidRPr="00293E23">
              <w:rPr>
                <w:rFonts w:ascii="ＭＳ ゴシック" w:eastAsia="ＭＳ ゴシック" w:hAnsi="ＭＳ ゴシック" w:hint="eastAsia"/>
                <w:color w:val="000000" w:themeColor="text1"/>
                <w:spacing w:val="-10"/>
                <w:sz w:val="20"/>
                <w:szCs w:val="22"/>
              </w:rPr>
              <w:t>幼稚園、保育所、認定こども園）</w:t>
            </w:r>
          </w:p>
        </w:tc>
        <w:tc>
          <w:tcPr>
            <w:tcW w:w="1086" w:type="dxa"/>
            <w:tcBorders>
              <w:bottom w:val="single" w:sz="4" w:space="0" w:color="auto"/>
            </w:tcBorders>
            <w:shd w:val="clear" w:color="auto" w:fill="auto"/>
            <w:noWrap/>
            <w:vAlign w:val="center"/>
            <w:hideMark/>
          </w:tcPr>
          <w:p w14:paraId="422B2A1F" w14:textId="77777777" w:rsidR="00B00DFF" w:rsidRPr="00293E23" w:rsidRDefault="00B00DFF" w:rsidP="009D5222">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529</w:t>
            </w:r>
          </w:p>
        </w:tc>
        <w:tc>
          <w:tcPr>
            <w:tcW w:w="1087" w:type="dxa"/>
            <w:tcBorders>
              <w:bottom w:val="single" w:sz="4" w:space="0" w:color="auto"/>
            </w:tcBorders>
            <w:shd w:val="clear" w:color="auto" w:fill="auto"/>
            <w:noWrap/>
            <w:vAlign w:val="center"/>
            <w:hideMark/>
          </w:tcPr>
          <w:p w14:paraId="0CFBCDB1" w14:textId="77777777" w:rsidR="00B00DFF" w:rsidRPr="00293E23" w:rsidRDefault="00B00DFF" w:rsidP="009D5222">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168</w:t>
            </w:r>
          </w:p>
        </w:tc>
        <w:tc>
          <w:tcPr>
            <w:tcW w:w="1087" w:type="dxa"/>
            <w:tcBorders>
              <w:bottom w:val="single" w:sz="4" w:space="0" w:color="auto"/>
            </w:tcBorders>
            <w:shd w:val="clear" w:color="auto" w:fill="auto"/>
            <w:noWrap/>
            <w:vAlign w:val="center"/>
            <w:hideMark/>
          </w:tcPr>
          <w:p w14:paraId="330EBE64" w14:textId="77777777" w:rsidR="00B00DFF" w:rsidRPr="00293E23" w:rsidRDefault="00B00DFF" w:rsidP="009D5222">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169</w:t>
            </w:r>
          </w:p>
        </w:tc>
      </w:tr>
      <w:tr w:rsidR="00504661" w:rsidRPr="00293E23" w14:paraId="24DAC798" w14:textId="77777777" w:rsidTr="00473CC9">
        <w:trPr>
          <w:trHeight w:val="270"/>
        </w:trPr>
        <w:tc>
          <w:tcPr>
            <w:tcW w:w="1242" w:type="dxa"/>
            <w:vMerge/>
            <w:shd w:val="clear" w:color="auto" w:fill="auto"/>
            <w:noWrap/>
            <w:hideMark/>
          </w:tcPr>
          <w:p w14:paraId="5076F32C" w14:textId="77777777" w:rsidR="00504661" w:rsidRPr="00293E23" w:rsidRDefault="00504661" w:rsidP="009D5222">
            <w:pPr>
              <w:rPr>
                <w:rFonts w:ascii="ＭＳ ゴシック" w:eastAsia="ＭＳ ゴシック" w:hAnsi="ＭＳ ゴシック"/>
                <w:color w:val="000000" w:themeColor="text1"/>
                <w:sz w:val="20"/>
                <w:szCs w:val="22"/>
              </w:rPr>
            </w:pPr>
          </w:p>
        </w:tc>
        <w:tc>
          <w:tcPr>
            <w:tcW w:w="1735" w:type="dxa"/>
            <w:shd w:val="clear" w:color="auto" w:fill="auto"/>
            <w:noWrap/>
            <w:hideMark/>
          </w:tcPr>
          <w:p w14:paraId="7E5BC0EA" w14:textId="77777777" w:rsidR="00504661" w:rsidRPr="00293E23" w:rsidRDefault="00504661" w:rsidP="009D5222">
            <w:pP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地域型保育事業</w:t>
            </w:r>
          </w:p>
        </w:tc>
        <w:tc>
          <w:tcPr>
            <w:tcW w:w="1086" w:type="dxa"/>
            <w:tcBorders>
              <w:tl2br w:val="single" w:sz="4" w:space="0" w:color="auto"/>
              <w:tr2bl w:val="nil"/>
            </w:tcBorders>
            <w:shd w:val="clear" w:color="auto" w:fill="auto"/>
            <w:noWrap/>
            <w:hideMark/>
          </w:tcPr>
          <w:p w14:paraId="2104BA5C" w14:textId="77777777" w:rsidR="00504661" w:rsidRPr="00293E23" w:rsidRDefault="00504661" w:rsidP="009D5222">
            <w:pPr>
              <w:jc w:val="right"/>
              <w:rPr>
                <w:rFonts w:ascii="ＭＳ Ｐゴシック" w:eastAsia="ＭＳ Ｐゴシック" w:hAnsi="ＭＳ Ｐゴシック"/>
                <w:color w:val="000000" w:themeColor="text1"/>
                <w:sz w:val="22"/>
                <w:szCs w:val="22"/>
              </w:rPr>
            </w:pPr>
          </w:p>
        </w:tc>
        <w:tc>
          <w:tcPr>
            <w:tcW w:w="1087" w:type="dxa"/>
            <w:tcBorders>
              <w:tl2br w:val="single" w:sz="4" w:space="0" w:color="auto"/>
              <w:tr2bl w:val="nil"/>
            </w:tcBorders>
            <w:shd w:val="clear" w:color="auto" w:fill="auto"/>
            <w:noWrap/>
            <w:hideMark/>
          </w:tcPr>
          <w:p w14:paraId="4D6E1DE2" w14:textId="77777777" w:rsidR="00504661" w:rsidRPr="00293E23" w:rsidRDefault="00504661" w:rsidP="009D5222">
            <w:pPr>
              <w:jc w:val="right"/>
              <w:rPr>
                <w:rFonts w:ascii="ＭＳ Ｐゴシック" w:eastAsia="ＭＳ Ｐゴシック" w:hAnsi="ＭＳ Ｐゴシック"/>
                <w:color w:val="000000" w:themeColor="text1"/>
                <w:sz w:val="22"/>
                <w:szCs w:val="22"/>
              </w:rPr>
            </w:pPr>
          </w:p>
        </w:tc>
        <w:tc>
          <w:tcPr>
            <w:tcW w:w="1087" w:type="dxa"/>
            <w:tcBorders>
              <w:tl2br w:val="single" w:sz="4" w:space="0" w:color="auto"/>
              <w:tr2bl w:val="nil"/>
            </w:tcBorders>
            <w:shd w:val="clear" w:color="auto" w:fill="auto"/>
            <w:noWrap/>
            <w:hideMark/>
          </w:tcPr>
          <w:p w14:paraId="147D455D" w14:textId="77777777" w:rsidR="00504661" w:rsidRPr="00293E23" w:rsidRDefault="00504661" w:rsidP="009D5222">
            <w:pPr>
              <w:jc w:val="right"/>
              <w:rPr>
                <w:rFonts w:ascii="ＭＳ Ｐゴシック" w:eastAsia="ＭＳ Ｐゴシック" w:hAnsi="ＭＳ Ｐゴシック"/>
                <w:color w:val="000000" w:themeColor="text1"/>
                <w:sz w:val="22"/>
                <w:szCs w:val="22"/>
              </w:rPr>
            </w:pPr>
          </w:p>
        </w:tc>
      </w:tr>
      <w:tr w:rsidR="00504661" w:rsidRPr="00293E23" w14:paraId="0615E2F0" w14:textId="77777777" w:rsidTr="009D5222">
        <w:trPr>
          <w:trHeight w:val="270"/>
        </w:trPr>
        <w:tc>
          <w:tcPr>
            <w:tcW w:w="2977" w:type="dxa"/>
            <w:gridSpan w:val="2"/>
            <w:shd w:val="clear" w:color="auto" w:fill="auto"/>
            <w:noWrap/>
            <w:hideMark/>
          </w:tcPr>
          <w:p w14:paraId="7827DEA4" w14:textId="77777777" w:rsidR="00504661" w:rsidRPr="00293E23" w:rsidRDefault="00504661" w:rsidP="009D5222">
            <w:pPr>
              <w:jc w:val="center"/>
              <w:rPr>
                <w:rFonts w:ascii="ＭＳ ゴシック" w:eastAsia="ＭＳ ゴシック" w:hAnsi="ＭＳ ゴシック"/>
                <w:color w:val="000000" w:themeColor="text1"/>
                <w:sz w:val="20"/>
                <w:szCs w:val="22"/>
              </w:rPr>
            </w:pPr>
            <w:r w:rsidRPr="00293E23">
              <w:rPr>
                <w:rFonts w:ascii="ＭＳ ゴシック" w:eastAsia="ＭＳ ゴシック" w:hAnsi="ＭＳ ゴシック" w:hint="eastAsia"/>
                <w:color w:val="000000" w:themeColor="text1"/>
                <w:sz w:val="20"/>
                <w:szCs w:val="22"/>
              </w:rPr>
              <w:t>B　－　A</w:t>
            </w:r>
          </w:p>
        </w:tc>
        <w:tc>
          <w:tcPr>
            <w:tcW w:w="1086" w:type="dxa"/>
            <w:shd w:val="clear" w:color="auto" w:fill="auto"/>
            <w:noWrap/>
            <w:hideMark/>
          </w:tcPr>
          <w:p w14:paraId="2C954446" w14:textId="77777777" w:rsidR="00504661" w:rsidRPr="00293E23" w:rsidRDefault="00504661" w:rsidP="009D5222">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87" w:type="dxa"/>
            <w:shd w:val="clear" w:color="auto" w:fill="auto"/>
            <w:noWrap/>
            <w:hideMark/>
          </w:tcPr>
          <w:p w14:paraId="7568ED4B" w14:textId="77777777" w:rsidR="00504661" w:rsidRPr="00293E23" w:rsidRDefault="00504661" w:rsidP="009D5222">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087" w:type="dxa"/>
            <w:shd w:val="clear" w:color="auto" w:fill="auto"/>
            <w:noWrap/>
            <w:hideMark/>
          </w:tcPr>
          <w:p w14:paraId="55645B78" w14:textId="77777777" w:rsidR="00504661" w:rsidRPr="00293E23" w:rsidRDefault="00504661" w:rsidP="009D5222">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r>
    </w:tbl>
    <w:p w14:paraId="10AFCA96" w14:textId="77777777" w:rsidR="00580DA1" w:rsidRPr="00293E23" w:rsidRDefault="00580DA1" w:rsidP="00C637E2">
      <w:pPr>
        <w:rPr>
          <w:color w:val="000000" w:themeColor="text1"/>
        </w:rPr>
      </w:pPr>
    </w:p>
    <w:p w14:paraId="42FB9537" w14:textId="77777777" w:rsidR="00580DA1" w:rsidRPr="00293E23" w:rsidRDefault="00580DA1" w:rsidP="00C637E2">
      <w:pPr>
        <w:rPr>
          <w:color w:val="000000" w:themeColor="text1"/>
        </w:rPr>
      </w:pPr>
    </w:p>
    <w:p w14:paraId="489825B6" w14:textId="77777777" w:rsidR="00F3756B" w:rsidRPr="00293E23" w:rsidRDefault="00F3756B" w:rsidP="004A4736">
      <w:pPr>
        <w:rPr>
          <w:color w:val="000000" w:themeColor="text1"/>
        </w:rPr>
      </w:pPr>
    </w:p>
    <w:p w14:paraId="0FEBA2F1" w14:textId="77777777" w:rsidR="00504661" w:rsidRPr="00293E23" w:rsidRDefault="00504661" w:rsidP="004A4736">
      <w:pPr>
        <w:rPr>
          <w:color w:val="000000" w:themeColor="text1"/>
        </w:rPr>
      </w:pPr>
    </w:p>
    <w:p w14:paraId="5DD6B9A3" w14:textId="77777777" w:rsidR="005E0CCE" w:rsidRPr="00293E23" w:rsidRDefault="005E0CCE" w:rsidP="004A4736">
      <w:pPr>
        <w:rPr>
          <w:color w:val="000000" w:themeColor="text1"/>
        </w:rPr>
      </w:pPr>
    </w:p>
    <w:p w14:paraId="119C8400" w14:textId="77777777" w:rsidR="005E0CCE" w:rsidRPr="00293E23" w:rsidRDefault="005E0CCE" w:rsidP="004A4736">
      <w:pPr>
        <w:rPr>
          <w:color w:val="000000" w:themeColor="text1"/>
        </w:rPr>
      </w:pPr>
    </w:p>
    <w:p w14:paraId="3C80A90D" w14:textId="77777777" w:rsidR="005E0CCE" w:rsidRPr="00293E23" w:rsidRDefault="005E0CCE" w:rsidP="004A4736">
      <w:pPr>
        <w:rPr>
          <w:color w:val="000000" w:themeColor="text1"/>
        </w:rPr>
      </w:pPr>
    </w:p>
    <w:p w14:paraId="2EE22247" w14:textId="77777777" w:rsidR="005E0CCE" w:rsidRPr="00293E23" w:rsidRDefault="005E0CCE" w:rsidP="004A4736">
      <w:pPr>
        <w:rPr>
          <w:color w:val="000000" w:themeColor="text1"/>
        </w:rPr>
      </w:pPr>
    </w:p>
    <w:p w14:paraId="3449CD5E" w14:textId="77777777" w:rsidR="005E0CCE" w:rsidRPr="00293E23" w:rsidRDefault="005E0CCE" w:rsidP="004A4736">
      <w:pPr>
        <w:rPr>
          <w:color w:val="000000" w:themeColor="text1"/>
        </w:rPr>
      </w:pPr>
    </w:p>
    <w:p w14:paraId="0E58653F" w14:textId="77777777" w:rsidR="005E0CCE" w:rsidRPr="00293E23" w:rsidRDefault="005E0CCE" w:rsidP="004A4736">
      <w:pPr>
        <w:rPr>
          <w:color w:val="000000" w:themeColor="text1"/>
        </w:rPr>
      </w:pPr>
    </w:p>
    <w:p w14:paraId="7030CA0C" w14:textId="77777777" w:rsidR="009F26FD" w:rsidRPr="00293E23" w:rsidRDefault="00356F3D" w:rsidP="00356F3D">
      <w:pPr>
        <w:ind w:leftChars="-202" w:left="-424"/>
        <w:rPr>
          <w:rFonts w:ascii="ＭＳ ゴシック" w:eastAsia="ＭＳ ゴシック" w:hAnsi="ＭＳ ゴシック"/>
          <w:color w:val="000000" w:themeColor="text1"/>
          <w:szCs w:val="21"/>
        </w:rPr>
      </w:pPr>
      <w:r w:rsidRPr="00293E23">
        <w:rPr>
          <w:rFonts w:ascii="ＭＳ ゴシック" w:eastAsia="ＭＳ ゴシック" w:hAnsi="ＭＳ ゴシック" w:hint="eastAsia"/>
          <w:color w:val="000000" w:themeColor="text1"/>
          <w:szCs w:val="21"/>
        </w:rPr>
        <w:t>注：「1号認定（3‐5歳）学校教育」は2号認定（3‐5歳）の学校教育の利用希望者を含む</w:t>
      </w:r>
    </w:p>
    <w:p w14:paraId="1AC415FD" w14:textId="77777777" w:rsidR="005E0CCE" w:rsidRPr="00293E23" w:rsidRDefault="009F26FD" w:rsidP="009F26FD">
      <w:pPr>
        <w:ind w:leftChars="-202" w:left="-424"/>
        <w:rPr>
          <w:color w:val="000000" w:themeColor="text1"/>
        </w:rPr>
      </w:pPr>
      <w:r w:rsidRPr="00293E23">
        <w:rPr>
          <w:rFonts w:ascii="ＭＳ ゴシック" w:eastAsia="ＭＳ ゴシック" w:hAnsi="ＭＳ ゴシック"/>
          <w:color w:val="000000" w:themeColor="text1"/>
          <w:szCs w:val="21"/>
        </w:rPr>
        <w:br w:type="page"/>
      </w:r>
    </w:p>
    <w:p w14:paraId="6F8C467A" w14:textId="0679457D" w:rsidR="005E0CCE" w:rsidRPr="00293E23" w:rsidRDefault="0000122B" w:rsidP="00FA2B48">
      <w:pPr>
        <w:pStyle w:val="2"/>
        <w:rPr>
          <w:szCs w:val="32"/>
        </w:rPr>
      </w:pPr>
      <w:hyperlink w:anchor="_Toc393919498" w:history="1">
        <w:bookmarkStart w:id="184" w:name="_Toc406926795"/>
        <w:r w:rsidR="00D652FA" w:rsidRPr="00293E23">
          <w:rPr>
            <w:rFonts w:hint="eastAsia"/>
            <w:szCs w:val="32"/>
          </w:rPr>
          <w:t>４</w:t>
        </w:r>
        <w:r w:rsidR="005E0CCE" w:rsidRPr="00293E23">
          <w:rPr>
            <w:rFonts w:hint="eastAsia"/>
            <w:szCs w:val="32"/>
          </w:rPr>
          <w:t xml:space="preserve">　地域子ども</w:t>
        </w:r>
        <w:r w:rsidR="005D284D">
          <w:rPr>
            <w:rFonts w:hint="eastAsia"/>
            <w:szCs w:val="32"/>
          </w:rPr>
          <w:t>・</w:t>
        </w:r>
        <w:r w:rsidR="005E0CCE" w:rsidRPr="00293E23">
          <w:rPr>
            <w:rFonts w:hint="eastAsia"/>
            <w:szCs w:val="32"/>
          </w:rPr>
          <w:t>子育て支援事業の需要量と確保の内容</w:t>
        </w:r>
        <w:bookmarkEnd w:id="184"/>
        <w:r w:rsidR="005E0CCE" w:rsidRPr="00293E23">
          <w:rPr>
            <w:webHidden/>
            <w:szCs w:val="32"/>
          </w:rPr>
          <w:tab/>
        </w:r>
      </w:hyperlink>
    </w:p>
    <w:p w14:paraId="75924BF1" w14:textId="77777777" w:rsidR="002C2E3D" w:rsidRDefault="002C2E3D" w:rsidP="00FA2B48">
      <w:pPr>
        <w:pStyle w:val="3"/>
      </w:pPr>
      <w:bookmarkStart w:id="185" w:name="_Toc406926796"/>
      <w:r w:rsidRPr="00293E23">
        <w:rPr>
          <w:rFonts w:hint="eastAsia"/>
        </w:rPr>
        <w:t>（</w:t>
      </w:r>
      <w:r w:rsidR="00BB378B" w:rsidRPr="00293E23">
        <w:rPr>
          <w:rFonts w:hint="eastAsia"/>
        </w:rPr>
        <w:t>１</w:t>
      </w:r>
      <w:r w:rsidRPr="00293E23">
        <w:rPr>
          <w:rFonts w:hint="eastAsia"/>
        </w:rPr>
        <w:t>）利用者支援事業【新規】</w:t>
      </w:r>
      <w:bookmarkEnd w:id="185"/>
    </w:p>
    <w:p w14:paraId="1BAC79C2" w14:textId="77777777" w:rsidR="000841C6" w:rsidRDefault="000841C6" w:rsidP="00BB378B">
      <w:pPr>
        <w:jc w:val="left"/>
        <w:rPr>
          <w:rFonts w:ascii="ＭＳ ゴシック" w:eastAsia="ＭＳ ゴシック" w:hAnsi="ＭＳ ゴシック"/>
          <w:color w:val="000000" w:themeColor="text1"/>
          <w:sz w:val="24"/>
        </w:rPr>
      </w:pPr>
    </w:p>
    <w:p w14:paraId="08786141"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0D37A21B" w14:textId="67758C34" w:rsidR="00831F6E" w:rsidRPr="00293E23" w:rsidRDefault="00BB378B" w:rsidP="00831F6E">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子どもやその保護者の身近な場所で、教育・保育施設や地域の子育て支援事業等の情報提供及び必要に応じて相談・助言等を行うとともに、関係機関との連絡調整等を実施する事業です。</w:t>
      </w:r>
    </w:p>
    <w:p w14:paraId="2A528EB9" w14:textId="77777777" w:rsidR="00BB378B" w:rsidRPr="00293E23" w:rsidRDefault="00BB378B" w:rsidP="002C2E3D">
      <w:pPr>
        <w:jc w:val="left"/>
        <w:rPr>
          <w:rFonts w:ascii="ＭＳ ゴシック" w:eastAsia="ＭＳ ゴシック" w:hAnsi="ＭＳ ゴシック"/>
          <w:color w:val="000000" w:themeColor="text1"/>
          <w:sz w:val="22"/>
        </w:rPr>
      </w:pPr>
    </w:p>
    <w:p w14:paraId="3C3A096D" w14:textId="77777777" w:rsidR="00BB378B" w:rsidRPr="00293E23" w:rsidRDefault="00BB378B" w:rsidP="002C2E3D">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1988799C" w14:textId="23908DB2" w:rsidR="00BB378B" w:rsidRPr="00293E23" w:rsidRDefault="00831F6E" w:rsidP="00831F6E">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本事業は新規事業であるため利用実績はありませんが、アンケート調査において、小学校区や中学校区で差はあるものの、どの相談事業も</w:t>
      </w:r>
      <w:r w:rsidR="00074024">
        <w:rPr>
          <w:rFonts w:ascii="ＭＳ 明朝" w:hAnsi="ＭＳ 明朝" w:hint="eastAsia"/>
          <w:color w:val="000000" w:themeColor="text1"/>
          <w:sz w:val="24"/>
        </w:rPr>
        <w:t>3</w:t>
      </w:r>
      <w:r w:rsidRPr="00293E23">
        <w:rPr>
          <w:rFonts w:ascii="ＭＳ 明朝" w:hAnsi="ＭＳ 明朝" w:hint="eastAsia"/>
          <w:color w:val="000000" w:themeColor="text1"/>
          <w:sz w:val="24"/>
        </w:rPr>
        <w:t>割を超えていて、一定のニーズがあると考えられます。</w:t>
      </w:r>
    </w:p>
    <w:p w14:paraId="23AE1570" w14:textId="77777777" w:rsidR="00831F6E" w:rsidRPr="00293E23" w:rsidRDefault="00831F6E" w:rsidP="00831F6E">
      <w:pPr>
        <w:ind w:leftChars="201" w:left="422" w:firstLineChars="100" w:firstLine="240"/>
        <w:rPr>
          <w:rFonts w:ascii="ＭＳ 明朝" w:hAnsi="ＭＳ 明朝"/>
          <w:color w:val="000000" w:themeColor="text1"/>
          <w:sz w:val="24"/>
        </w:rPr>
      </w:pPr>
    </w:p>
    <w:p w14:paraId="68793344" w14:textId="77777777" w:rsidR="002C2E3D" w:rsidRPr="00293E23" w:rsidRDefault="002C2E3D" w:rsidP="002C2E3D">
      <w:pPr>
        <w:jc w:val="left"/>
        <w:rPr>
          <w:rFonts w:ascii="ＭＳ ゴシック" w:eastAsia="ＭＳ ゴシック" w:hAnsi="ＭＳ ゴシック"/>
          <w:color w:val="000000" w:themeColor="text1"/>
          <w:sz w:val="22"/>
        </w:rPr>
      </w:pPr>
      <w:r w:rsidRPr="00293E23">
        <w:rPr>
          <w:rFonts w:ascii="ＭＳ ゴシック" w:eastAsia="ＭＳ ゴシック" w:hAnsi="ＭＳ ゴシック" w:hint="eastAsia"/>
          <w:color w:val="000000" w:themeColor="text1"/>
          <w:sz w:val="22"/>
        </w:rPr>
        <w:t>【需要量】</w:t>
      </w:r>
    </w:p>
    <w:p w14:paraId="0CB09FC8" w14:textId="7B98A13B" w:rsidR="002C2E3D" w:rsidRPr="00293E23" w:rsidRDefault="002C2E3D" w:rsidP="002C2E3D">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保健センター事業をはじめ、総合相談など、一定市が管理し、その後各機関に適切につないでいくことが重要であることから、市が主体となって実施していくことを想定し、各年度</w:t>
      </w:r>
      <w:r w:rsidR="00AD3744">
        <w:rPr>
          <w:rFonts w:ascii="ＭＳ 明朝" w:hAnsi="ＭＳ 明朝" w:hint="eastAsia"/>
          <w:color w:val="000000" w:themeColor="text1"/>
          <w:sz w:val="24"/>
        </w:rPr>
        <w:t>1</w:t>
      </w:r>
      <w:r w:rsidRPr="00293E23">
        <w:rPr>
          <w:rFonts w:ascii="ＭＳ 明朝" w:hAnsi="ＭＳ 明朝" w:hint="eastAsia"/>
          <w:color w:val="000000" w:themeColor="text1"/>
          <w:sz w:val="24"/>
        </w:rPr>
        <w:t>か所を見込んでいきます。</w:t>
      </w:r>
    </w:p>
    <w:p w14:paraId="6EEE7A98" w14:textId="77777777" w:rsidR="002C2E3D" w:rsidRPr="00293E23" w:rsidRDefault="002C2E3D" w:rsidP="002C2E3D">
      <w:pPr>
        <w:ind w:firstLineChars="100" w:firstLine="210"/>
        <w:jc w:val="left"/>
        <w:rPr>
          <w:rFonts w:ascii="ＭＳ ゴシック" w:eastAsia="ＭＳ ゴシック" w:hAnsi="ＭＳ ゴシック"/>
          <w:color w:val="000000" w:themeColor="text1"/>
          <w:bdr w:val="single" w:sz="4" w:space="0" w:color="auto"/>
        </w:rPr>
      </w:pPr>
    </w:p>
    <w:p w14:paraId="4DE2093C" w14:textId="77777777" w:rsidR="002C2E3D" w:rsidRPr="00293E23" w:rsidRDefault="002C2E3D" w:rsidP="002C2E3D">
      <w:pPr>
        <w:jc w:val="left"/>
        <w:rPr>
          <w:rFonts w:ascii="ＭＳ ゴシック" w:eastAsia="ＭＳ ゴシック" w:hAnsi="ＭＳ ゴシック"/>
          <w:color w:val="000000" w:themeColor="text1"/>
          <w:sz w:val="22"/>
        </w:rPr>
      </w:pPr>
      <w:r w:rsidRPr="00293E23">
        <w:rPr>
          <w:rFonts w:ascii="ＭＳ ゴシック" w:eastAsia="ＭＳ ゴシック" w:hAnsi="ＭＳ ゴシック" w:hint="eastAsia"/>
          <w:color w:val="000000" w:themeColor="text1"/>
          <w:sz w:val="22"/>
        </w:rPr>
        <w:t>【確保方策の内容】</w:t>
      </w:r>
    </w:p>
    <w:p w14:paraId="738931EA" w14:textId="7332817D" w:rsidR="002C2E3D" w:rsidRPr="00293E23" w:rsidRDefault="002C2E3D" w:rsidP="002C2E3D">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庁内に</w:t>
      </w:r>
      <w:r w:rsidR="00286F4A">
        <w:rPr>
          <w:rFonts w:ascii="ＭＳ 明朝" w:hAnsi="ＭＳ 明朝" w:hint="eastAsia"/>
          <w:color w:val="000000" w:themeColor="text1"/>
          <w:sz w:val="24"/>
        </w:rPr>
        <w:t>ある</w:t>
      </w:r>
      <w:r w:rsidRPr="00293E23">
        <w:rPr>
          <w:rFonts w:ascii="ＭＳ 明朝" w:hAnsi="ＭＳ 明朝" w:hint="eastAsia"/>
          <w:color w:val="000000" w:themeColor="text1"/>
          <w:sz w:val="24"/>
        </w:rPr>
        <w:t>利用者支援事業の窓口に子育て</w:t>
      </w:r>
      <w:r w:rsidR="00286F4A">
        <w:rPr>
          <w:rFonts w:ascii="ＭＳ 明朝" w:hAnsi="ＭＳ 明朝" w:hint="eastAsia"/>
          <w:color w:val="000000" w:themeColor="text1"/>
          <w:sz w:val="24"/>
        </w:rPr>
        <w:t>支援</w:t>
      </w:r>
      <w:r w:rsidRPr="00293E23">
        <w:rPr>
          <w:rFonts w:ascii="ＭＳ 明朝" w:hAnsi="ＭＳ 明朝" w:hint="eastAsia"/>
          <w:color w:val="000000" w:themeColor="text1"/>
          <w:sz w:val="24"/>
        </w:rPr>
        <w:t>コーディネーターを配置し、提供体制を確保します。</w:t>
      </w:r>
    </w:p>
    <w:p w14:paraId="714CC628" w14:textId="77777777" w:rsidR="002C2E3D" w:rsidRPr="00293E23" w:rsidRDefault="002C2E3D" w:rsidP="002C2E3D">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 xml:space="preserve">　　　　　　　　　　　　　　　　</w:t>
      </w:r>
    </w:p>
    <w:p w14:paraId="295AD8F4" w14:textId="77777777" w:rsidR="002C2E3D" w:rsidRPr="00293E23" w:rsidRDefault="002C2E3D" w:rsidP="002C2E3D">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 xml:space="preserve">　単位：か所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18CF05CB" w14:textId="77777777" w:rsidTr="00AF4D2F">
        <w:tc>
          <w:tcPr>
            <w:tcW w:w="2977" w:type="dxa"/>
            <w:gridSpan w:val="2"/>
            <w:shd w:val="clear" w:color="auto" w:fill="BFBFBF" w:themeFill="background1" w:themeFillShade="BF"/>
          </w:tcPr>
          <w:p w14:paraId="1D41DC30"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02A8E539"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246E6FA2"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3BBD6EF9"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6D571E1F"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422B7908"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AF4D2F" w:rsidRPr="00293E23" w14:paraId="16DC5D54" w14:textId="77777777" w:rsidTr="00AF4D2F">
        <w:tc>
          <w:tcPr>
            <w:tcW w:w="2977" w:type="dxa"/>
            <w:gridSpan w:val="2"/>
            <w:shd w:val="clear" w:color="auto" w:fill="auto"/>
          </w:tcPr>
          <w:p w14:paraId="591E0713" w14:textId="77777777" w:rsidR="00AF4D2F" w:rsidRPr="00293E23" w:rsidRDefault="0098696B" w:rsidP="00BB378B">
            <w:pPr>
              <w:rPr>
                <w:rFonts w:ascii="ＭＳ Ｐゴシック" w:eastAsia="ＭＳ Ｐゴシック" w:hAnsi="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tcPr>
          <w:p w14:paraId="700244EF" w14:textId="77777777" w:rsidR="00AF4D2F" w:rsidRPr="00293E23" w:rsidRDefault="00AF4D2F" w:rsidP="00BB378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c>
          <w:tcPr>
            <w:tcW w:w="1191" w:type="dxa"/>
            <w:shd w:val="clear" w:color="auto" w:fill="auto"/>
          </w:tcPr>
          <w:p w14:paraId="221B6748" w14:textId="77777777" w:rsidR="00AF4D2F" w:rsidRPr="00293E23" w:rsidRDefault="00AF4D2F" w:rsidP="00BB378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c>
          <w:tcPr>
            <w:tcW w:w="1190" w:type="dxa"/>
            <w:shd w:val="clear" w:color="auto" w:fill="auto"/>
          </w:tcPr>
          <w:p w14:paraId="105602B6" w14:textId="77777777" w:rsidR="00AF4D2F" w:rsidRPr="00293E23" w:rsidRDefault="00AF4D2F" w:rsidP="00BB378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c>
          <w:tcPr>
            <w:tcW w:w="1191" w:type="dxa"/>
            <w:shd w:val="clear" w:color="auto" w:fill="auto"/>
          </w:tcPr>
          <w:p w14:paraId="4EB2B384" w14:textId="77777777" w:rsidR="00AF4D2F" w:rsidRPr="00293E23" w:rsidRDefault="00AF4D2F" w:rsidP="00BB378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c>
          <w:tcPr>
            <w:tcW w:w="1191" w:type="dxa"/>
            <w:shd w:val="clear" w:color="auto" w:fill="auto"/>
          </w:tcPr>
          <w:p w14:paraId="389DC005" w14:textId="77777777" w:rsidR="00AF4D2F" w:rsidRPr="00293E23" w:rsidRDefault="00AF4D2F" w:rsidP="00BB378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r>
      <w:tr w:rsidR="00AF4D2F" w:rsidRPr="00293E23" w14:paraId="704E26F9" w14:textId="77777777" w:rsidTr="0098696B">
        <w:trPr>
          <w:trHeight w:val="357"/>
        </w:trPr>
        <w:tc>
          <w:tcPr>
            <w:tcW w:w="1418" w:type="dxa"/>
            <w:shd w:val="clear" w:color="auto" w:fill="auto"/>
          </w:tcPr>
          <w:p w14:paraId="1EF52D5E" w14:textId="77777777" w:rsidR="00AF4D2F" w:rsidRPr="00293E23" w:rsidRDefault="0098696B" w:rsidP="00BB378B">
            <w:pPr>
              <w:rPr>
                <w:rFonts w:ascii="ＭＳ Ｐゴシック" w:eastAsia="ＭＳ Ｐゴシック" w:hAnsi="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3EDA3E6C" w14:textId="77777777" w:rsidR="00AF4D2F" w:rsidRPr="00293E23" w:rsidRDefault="00AF4D2F" w:rsidP="00BB378B">
            <w:pP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利用者支援</w:t>
            </w:r>
          </w:p>
          <w:p w14:paraId="559995D1" w14:textId="77777777" w:rsidR="00AF4D2F" w:rsidRPr="00293E23" w:rsidRDefault="00AF4D2F" w:rsidP="00BB378B">
            <w:pP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事業</w:t>
            </w:r>
          </w:p>
        </w:tc>
        <w:tc>
          <w:tcPr>
            <w:tcW w:w="1190" w:type="dxa"/>
            <w:tcBorders>
              <w:bottom w:val="single" w:sz="4" w:space="0" w:color="auto"/>
            </w:tcBorders>
            <w:shd w:val="clear" w:color="auto" w:fill="auto"/>
            <w:vAlign w:val="center"/>
          </w:tcPr>
          <w:p w14:paraId="001551F0" w14:textId="77777777" w:rsidR="00AF4D2F" w:rsidRPr="00293E23" w:rsidRDefault="00AF4D2F" w:rsidP="0098696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c>
          <w:tcPr>
            <w:tcW w:w="1191" w:type="dxa"/>
            <w:tcBorders>
              <w:bottom w:val="single" w:sz="4" w:space="0" w:color="auto"/>
            </w:tcBorders>
            <w:shd w:val="clear" w:color="auto" w:fill="auto"/>
            <w:vAlign w:val="center"/>
          </w:tcPr>
          <w:p w14:paraId="4CF523F3" w14:textId="77777777" w:rsidR="00AF4D2F" w:rsidRPr="00293E23" w:rsidRDefault="00AF4D2F" w:rsidP="0098696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c>
          <w:tcPr>
            <w:tcW w:w="1190" w:type="dxa"/>
            <w:tcBorders>
              <w:bottom w:val="single" w:sz="4" w:space="0" w:color="auto"/>
            </w:tcBorders>
            <w:shd w:val="clear" w:color="auto" w:fill="auto"/>
            <w:vAlign w:val="center"/>
          </w:tcPr>
          <w:p w14:paraId="73711138" w14:textId="77777777" w:rsidR="00AF4D2F" w:rsidRPr="00293E23" w:rsidRDefault="00AF4D2F" w:rsidP="0098696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c>
          <w:tcPr>
            <w:tcW w:w="1191" w:type="dxa"/>
            <w:tcBorders>
              <w:bottom w:val="single" w:sz="4" w:space="0" w:color="auto"/>
            </w:tcBorders>
            <w:shd w:val="clear" w:color="auto" w:fill="auto"/>
            <w:vAlign w:val="center"/>
          </w:tcPr>
          <w:p w14:paraId="53AE870E" w14:textId="77777777" w:rsidR="00AF4D2F" w:rsidRPr="00293E23" w:rsidRDefault="00AF4D2F" w:rsidP="0098696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c>
          <w:tcPr>
            <w:tcW w:w="1191" w:type="dxa"/>
            <w:tcBorders>
              <w:bottom w:val="single" w:sz="4" w:space="0" w:color="auto"/>
            </w:tcBorders>
            <w:shd w:val="clear" w:color="auto" w:fill="auto"/>
            <w:vAlign w:val="center"/>
          </w:tcPr>
          <w:p w14:paraId="69800BB6" w14:textId="77777777" w:rsidR="00AF4D2F" w:rsidRPr="00293E23" w:rsidRDefault="00AF4D2F" w:rsidP="0098696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1</w:t>
            </w:r>
          </w:p>
        </w:tc>
      </w:tr>
      <w:tr w:rsidR="00AF4D2F" w:rsidRPr="00293E23" w14:paraId="6B059224" w14:textId="77777777" w:rsidTr="00AF4D2F">
        <w:tc>
          <w:tcPr>
            <w:tcW w:w="2977" w:type="dxa"/>
            <w:gridSpan w:val="2"/>
            <w:shd w:val="clear" w:color="auto" w:fill="auto"/>
          </w:tcPr>
          <w:p w14:paraId="013A00D8" w14:textId="77777777" w:rsidR="00AF4D2F" w:rsidRPr="00293E23" w:rsidRDefault="00AF4D2F" w:rsidP="00BB378B">
            <w:pPr>
              <w:jc w:val="cente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B　－　A</w:t>
            </w:r>
          </w:p>
        </w:tc>
        <w:tc>
          <w:tcPr>
            <w:tcW w:w="1190" w:type="dxa"/>
            <w:tcBorders>
              <w:tl2br w:val="single" w:sz="4" w:space="0" w:color="auto"/>
            </w:tcBorders>
            <w:shd w:val="clear" w:color="auto" w:fill="auto"/>
            <w:vAlign w:val="center"/>
          </w:tcPr>
          <w:p w14:paraId="293EFE9D"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p>
        </w:tc>
        <w:tc>
          <w:tcPr>
            <w:tcW w:w="1191" w:type="dxa"/>
            <w:tcBorders>
              <w:tl2br w:val="single" w:sz="4" w:space="0" w:color="auto"/>
            </w:tcBorders>
            <w:shd w:val="clear" w:color="auto" w:fill="auto"/>
            <w:vAlign w:val="center"/>
          </w:tcPr>
          <w:p w14:paraId="70BAA3F3"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p>
        </w:tc>
        <w:tc>
          <w:tcPr>
            <w:tcW w:w="1190" w:type="dxa"/>
            <w:tcBorders>
              <w:tl2br w:val="single" w:sz="4" w:space="0" w:color="auto"/>
            </w:tcBorders>
            <w:shd w:val="clear" w:color="auto" w:fill="auto"/>
            <w:vAlign w:val="center"/>
          </w:tcPr>
          <w:p w14:paraId="4330A198"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p>
        </w:tc>
        <w:tc>
          <w:tcPr>
            <w:tcW w:w="1191" w:type="dxa"/>
            <w:tcBorders>
              <w:tl2br w:val="single" w:sz="4" w:space="0" w:color="auto"/>
            </w:tcBorders>
            <w:shd w:val="clear" w:color="auto" w:fill="auto"/>
            <w:vAlign w:val="center"/>
          </w:tcPr>
          <w:p w14:paraId="3BB40D46"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p>
        </w:tc>
        <w:tc>
          <w:tcPr>
            <w:tcW w:w="1191" w:type="dxa"/>
            <w:tcBorders>
              <w:tl2br w:val="single" w:sz="4" w:space="0" w:color="auto"/>
            </w:tcBorders>
            <w:shd w:val="clear" w:color="auto" w:fill="auto"/>
            <w:vAlign w:val="center"/>
          </w:tcPr>
          <w:p w14:paraId="056E1418"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p>
        </w:tc>
      </w:tr>
    </w:tbl>
    <w:p w14:paraId="4FC45C79" w14:textId="77777777" w:rsidR="002C2E3D" w:rsidRPr="00293E23" w:rsidRDefault="002C2E3D" w:rsidP="002C2E3D">
      <w:pPr>
        <w:rPr>
          <w:rFonts w:ascii="ＭＳ ゴシック" w:eastAsia="ＭＳ ゴシック" w:hAnsi="ＭＳ ゴシック"/>
          <w:color w:val="000000" w:themeColor="text1"/>
          <w:sz w:val="22"/>
        </w:rPr>
      </w:pPr>
    </w:p>
    <w:p w14:paraId="3B1C6F4A" w14:textId="77777777" w:rsidR="002C2E3D" w:rsidRPr="00293E23" w:rsidRDefault="002C2E3D" w:rsidP="002C2E3D">
      <w:pPr>
        <w:rPr>
          <w:color w:val="000000" w:themeColor="text1"/>
        </w:rPr>
      </w:pPr>
    </w:p>
    <w:p w14:paraId="4CE641D9" w14:textId="77777777" w:rsidR="002C2E3D" w:rsidRPr="00293E23" w:rsidRDefault="002C2E3D" w:rsidP="002C2E3D">
      <w:pPr>
        <w:rPr>
          <w:color w:val="000000" w:themeColor="text1"/>
        </w:rPr>
      </w:pPr>
    </w:p>
    <w:p w14:paraId="3879051D" w14:textId="77777777" w:rsidR="00831F6E" w:rsidRPr="00293E23" w:rsidRDefault="00831F6E">
      <w:pPr>
        <w:widowControl/>
        <w:jc w:val="left"/>
        <w:rPr>
          <w:rFonts w:ascii="Arial" w:eastAsia="ＭＳ ゴシック" w:hAnsi="Arial"/>
          <w:color w:val="000000" w:themeColor="text1"/>
          <w:sz w:val="24"/>
        </w:rPr>
      </w:pPr>
      <w:r w:rsidRPr="00293E23">
        <w:rPr>
          <w:color w:val="000000" w:themeColor="text1"/>
        </w:rPr>
        <w:br w:type="page"/>
      </w:r>
    </w:p>
    <w:p w14:paraId="15C5F6DD" w14:textId="77777777" w:rsidR="00504661" w:rsidRPr="00293E23" w:rsidRDefault="00504661" w:rsidP="00FA2B48">
      <w:pPr>
        <w:pStyle w:val="3"/>
      </w:pPr>
      <w:bookmarkStart w:id="186" w:name="_Toc406926797"/>
      <w:r w:rsidRPr="00293E23">
        <w:rPr>
          <w:rFonts w:hint="eastAsia"/>
        </w:rPr>
        <w:t>（</w:t>
      </w:r>
      <w:r w:rsidR="00BB378B" w:rsidRPr="00293E23">
        <w:rPr>
          <w:rFonts w:hint="eastAsia"/>
        </w:rPr>
        <w:t>２</w:t>
      </w:r>
      <w:r w:rsidRPr="00293E23">
        <w:rPr>
          <w:rFonts w:hint="eastAsia"/>
        </w:rPr>
        <w:t>）時間外保育事業（０～５歳）</w:t>
      </w:r>
      <w:bookmarkEnd w:id="186"/>
    </w:p>
    <w:p w14:paraId="42C7D1BB" w14:textId="77777777" w:rsidR="000841C6" w:rsidRDefault="000841C6" w:rsidP="00BB378B">
      <w:pPr>
        <w:jc w:val="left"/>
        <w:rPr>
          <w:rFonts w:ascii="ＭＳ ゴシック" w:eastAsia="ＭＳ ゴシック" w:hAnsi="ＭＳ ゴシック"/>
          <w:color w:val="000000" w:themeColor="text1"/>
          <w:sz w:val="24"/>
        </w:rPr>
      </w:pPr>
    </w:p>
    <w:p w14:paraId="669C4124"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137BFF83" w14:textId="77777777" w:rsidR="00BB378B" w:rsidRPr="00293E23" w:rsidRDefault="00BB378B" w:rsidP="00E507C1">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保護者の就労形態に応じて、保育認定を受けた子どもについて、通常の利用時間を超えて保育を実施する事業です。</w:t>
      </w:r>
    </w:p>
    <w:p w14:paraId="1705FA9E" w14:textId="77777777" w:rsidR="00BB378B" w:rsidRPr="00293E23" w:rsidRDefault="00BB378B" w:rsidP="00BB378B">
      <w:pPr>
        <w:jc w:val="left"/>
        <w:rPr>
          <w:rFonts w:ascii="ＭＳ ゴシック" w:eastAsia="ＭＳ ゴシック" w:hAnsi="ＭＳ ゴシック"/>
          <w:color w:val="000000" w:themeColor="text1"/>
          <w:sz w:val="22"/>
        </w:rPr>
      </w:pPr>
    </w:p>
    <w:p w14:paraId="5B6C3173"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60B1EF81" w14:textId="77777777" w:rsidR="00151730" w:rsidRPr="00293E23" w:rsidRDefault="00831F6E" w:rsidP="0005675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平成25年度における利用児童数は40人です。</w:t>
      </w:r>
    </w:p>
    <w:p w14:paraId="253E02D4" w14:textId="77777777" w:rsidR="00831F6E" w:rsidRPr="00293E23" w:rsidRDefault="00831F6E" w:rsidP="00D25B8C">
      <w:pPr>
        <w:ind w:firstLineChars="100" w:firstLine="210"/>
        <w:jc w:val="left"/>
        <w:rPr>
          <w:rFonts w:ascii="ＭＳ ゴシック" w:eastAsia="ＭＳ ゴシック" w:hAnsi="ＭＳ ゴシック"/>
          <w:color w:val="000000" w:themeColor="text1"/>
          <w:bdr w:val="single" w:sz="4" w:space="0" w:color="auto"/>
        </w:rPr>
      </w:pPr>
    </w:p>
    <w:p w14:paraId="56FF461F" w14:textId="77777777" w:rsidR="00151730" w:rsidRPr="00293E23" w:rsidRDefault="00151730"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【需要量】</w:t>
      </w:r>
    </w:p>
    <w:p w14:paraId="1A31FB91" w14:textId="0A9B3265" w:rsidR="00D25B8C" w:rsidRPr="00293E23" w:rsidRDefault="00573397" w:rsidP="00AF4D2F">
      <w:pPr>
        <w:ind w:leftChars="201" w:left="422" w:firstLineChars="100" w:firstLine="232"/>
        <w:rPr>
          <w:rFonts w:ascii="ＭＳ 明朝" w:hAnsi="ＭＳ 明朝"/>
          <w:color w:val="000000" w:themeColor="text1"/>
          <w:spacing w:val="-4"/>
          <w:sz w:val="24"/>
        </w:rPr>
      </w:pPr>
      <w:r w:rsidRPr="00293E23">
        <w:rPr>
          <w:rFonts w:ascii="ＭＳ 明朝" w:hAnsi="ＭＳ 明朝" w:hint="eastAsia"/>
          <w:color w:val="000000" w:themeColor="text1"/>
          <w:spacing w:val="-4"/>
          <w:sz w:val="24"/>
        </w:rPr>
        <w:t>時間外保育事業</w:t>
      </w:r>
      <w:r w:rsidR="00D25B8C" w:rsidRPr="00293E23">
        <w:rPr>
          <w:rFonts w:ascii="ＭＳ 明朝" w:hAnsi="ＭＳ 明朝" w:hint="eastAsia"/>
          <w:color w:val="000000" w:themeColor="text1"/>
          <w:spacing w:val="-4"/>
          <w:sz w:val="24"/>
        </w:rPr>
        <w:t>の需要量は平成27年度</w:t>
      </w:r>
      <w:r w:rsidRPr="00293E23">
        <w:rPr>
          <w:rFonts w:ascii="ＭＳ 明朝" w:hAnsi="ＭＳ 明朝" w:hint="eastAsia"/>
          <w:color w:val="000000" w:themeColor="text1"/>
          <w:spacing w:val="-4"/>
          <w:sz w:val="24"/>
        </w:rPr>
        <w:t>49</w:t>
      </w:r>
      <w:r w:rsidR="00D25B8C" w:rsidRPr="00293E23">
        <w:rPr>
          <w:rFonts w:ascii="ＭＳ 明朝" w:hAnsi="ＭＳ 明朝" w:hint="eastAsia"/>
          <w:color w:val="000000" w:themeColor="text1"/>
          <w:spacing w:val="-4"/>
          <w:sz w:val="24"/>
        </w:rPr>
        <w:t>人、平成31年度</w:t>
      </w:r>
      <w:r w:rsidRPr="00293E23">
        <w:rPr>
          <w:rFonts w:ascii="ＭＳ 明朝" w:hAnsi="ＭＳ 明朝" w:hint="eastAsia"/>
          <w:color w:val="000000" w:themeColor="text1"/>
          <w:spacing w:val="-4"/>
          <w:sz w:val="24"/>
        </w:rPr>
        <w:t>4</w:t>
      </w:r>
      <w:r w:rsidR="00D4779D" w:rsidRPr="00293E23">
        <w:rPr>
          <w:rFonts w:ascii="ＭＳ 明朝" w:hAnsi="ＭＳ 明朝" w:hint="eastAsia"/>
          <w:color w:val="000000" w:themeColor="text1"/>
          <w:spacing w:val="-4"/>
          <w:sz w:val="24"/>
        </w:rPr>
        <w:t>6</w:t>
      </w:r>
      <w:r w:rsidR="00D25B8C" w:rsidRPr="00293E23">
        <w:rPr>
          <w:rFonts w:ascii="ＭＳ 明朝" w:hAnsi="ＭＳ 明朝" w:hint="eastAsia"/>
          <w:color w:val="000000" w:themeColor="text1"/>
          <w:spacing w:val="-4"/>
          <w:sz w:val="24"/>
        </w:rPr>
        <w:t>人となっています。</w:t>
      </w:r>
    </w:p>
    <w:p w14:paraId="0A8C9729" w14:textId="77777777" w:rsidR="00D25B8C" w:rsidRPr="00293E23" w:rsidRDefault="00D25B8C" w:rsidP="00D25B8C">
      <w:pPr>
        <w:ind w:firstLineChars="100" w:firstLine="210"/>
        <w:jc w:val="left"/>
        <w:rPr>
          <w:rFonts w:ascii="ＭＳ ゴシック" w:eastAsia="ＭＳ ゴシック" w:hAnsi="ＭＳ ゴシック"/>
          <w:color w:val="000000" w:themeColor="text1"/>
          <w:bdr w:val="single" w:sz="4" w:space="0" w:color="auto"/>
        </w:rPr>
      </w:pPr>
    </w:p>
    <w:p w14:paraId="4E8FBD2F" w14:textId="77777777" w:rsidR="00C17539" w:rsidRPr="00293E23" w:rsidRDefault="00C17539" w:rsidP="00C1753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【確保方策の内容】</w:t>
      </w:r>
    </w:p>
    <w:p w14:paraId="7B59A43D" w14:textId="44AFEEF2"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保育所等</w:t>
      </w:r>
      <w:r w:rsidR="00F46990">
        <w:rPr>
          <w:rFonts w:ascii="ＭＳ 明朝" w:hAnsi="ＭＳ 明朝" w:hint="eastAsia"/>
          <w:color w:val="000000" w:themeColor="text1"/>
          <w:sz w:val="24"/>
        </w:rPr>
        <w:t>5</w:t>
      </w:r>
      <w:r w:rsidRPr="00293E23">
        <w:rPr>
          <w:rFonts w:ascii="ＭＳ 明朝" w:hAnsi="ＭＳ 明朝" w:hint="eastAsia"/>
          <w:color w:val="000000" w:themeColor="text1"/>
          <w:sz w:val="24"/>
        </w:rPr>
        <w:t>施設で平成28年度</w:t>
      </w:r>
      <w:r w:rsidR="00F46990">
        <w:rPr>
          <w:rFonts w:ascii="ＭＳ 明朝" w:hAnsi="ＭＳ 明朝" w:hint="eastAsia"/>
          <w:color w:val="000000" w:themeColor="text1"/>
          <w:sz w:val="24"/>
        </w:rPr>
        <w:t>4</w:t>
      </w:r>
      <w:r w:rsidRPr="00293E23">
        <w:rPr>
          <w:rFonts w:ascii="ＭＳ 明朝" w:hAnsi="ＭＳ 明朝" w:hint="eastAsia"/>
          <w:color w:val="000000" w:themeColor="text1"/>
          <w:sz w:val="24"/>
        </w:rPr>
        <w:t>人、平成29年度</w:t>
      </w:r>
      <w:r w:rsidR="00F46990">
        <w:rPr>
          <w:rFonts w:ascii="ＭＳ 明朝" w:hAnsi="ＭＳ 明朝" w:hint="eastAsia"/>
          <w:color w:val="000000" w:themeColor="text1"/>
          <w:sz w:val="24"/>
        </w:rPr>
        <w:t>4</w:t>
      </w:r>
      <w:r w:rsidRPr="00293E23">
        <w:rPr>
          <w:rFonts w:ascii="ＭＳ 明朝" w:hAnsi="ＭＳ 明朝" w:hint="eastAsia"/>
          <w:color w:val="000000" w:themeColor="text1"/>
          <w:sz w:val="24"/>
        </w:rPr>
        <w:t>人、受入可能数を増員し、提供体制を確保</w:t>
      </w:r>
      <w:r w:rsidR="001D5707" w:rsidRPr="00293E23">
        <w:rPr>
          <w:rFonts w:ascii="ＭＳ 明朝" w:hAnsi="ＭＳ 明朝" w:hint="eastAsia"/>
          <w:color w:val="000000" w:themeColor="text1"/>
          <w:sz w:val="24"/>
        </w:rPr>
        <w:t>します</w:t>
      </w:r>
      <w:r w:rsidRPr="00293E23">
        <w:rPr>
          <w:rFonts w:ascii="ＭＳ 明朝" w:hAnsi="ＭＳ 明朝" w:hint="eastAsia"/>
          <w:color w:val="000000" w:themeColor="text1"/>
          <w:sz w:val="24"/>
        </w:rPr>
        <w:t>。</w:t>
      </w:r>
    </w:p>
    <w:p w14:paraId="38FEB524" w14:textId="77777777" w:rsidR="00D25B8C" w:rsidRPr="00293E23" w:rsidRDefault="00D25B8C" w:rsidP="00D25B8C">
      <w:pPr>
        <w:jc w:val="left"/>
        <w:rPr>
          <w:rFonts w:ascii="ＭＳ ゴシック" w:eastAsia="ＭＳ ゴシック" w:hAnsi="ＭＳ ゴシック"/>
          <w:color w:val="000000" w:themeColor="text1"/>
        </w:rPr>
      </w:pPr>
    </w:p>
    <w:p w14:paraId="1E77FF05" w14:textId="77777777" w:rsidR="00CC0A51" w:rsidRPr="00293E23" w:rsidRDefault="00CC0A51" w:rsidP="00CC0A51">
      <w:pPr>
        <w:jc w:val="right"/>
        <w:rPr>
          <w:rFonts w:ascii="ＭＳ ゴシック" w:eastAsia="ＭＳ ゴシック" w:hAnsi="ＭＳ ゴシック"/>
          <w:color w:val="000000" w:themeColor="text1"/>
          <w:sz w:val="22"/>
        </w:rPr>
      </w:pPr>
      <w:r w:rsidRPr="00293E23">
        <w:rPr>
          <w:rFonts w:ascii="ＭＳ ゴシック" w:eastAsia="ＭＳ ゴシック" w:hAnsi="ＭＳ ゴシック" w:hint="eastAsia"/>
          <w:color w:val="000000" w:themeColor="text1"/>
        </w:rPr>
        <w:t>単位：人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7C294CD8" w14:textId="77777777" w:rsidTr="00AF4D2F">
        <w:tc>
          <w:tcPr>
            <w:tcW w:w="2977" w:type="dxa"/>
            <w:gridSpan w:val="2"/>
            <w:shd w:val="clear" w:color="auto" w:fill="BFBFBF" w:themeFill="background1" w:themeFillShade="BF"/>
          </w:tcPr>
          <w:p w14:paraId="7C7F2D97"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360504B3"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799210D4"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739C91FE"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5899BC93"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1CE4449F"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AF4D2F" w:rsidRPr="00293E23" w14:paraId="2185306F" w14:textId="77777777" w:rsidTr="00AF4D2F">
        <w:tc>
          <w:tcPr>
            <w:tcW w:w="1418" w:type="dxa"/>
            <w:vMerge w:val="restart"/>
            <w:shd w:val="clear" w:color="auto" w:fill="auto"/>
          </w:tcPr>
          <w:p w14:paraId="5775E670"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559" w:type="dxa"/>
            <w:shd w:val="clear" w:color="auto" w:fill="auto"/>
          </w:tcPr>
          <w:p w14:paraId="61164D26"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合計</w:t>
            </w:r>
          </w:p>
        </w:tc>
        <w:tc>
          <w:tcPr>
            <w:tcW w:w="1190" w:type="dxa"/>
            <w:shd w:val="clear" w:color="auto" w:fill="auto"/>
            <w:vAlign w:val="center"/>
          </w:tcPr>
          <w:p w14:paraId="2F9A8B50" w14:textId="77777777" w:rsidR="00AF4D2F" w:rsidRPr="00293E23" w:rsidRDefault="00AF4D2F" w:rsidP="002A6395">
            <w:pPr>
              <w:widowControl/>
              <w:snapToGrid w:val="0"/>
              <w:jc w:val="right"/>
              <w:rPr>
                <w:rFonts w:ascii="ＭＳ ゴシック" w:eastAsia="ＭＳ ゴシック" w:hAnsi="ＭＳ ゴシック" w:cs="ＭＳ Ｐゴシック"/>
                <w:color w:val="000000" w:themeColor="text1"/>
                <w:kern w:val="0"/>
                <w:sz w:val="22"/>
                <w:szCs w:val="22"/>
              </w:rPr>
            </w:pPr>
            <w:r w:rsidRPr="00293E23">
              <w:rPr>
                <w:rFonts w:ascii="ＭＳ ゴシック" w:eastAsia="ＭＳ ゴシック" w:hAnsi="ＭＳ ゴシック" w:cs="ＭＳ Ｐゴシック" w:hint="eastAsia"/>
                <w:color w:val="000000" w:themeColor="text1"/>
                <w:kern w:val="0"/>
                <w:sz w:val="22"/>
                <w:szCs w:val="22"/>
              </w:rPr>
              <w:t>49</w:t>
            </w:r>
          </w:p>
        </w:tc>
        <w:tc>
          <w:tcPr>
            <w:tcW w:w="1191" w:type="dxa"/>
            <w:shd w:val="clear" w:color="auto" w:fill="auto"/>
            <w:vAlign w:val="center"/>
          </w:tcPr>
          <w:p w14:paraId="56DF541A" w14:textId="77777777" w:rsidR="00AF4D2F" w:rsidRPr="00293E23" w:rsidRDefault="00AF4D2F" w:rsidP="002A6395">
            <w:pPr>
              <w:widowControl/>
              <w:snapToGrid w:val="0"/>
              <w:jc w:val="right"/>
              <w:rPr>
                <w:rFonts w:ascii="ＭＳ ゴシック" w:eastAsia="ＭＳ ゴシック" w:hAnsi="ＭＳ ゴシック" w:cs="ＭＳ Ｐゴシック"/>
                <w:color w:val="000000" w:themeColor="text1"/>
                <w:kern w:val="0"/>
                <w:sz w:val="22"/>
                <w:szCs w:val="22"/>
              </w:rPr>
            </w:pPr>
            <w:r w:rsidRPr="00293E23">
              <w:rPr>
                <w:rFonts w:ascii="ＭＳ ゴシック" w:eastAsia="ＭＳ ゴシック" w:hAnsi="ＭＳ ゴシック" w:cs="ＭＳ Ｐゴシック" w:hint="eastAsia"/>
                <w:color w:val="000000" w:themeColor="text1"/>
                <w:kern w:val="0"/>
                <w:sz w:val="22"/>
                <w:szCs w:val="22"/>
              </w:rPr>
              <w:t>49</w:t>
            </w:r>
          </w:p>
        </w:tc>
        <w:tc>
          <w:tcPr>
            <w:tcW w:w="1190" w:type="dxa"/>
            <w:shd w:val="clear" w:color="auto" w:fill="auto"/>
            <w:vAlign w:val="center"/>
          </w:tcPr>
          <w:p w14:paraId="50AA53B1" w14:textId="77777777" w:rsidR="00AF4D2F" w:rsidRPr="00293E23" w:rsidRDefault="00AF4D2F" w:rsidP="002A6395">
            <w:pPr>
              <w:widowControl/>
              <w:snapToGrid w:val="0"/>
              <w:jc w:val="right"/>
              <w:rPr>
                <w:rFonts w:ascii="ＭＳ ゴシック" w:eastAsia="ＭＳ ゴシック" w:hAnsi="ＭＳ ゴシック" w:cs="ＭＳ Ｐゴシック"/>
                <w:color w:val="000000" w:themeColor="text1"/>
                <w:kern w:val="0"/>
                <w:sz w:val="22"/>
                <w:szCs w:val="22"/>
              </w:rPr>
            </w:pPr>
            <w:r w:rsidRPr="00293E23">
              <w:rPr>
                <w:rFonts w:ascii="ＭＳ ゴシック" w:eastAsia="ＭＳ ゴシック" w:hAnsi="ＭＳ ゴシック" w:cs="ＭＳ Ｐゴシック" w:hint="eastAsia"/>
                <w:color w:val="000000" w:themeColor="text1"/>
                <w:kern w:val="0"/>
                <w:sz w:val="22"/>
                <w:szCs w:val="22"/>
              </w:rPr>
              <w:t>48</w:t>
            </w:r>
          </w:p>
        </w:tc>
        <w:tc>
          <w:tcPr>
            <w:tcW w:w="1191" w:type="dxa"/>
            <w:shd w:val="clear" w:color="auto" w:fill="auto"/>
            <w:vAlign w:val="center"/>
          </w:tcPr>
          <w:p w14:paraId="31599CDF" w14:textId="77777777" w:rsidR="00AF4D2F" w:rsidRPr="00293E23" w:rsidRDefault="00AF4D2F" w:rsidP="002A6395">
            <w:pPr>
              <w:widowControl/>
              <w:snapToGrid w:val="0"/>
              <w:jc w:val="right"/>
              <w:rPr>
                <w:rFonts w:ascii="ＭＳ ゴシック" w:eastAsia="ＭＳ ゴシック" w:hAnsi="ＭＳ ゴシック" w:cs="ＭＳ Ｐゴシック"/>
                <w:color w:val="000000" w:themeColor="text1"/>
                <w:kern w:val="0"/>
                <w:sz w:val="22"/>
                <w:szCs w:val="22"/>
              </w:rPr>
            </w:pPr>
            <w:r w:rsidRPr="00293E23">
              <w:rPr>
                <w:rFonts w:ascii="ＭＳ ゴシック" w:eastAsia="ＭＳ ゴシック" w:hAnsi="ＭＳ ゴシック" w:cs="ＭＳ Ｐゴシック" w:hint="eastAsia"/>
                <w:color w:val="000000" w:themeColor="text1"/>
                <w:kern w:val="0"/>
                <w:sz w:val="22"/>
                <w:szCs w:val="22"/>
              </w:rPr>
              <w:t>47</w:t>
            </w:r>
          </w:p>
        </w:tc>
        <w:tc>
          <w:tcPr>
            <w:tcW w:w="1191" w:type="dxa"/>
            <w:shd w:val="clear" w:color="auto" w:fill="auto"/>
            <w:vAlign w:val="center"/>
          </w:tcPr>
          <w:p w14:paraId="55E3DC3F" w14:textId="77777777" w:rsidR="00AF4D2F" w:rsidRPr="00293E23" w:rsidRDefault="00AF4D2F" w:rsidP="002A6395">
            <w:pPr>
              <w:widowControl/>
              <w:snapToGrid w:val="0"/>
              <w:jc w:val="right"/>
              <w:rPr>
                <w:rFonts w:ascii="ＭＳ ゴシック" w:eastAsia="ＭＳ ゴシック" w:hAnsi="ＭＳ ゴシック" w:cs="ＭＳ Ｐゴシック"/>
                <w:color w:val="000000" w:themeColor="text1"/>
                <w:kern w:val="0"/>
                <w:sz w:val="22"/>
                <w:szCs w:val="22"/>
              </w:rPr>
            </w:pPr>
            <w:r w:rsidRPr="00293E23">
              <w:rPr>
                <w:rFonts w:ascii="ＭＳ ゴシック" w:eastAsia="ＭＳ ゴシック" w:hAnsi="ＭＳ ゴシック" w:cs="ＭＳ Ｐゴシック" w:hint="eastAsia"/>
                <w:color w:val="000000" w:themeColor="text1"/>
                <w:kern w:val="0"/>
                <w:sz w:val="22"/>
                <w:szCs w:val="22"/>
              </w:rPr>
              <w:t>46</w:t>
            </w:r>
          </w:p>
        </w:tc>
      </w:tr>
      <w:tr w:rsidR="00AF4D2F" w:rsidRPr="00293E23" w14:paraId="772DB861" w14:textId="77777777" w:rsidTr="00AF4D2F">
        <w:tc>
          <w:tcPr>
            <w:tcW w:w="1418" w:type="dxa"/>
            <w:vMerge/>
            <w:shd w:val="clear" w:color="auto" w:fill="auto"/>
          </w:tcPr>
          <w:p w14:paraId="0D9FDA1C" w14:textId="77777777" w:rsidR="00AF4D2F" w:rsidRPr="00293E23" w:rsidRDefault="00AF4D2F" w:rsidP="00CC0A51">
            <w:pPr>
              <w:rPr>
                <w:rFonts w:ascii="ＭＳ ゴシック" w:eastAsia="ＭＳ ゴシック" w:hAnsi="ＭＳ ゴシック"/>
                <w:color w:val="000000" w:themeColor="text1"/>
                <w:sz w:val="22"/>
                <w:szCs w:val="22"/>
              </w:rPr>
            </w:pPr>
          </w:p>
        </w:tc>
        <w:tc>
          <w:tcPr>
            <w:tcW w:w="1559" w:type="dxa"/>
            <w:shd w:val="clear" w:color="auto" w:fill="auto"/>
          </w:tcPr>
          <w:p w14:paraId="487F1819" w14:textId="77777777" w:rsidR="00AF4D2F" w:rsidRPr="00293E23" w:rsidRDefault="00AF4D2F" w:rsidP="002A6395">
            <w:pPr>
              <w:ind w:firstLineChars="100" w:firstLine="220"/>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2号保育</w:t>
            </w:r>
          </w:p>
        </w:tc>
        <w:tc>
          <w:tcPr>
            <w:tcW w:w="1190" w:type="dxa"/>
            <w:shd w:val="clear" w:color="auto" w:fill="auto"/>
            <w:vAlign w:val="center"/>
          </w:tcPr>
          <w:p w14:paraId="4ECC4C33"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24</w:t>
            </w:r>
          </w:p>
        </w:tc>
        <w:tc>
          <w:tcPr>
            <w:tcW w:w="1191" w:type="dxa"/>
            <w:shd w:val="clear" w:color="auto" w:fill="auto"/>
            <w:vAlign w:val="center"/>
          </w:tcPr>
          <w:p w14:paraId="0E94278F"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24</w:t>
            </w:r>
          </w:p>
        </w:tc>
        <w:tc>
          <w:tcPr>
            <w:tcW w:w="1190" w:type="dxa"/>
            <w:shd w:val="clear" w:color="auto" w:fill="auto"/>
            <w:vAlign w:val="center"/>
          </w:tcPr>
          <w:p w14:paraId="64BE430F"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24</w:t>
            </w:r>
          </w:p>
        </w:tc>
        <w:tc>
          <w:tcPr>
            <w:tcW w:w="1191" w:type="dxa"/>
            <w:shd w:val="clear" w:color="auto" w:fill="auto"/>
            <w:vAlign w:val="center"/>
          </w:tcPr>
          <w:p w14:paraId="721F736F"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23</w:t>
            </w:r>
          </w:p>
        </w:tc>
        <w:tc>
          <w:tcPr>
            <w:tcW w:w="1191" w:type="dxa"/>
            <w:shd w:val="clear" w:color="auto" w:fill="auto"/>
            <w:vAlign w:val="center"/>
          </w:tcPr>
          <w:p w14:paraId="3B9C5320"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23</w:t>
            </w:r>
          </w:p>
        </w:tc>
      </w:tr>
      <w:tr w:rsidR="00AF4D2F" w:rsidRPr="00293E23" w14:paraId="79A4B1C0" w14:textId="77777777" w:rsidTr="00AF4D2F">
        <w:tc>
          <w:tcPr>
            <w:tcW w:w="1418" w:type="dxa"/>
            <w:vMerge/>
            <w:shd w:val="clear" w:color="auto" w:fill="auto"/>
          </w:tcPr>
          <w:p w14:paraId="30076590" w14:textId="77777777" w:rsidR="00AF4D2F" w:rsidRPr="00293E23" w:rsidRDefault="00AF4D2F" w:rsidP="00CC0A51">
            <w:pPr>
              <w:rPr>
                <w:rFonts w:ascii="ＭＳ ゴシック" w:eastAsia="ＭＳ ゴシック" w:hAnsi="ＭＳ ゴシック"/>
                <w:color w:val="000000" w:themeColor="text1"/>
                <w:sz w:val="22"/>
                <w:szCs w:val="22"/>
              </w:rPr>
            </w:pPr>
          </w:p>
        </w:tc>
        <w:tc>
          <w:tcPr>
            <w:tcW w:w="1559" w:type="dxa"/>
            <w:shd w:val="clear" w:color="auto" w:fill="auto"/>
          </w:tcPr>
          <w:p w14:paraId="26D016C3" w14:textId="77777777" w:rsidR="00AF4D2F" w:rsidRPr="00293E23" w:rsidRDefault="00AF4D2F" w:rsidP="002A6395">
            <w:pPr>
              <w:ind w:firstLineChars="100" w:firstLine="220"/>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3号保育</w:t>
            </w:r>
          </w:p>
        </w:tc>
        <w:tc>
          <w:tcPr>
            <w:tcW w:w="1190" w:type="dxa"/>
            <w:shd w:val="clear" w:color="auto" w:fill="auto"/>
            <w:vAlign w:val="center"/>
          </w:tcPr>
          <w:p w14:paraId="1805FB54"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25</w:t>
            </w:r>
          </w:p>
        </w:tc>
        <w:tc>
          <w:tcPr>
            <w:tcW w:w="1191" w:type="dxa"/>
            <w:shd w:val="clear" w:color="auto" w:fill="auto"/>
            <w:vAlign w:val="center"/>
          </w:tcPr>
          <w:p w14:paraId="388779BE"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25</w:t>
            </w:r>
          </w:p>
        </w:tc>
        <w:tc>
          <w:tcPr>
            <w:tcW w:w="1190" w:type="dxa"/>
            <w:shd w:val="clear" w:color="auto" w:fill="auto"/>
            <w:vAlign w:val="center"/>
          </w:tcPr>
          <w:p w14:paraId="405638A7"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24</w:t>
            </w:r>
          </w:p>
        </w:tc>
        <w:tc>
          <w:tcPr>
            <w:tcW w:w="1191" w:type="dxa"/>
            <w:shd w:val="clear" w:color="auto" w:fill="auto"/>
            <w:vAlign w:val="center"/>
          </w:tcPr>
          <w:p w14:paraId="46C83536"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24</w:t>
            </w:r>
          </w:p>
        </w:tc>
        <w:tc>
          <w:tcPr>
            <w:tcW w:w="1191" w:type="dxa"/>
            <w:shd w:val="clear" w:color="auto" w:fill="auto"/>
            <w:vAlign w:val="center"/>
          </w:tcPr>
          <w:p w14:paraId="09AE2A98"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23</w:t>
            </w:r>
          </w:p>
        </w:tc>
      </w:tr>
      <w:tr w:rsidR="00AF4D2F" w:rsidRPr="00293E23" w14:paraId="33638A2E" w14:textId="77777777" w:rsidTr="00AF4D2F">
        <w:tc>
          <w:tcPr>
            <w:tcW w:w="1418" w:type="dxa"/>
            <w:shd w:val="clear" w:color="auto" w:fill="auto"/>
          </w:tcPr>
          <w:p w14:paraId="3E441D38"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5621BA98"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時間外保育</w:t>
            </w:r>
          </w:p>
          <w:p w14:paraId="67003D79"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事業</w:t>
            </w:r>
          </w:p>
        </w:tc>
        <w:tc>
          <w:tcPr>
            <w:tcW w:w="1190" w:type="dxa"/>
            <w:shd w:val="clear" w:color="auto" w:fill="auto"/>
            <w:vAlign w:val="center"/>
          </w:tcPr>
          <w:p w14:paraId="0F432626"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40</w:t>
            </w:r>
          </w:p>
        </w:tc>
        <w:tc>
          <w:tcPr>
            <w:tcW w:w="1191" w:type="dxa"/>
            <w:shd w:val="clear" w:color="auto" w:fill="auto"/>
            <w:vAlign w:val="center"/>
          </w:tcPr>
          <w:p w14:paraId="1E1B3575"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44</w:t>
            </w:r>
          </w:p>
        </w:tc>
        <w:tc>
          <w:tcPr>
            <w:tcW w:w="1190" w:type="dxa"/>
            <w:shd w:val="clear" w:color="auto" w:fill="auto"/>
            <w:vAlign w:val="center"/>
          </w:tcPr>
          <w:p w14:paraId="14DE7F15"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48</w:t>
            </w:r>
          </w:p>
        </w:tc>
        <w:tc>
          <w:tcPr>
            <w:tcW w:w="1191" w:type="dxa"/>
            <w:shd w:val="clear" w:color="auto" w:fill="auto"/>
            <w:vAlign w:val="center"/>
          </w:tcPr>
          <w:p w14:paraId="36BDF73C"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47</w:t>
            </w:r>
          </w:p>
        </w:tc>
        <w:tc>
          <w:tcPr>
            <w:tcW w:w="1191" w:type="dxa"/>
            <w:shd w:val="clear" w:color="auto" w:fill="auto"/>
            <w:vAlign w:val="center"/>
          </w:tcPr>
          <w:p w14:paraId="30C291E3"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46</w:t>
            </w:r>
          </w:p>
        </w:tc>
      </w:tr>
      <w:tr w:rsidR="00AF4D2F" w:rsidRPr="00293E23" w14:paraId="082C8AF6" w14:textId="77777777" w:rsidTr="00AF4D2F">
        <w:tc>
          <w:tcPr>
            <w:tcW w:w="2977" w:type="dxa"/>
            <w:gridSpan w:val="2"/>
            <w:shd w:val="clear" w:color="auto" w:fill="auto"/>
          </w:tcPr>
          <w:p w14:paraId="0CB8E2F3" w14:textId="77777777" w:rsidR="00AF4D2F" w:rsidRPr="00293E23" w:rsidRDefault="00AF4D2F"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　－　A</w:t>
            </w:r>
          </w:p>
        </w:tc>
        <w:tc>
          <w:tcPr>
            <w:tcW w:w="1190" w:type="dxa"/>
            <w:shd w:val="clear" w:color="auto" w:fill="auto"/>
            <w:vAlign w:val="center"/>
          </w:tcPr>
          <w:p w14:paraId="2BE74EC2"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1"/>
              </w:rPr>
            </w:pPr>
            <w:r w:rsidRPr="00293E23">
              <w:rPr>
                <w:rFonts w:ascii="ＭＳ ゴシック" w:eastAsia="ＭＳ ゴシック" w:hAnsi="ＭＳ ゴシック" w:hint="eastAsia"/>
                <w:color w:val="000000" w:themeColor="text1"/>
                <w:sz w:val="22"/>
                <w:szCs w:val="21"/>
              </w:rPr>
              <w:t>▲ 9</w:t>
            </w:r>
          </w:p>
        </w:tc>
        <w:tc>
          <w:tcPr>
            <w:tcW w:w="1191" w:type="dxa"/>
            <w:shd w:val="clear" w:color="auto" w:fill="auto"/>
            <w:vAlign w:val="center"/>
          </w:tcPr>
          <w:p w14:paraId="63C53115"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1"/>
              </w:rPr>
            </w:pPr>
            <w:r w:rsidRPr="00293E23">
              <w:rPr>
                <w:rFonts w:ascii="ＭＳ ゴシック" w:eastAsia="ＭＳ ゴシック" w:hAnsi="ＭＳ ゴシック" w:hint="eastAsia"/>
                <w:color w:val="000000" w:themeColor="text1"/>
                <w:sz w:val="22"/>
                <w:szCs w:val="21"/>
              </w:rPr>
              <w:t>▲ 5</w:t>
            </w:r>
          </w:p>
        </w:tc>
        <w:tc>
          <w:tcPr>
            <w:tcW w:w="1190" w:type="dxa"/>
            <w:shd w:val="clear" w:color="auto" w:fill="auto"/>
            <w:vAlign w:val="center"/>
          </w:tcPr>
          <w:p w14:paraId="1EF8CCD8"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1"/>
              </w:rPr>
            </w:pPr>
            <w:r w:rsidRPr="00293E23">
              <w:rPr>
                <w:rFonts w:ascii="ＭＳ ゴシック" w:eastAsia="ＭＳ ゴシック" w:hAnsi="ＭＳ ゴシック" w:cs="ＭＳ Ｐゴシック" w:hint="eastAsia"/>
                <w:color w:val="000000" w:themeColor="text1"/>
                <w:sz w:val="22"/>
                <w:szCs w:val="21"/>
              </w:rPr>
              <w:t>0</w:t>
            </w:r>
          </w:p>
        </w:tc>
        <w:tc>
          <w:tcPr>
            <w:tcW w:w="1191" w:type="dxa"/>
            <w:shd w:val="clear" w:color="auto" w:fill="auto"/>
            <w:vAlign w:val="center"/>
          </w:tcPr>
          <w:p w14:paraId="49D7489E"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1"/>
              </w:rPr>
            </w:pPr>
            <w:r w:rsidRPr="00293E23">
              <w:rPr>
                <w:rFonts w:ascii="ＭＳ ゴシック" w:eastAsia="ＭＳ ゴシック" w:hAnsi="ＭＳ ゴシック" w:hint="eastAsia"/>
                <w:color w:val="000000" w:themeColor="text1"/>
                <w:sz w:val="22"/>
                <w:szCs w:val="21"/>
              </w:rPr>
              <w:t>0</w:t>
            </w:r>
          </w:p>
        </w:tc>
        <w:tc>
          <w:tcPr>
            <w:tcW w:w="1191" w:type="dxa"/>
            <w:shd w:val="clear" w:color="auto" w:fill="auto"/>
            <w:vAlign w:val="center"/>
          </w:tcPr>
          <w:p w14:paraId="6309C08B"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1"/>
              </w:rPr>
            </w:pPr>
            <w:r w:rsidRPr="00293E23">
              <w:rPr>
                <w:rFonts w:ascii="ＭＳ ゴシック" w:eastAsia="ＭＳ ゴシック" w:hAnsi="ＭＳ ゴシック" w:cs="ＭＳ Ｐゴシック" w:hint="eastAsia"/>
                <w:color w:val="000000" w:themeColor="text1"/>
                <w:sz w:val="22"/>
                <w:szCs w:val="21"/>
              </w:rPr>
              <w:t>0</w:t>
            </w:r>
          </w:p>
        </w:tc>
      </w:tr>
    </w:tbl>
    <w:p w14:paraId="2FDBB983" w14:textId="77777777" w:rsidR="00CC0A51" w:rsidRPr="00293E23" w:rsidRDefault="00CC0A51" w:rsidP="004A4736">
      <w:pPr>
        <w:rPr>
          <w:color w:val="000000" w:themeColor="text1"/>
        </w:rPr>
      </w:pPr>
    </w:p>
    <w:p w14:paraId="1B68AEA2" w14:textId="77777777" w:rsidR="00D01194" w:rsidRPr="00293E23" w:rsidRDefault="00D01194">
      <w:pPr>
        <w:widowControl/>
        <w:jc w:val="left"/>
        <w:rPr>
          <w:rFonts w:ascii="Arial" w:eastAsia="ＭＳ ゴシック" w:hAnsi="Arial"/>
          <w:color w:val="000000" w:themeColor="text1"/>
          <w:sz w:val="28"/>
          <w:szCs w:val="28"/>
        </w:rPr>
      </w:pPr>
      <w:r w:rsidRPr="00293E23">
        <w:rPr>
          <w:color w:val="000000" w:themeColor="text1"/>
          <w:sz w:val="28"/>
          <w:szCs w:val="28"/>
        </w:rPr>
        <w:br w:type="page"/>
      </w:r>
    </w:p>
    <w:p w14:paraId="1A0040BD" w14:textId="05E2D31E" w:rsidR="00504661" w:rsidRPr="00293E23" w:rsidRDefault="00504661" w:rsidP="00FA2B48">
      <w:pPr>
        <w:pStyle w:val="3"/>
      </w:pPr>
      <w:bookmarkStart w:id="187" w:name="_Toc406926798"/>
      <w:r w:rsidRPr="00293E23">
        <w:rPr>
          <w:rFonts w:hint="eastAsia"/>
        </w:rPr>
        <w:t>（</w:t>
      </w:r>
      <w:r w:rsidR="00BB378B" w:rsidRPr="00293E23">
        <w:rPr>
          <w:rFonts w:hint="eastAsia"/>
        </w:rPr>
        <w:t>３</w:t>
      </w:r>
      <w:r w:rsidRPr="00293E23">
        <w:rPr>
          <w:rFonts w:hint="eastAsia"/>
        </w:rPr>
        <w:t>）学童保育（小学１年生</w:t>
      </w:r>
      <w:r w:rsidR="006B5C37">
        <w:rPr>
          <w:rFonts w:hint="eastAsia"/>
        </w:rPr>
        <w:t>～</w:t>
      </w:r>
      <w:r w:rsidRPr="00293E23">
        <w:rPr>
          <w:rFonts w:hint="eastAsia"/>
        </w:rPr>
        <w:t>小学６年生）</w:t>
      </w:r>
      <w:bookmarkEnd w:id="187"/>
    </w:p>
    <w:p w14:paraId="06C5CD00" w14:textId="77777777" w:rsidR="000841C6" w:rsidRDefault="000841C6" w:rsidP="00BB378B">
      <w:pPr>
        <w:jc w:val="left"/>
        <w:rPr>
          <w:rFonts w:ascii="ＭＳ ゴシック" w:eastAsia="ＭＳ ゴシック" w:hAnsi="ＭＳ ゴシック"/>
          <w:color w:val="000000" w:themeColor="text1"/>
          <w:sz w:val="24"/>
        </w:rPr>
      </w:pPr>
    </w:p>
    <w:p w14:paraId="16C05BDE"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6C9118E1" w14:textId="7E911709" w:rsidR="00BB378B" w:rsidRPr="00293E23" w:rsidRDefault="00BB378B" w:rsidP="00056759">
      <w:pPr>
        <w:ind w:leftChars="201" w:left="422" w:firstLineChars="100" w:firstLine="240"/>
        <w:rPr>
          <w:rFonts w:ascii="ＭＳ ゴシック" w:eastAsia="ＭＳ ゴシック" w:hAnsi="ＭＳ ゴシック"/>
          <w:color w:val="000000" w:themeColor="text1"/>
          <w:sz w:val="22"/>
        </w:rPr>
      </w:pPr>
      <w:r w:rsidRPr="00293E23">
        <w:rPr>
          <w:rFonts w:ascii="ＭＳ 明朝" w:hAnsi="ＭＳ 明朝" w:hint="eastAsia"/>
          <w:color w:val="000000" w:themeColor="text1"/>
          <w:sz w:val="24"/>
        </w:rPr>
        <w:t>保護者が就労等により昼間家庭にいない</w:t>
      </w:r>
      <w:r w:rsidR="00FC2127" w:rsidRPr="00293E23">
        <w:rPr>
          <w:rFonts w:ascii="ＭＳ 明朝" w:hAnsi="ＭＳ 明朝" w:hint="eastAsia"/>
          <w:color w:val="000000" w:themeColor="text1"/>
          <w:sz w:val="24"/>
        </w:rPr>
        <w:t>小学生</w:t>
      </w:r>
      <w:r w:rsidRPr="00293E23">
        <w:rPr>
          <w:rFonts w:ascii="ＭＳ 明朝" w:hAnsi="ＭＳ 明朝" w:hint="eastAsia"/>
          <w:color w:val="000000" w:themeColor="text1"/>
          <w:sz w:val="24"/>
        </w:rPr>
        <w:t>を対象に、授業の終了後に小学校の余裕教室等において居場所を提供し、適切な遊びや生活の場として児童の健全な育成を図る事業です。</w:t>
      </w:r>
    </w:p>
    <w:p w14:paraId="157469A6" w14:textId="77777777" w:rsidR="00BB378B" w:rsidRPr="00293E23" w:rsidRDefault="00BB378B" w:rsidP="00BB378B">
      <w:pPr>
        <w:jc w:val="left"/>
        <w:rPr>
          <w:rFonts w:ascii="ＭＳ ゴシック" w:eastAsia="ＭＳ ゴシック" w:hAnsi="ＭＳ ゴシック"/>
          <w:color w:val="000000" w:themeColor="text1"/>
          <w:sz w:val="22"/>
        </w:rPr>
      </w:pPr>
    </w:p>
    <w:p w14:paraId="2E05CD2A"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2F9C7F27" w14:textId="77777777" w:rsidR="00BB378B" w:rsidRPr="00293E23" w:rsidRDefault="00831F6E" w:rsidP="0005675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平成25年度における利用児童数は156人です。</w:t>
      </w:r>
    </w:p>
    <w:p w14:paraId="21C6CC2B" w14:textId="77777777" w:rsidR="00BB378B" w:rsidRPr="00293E23" w:rsidRDefault="00BB378B" w:rsidP="00151730">
      <w:pPr>
        <w:jc w:val="left"/>
        <w:rPr>
          <w:rFonts w:ascii="ＭＳ ゴシック" w:eastAsia="ＭＳ ゴシック" w:hAnsi="ＭＳ ゴシック"/>
          <w:color w:val="000000" w:themeColor="text1"/>
          <w:sz w:val="24"/>
        </w:rPr>
      </w:pPr>
    </w:p>
    <w:p w14:paraId="62934EA8" w14:textId="77777777" w:rsidR="00151730" w:rsidRPr="00293E23" w:rsidRDefault="00151730"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【需要量】</w:t>
      </w:r>
    </w:p>
    <w:p w14:paraId="483D7659" w14:textId="77777777" w:rsidR="00D25B8C" w:rsidRPr="00293E23" w:rsidRDefault="00C221F4"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学童保育</w:t>
      </w:r>
      <w:r w:rsidR="00D25B8C" w:rsidRPr="00293E23">
        <w:rPr>
          <w:rFonts w:ascii="ＭＳ 明朝" w:hAnsi="ＭＳ 明朝" w:hint="eastAsia"/>
          <w:color w:val="000000" w:themeColor="text1"/>
          <w:sz w:val="24"/>
        </w:rPr>
        <w:t>の需要量は平成27年度</w:t>
      </w:r>
      <w:r w:rsidR="00573397" w:rsidRPr="00293E23">
        <w:rPr>
          <w:rFonts w:ascii="ＭＳ 明朝" w:hAnsi="ＭＳ 明朝" w:hint="eastAsia"/>
          <w:color w:val="000000" w:themeColor="text1"/>
          <w:sz w:val="24"/>
        </w:rPr>
        <w:t>284</w:t>
      </w:r>
      <w:r w:rsidR="00D25B8C" w:rsidRPr="00293E23">
        <w:rPr>
          <w:rFonts w:ascii="ＭＳ 明朝" w:hAnsi="ＭＳ 明朝" w:hint="eastAsia"/>
          <w:color w:val="000000" w:themeColor="text1"/>
          <w:sz w:val="24"/>
        </w:rPr>
        <w:t>人、平成31年度</w:t>
      </w:r>
      <w:r w:rsidR="00573397" w:rsidRPr="00293E23">
        <w:rPr>
          <w:rFonts w:ascii="ＭＳ 明朝" w:hAnsi="ＭＳ 明朝" w:hint="eastAsia"/>
          <w:color w:val="000000" w:themeColor="text1"/>
          <w:sz w:val="24"/>
        </w:rPr>
        <w:t>285</w:t>
      </w:r>
      <w:r w:rsidR="00D25B8C" w:rsidRPr="00293E23">
        <w:rPr>
          <w:rFonts w:ascii="ＭＳ 明朝" w:hAnsi="ＭＳ 明朝" w:hint="eastAsia"/>
          <w:color w:val="000000" w:themeColor="text1"/>
          <w:sz w:val="24"/>
        </w:rPr>
        <w:t>人となっています。</w:t>
      </w:r>
    </w:p>
    <w:p w14:paraId="78F1FCB6" w14:textId="77777777" w:rsidR="00D25B8C" w:rsidRPr="00293E23" w:rsidRDefault="00D25B8C" w:rsidP="00C17539">
      <w:pPr>
        <w:ind w:firstLineChars="100" w:firstLine="240"/>
        <w:jc w:val="left"/>
        <w:rPr>
          <w:rFonts w:ascii="ＭＳ ゴシック" w:eastAsia="ＭＳ ゴシック" w:hAnsi="ＭＳ ゴシック"/>
          <w:color w:val="000000" w:themeColor="text1"/>
          <w:sz w:val="24"/>
          <w:bdr w:val="single" w:sz="4" w:space="0" w:color="auto"/>
        </w:rPr>
      </w:pPr>
    </w:p>
    <w:p w14:paraId="7678BDC9" w14:textId="77777777" w:rsidR="00C17539" w:rsidRPr="00293E23" w:rsidRDefault="00C17539" w:rsidP="00C1753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【確保方策の内容】</w:t>
      </w:r>
    </w:p>
    <w:p w14:paraId="1115C8F9" w14:textId="264D05A3"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小学校施設において利用定員を増員し、提供体制を確保</w:t>
      </w:r>
      <w:r w:rsidR="00573397" w:rsidRPr="00293E23">
        <w:rPr>
          <w:rFonts w:ascii="ＭＳ 明朝" w:hAnsi="ＭＳ 明朝" w:hint="eastAsia"/>
          <w:color w:val="000000" w:themeColor="text1"/>
          <w:sz w:val="24"/>
        </w:rPr>
        <w:t>します</w:t>
      </w:r>
      <w:r w:rsidRPr="00293E23">
        <w:rPr>
          <w:rFonts w:ascii="ＭＳ 明朝" w:hAnsi="ＭＳ 明朝" w:hint="eastAsia"/>
          <w:color w:val="000000" w:themeColor="text1"/>
          <w:sz w:val="24"/>
        </w:rPr>
        <w:t>。</w:t>
      </w:r>
    </w:p>
    <w:p w14:paraId="0BCBC32A" w14:textId="77777777"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現状では施設により空き状況が異なるため、市域全体で調整し、提供体制を確保</w:t>
      </w:r>
      <w:r w:rsidR="00573397" w:rsidRPr="00293E23">
        <w:rPr>
          <w:rFonts w:ascii="ＭＳ 明朝" w:hAnsi="ＭＳ 明朝" w:hint="eastAsia"/>
          <w:color w:val="000000" w:themeColor="text1"/>
          <w:sz w:val="24"/>
        </w:rPr>
        <w:t>します</w:t>
      </w:r>
      <w:r w:rsidRPr="00293E23">
        <w:rPr>
          <w:rFonts w:ascii="ＭＳ 明朝" w:hAnsi="ＭＳ 明朝" w:hint="eastAsia"/>
          <w:color w:val="000000" w:themeColor="text1"/>
          <w:sz w:val="24"/>
        </w:rPr>
        <w:t>。</w:t>
      </w:r>
    </w:p>
    <w:p w14:paraId="230AD968" w14:textId="77777777" w:rsidR="00D25B8C" w:rsidRPr="00293E23" w:rsidRDefault="00CC0A51" w:rsidP="00CC0A51">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 xml:space="preserve">　　　　　　　　　　　　　　　　　　</w:t>
      </w:r>
    </w:p>
    <w:p w14:paraId="724338A1" w14:textId="77777777" w:rsidR="00CC0A51" w:rsidRPr="00293E23" w:rsidRDefault="00CC0A51" w:rsidP="00CC0A51">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69225190" w14:textId="77777777" w:rsidTr="00AF4D2F">
        <w:tc>
          <w:tcPr>
            <w:tcW w:w="2977" w:type="dxa"/>
            <w:gridSpan w:val="2"/>
            <w:shd w:val="clear" w:color="auto" w:fill="BFBFBF" w:themeFill="background1" w:themeFillShade="BF"/>
          </w:tcPr>
          <w:p w14:paraId="17E06E21"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17EDA25C"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127A6A02"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7D41863F"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55C80F94"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770A81CB"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AF4D2F" w:rsidRPr="00293E23" w14:paraId="20F754CF" w14:textId="77777777" w:rsidTr="00AF4D2F">
        <w:tc>
          <w:tcPr>
            <w:tcW w:w="2977" w:type="dxa"/>
            <w:gridSpan w:val="2"/>
            <w:shd w:val="clear" w:color="auto" w:fill="auto"/>
          </w:tcPr>
          <w:p w14:paraId="649FF53A" w14:textId="77777777" w:rsidR="00AF4D2F" w:rsidRPr="00293E23" w:rsidRDefault="00AF4D2F" w:rsidP="00D01194">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vAlign w:val="center"/>
          </w:tcPr>
          <w:p w14:paraId="678F8BD5" w14:textId="77777777" w:rsidR="00AF4D2F" w:rsidRPr="00293E23" w:rsidRDefault="00AF4D2F"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284</w:t>
            </w:r>
          </w:p>
        </w:tc>
        <w:tc>
          <w:tcPr>
            <w:tcW w:w="1191" w:type="dxa"/>
            <w:shd w:val="clear" w:color="auto" w:fill="auto"/>
            <w:vAlign w:val="center"/>
          </w:tcPr>
          <w:p w14:paraId="08F45B73" w14:textId="77777777" w:rsidR="00AF4D2F" w:rsidRPr="00293E23" w:rsidRDefault="00AF4D2F"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278</w:t>
            </w:r>
          </w:p>
        </w:tc>
        <w:tc>
          <w:tcPr>
            <w:tcW w:w="1190" w:type="dxa"/>
            <w:shd w:val="clear" w:color="auto" w:fill="auto"/>
            <w:vAlign w:val="center"/>
          </w:tcPr>
          <w:p w14:paraId="216501ED" w14:textId="77777777" w:rsidR="00AF4D2F" w:rsidRPr="00293E23" w:rsidRDefault="00AF4D2F"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284</w:t>
            </w:r>
          </w:p>
        </w:tc>
        <w:tc>
          <w:tcPr>
            <w:tcW w:w="1191" w:type="dxa"/>
            <w:shd w:val="clear" w:color="auto" w:fill="auto"/>
            <w:vAlign w:val="center"/>
          </w:tcPr>
          <w:p w14:paraId="3B07AEF3" w14:textId="77777777" w:rsidR="00AF4D2F" w:rsidRPr="00293E23" w:rsidRDefault="00AF4D2F"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287</w:t>
            </w:r>
          </w:p>
        </w:tc>
        <w:tc>
          <w:tcPr>
            <w:tcW w:w="1191" w:type="dxa"/>
            <w:shd w:val="clear" w:color="auto" w:fill="auto"/>
            <w:vAlign w:val="center"/>
          </w:tcPr>
          <w:p w14:paraId="30CF6F8D" w14:textId="77777777" w:rsidR="00AF4D2F" w:rsidRPr="00293E23" w:rsidRDefault="00AF4D2F"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285</w:t>
            </w:r>
          </w:p>
        </w:tc>
      </w:tr>
      <w:tr w:rsidR="00AF4D2F" w:rsidRPr="00293E23" w14:paraId="7AF5767E" w14:textId="77777777" w:rsidTr="00AF4D2F">
        <w:tc>
          <w:tcPr>
            <w:tcW w:w="1418" w:type="dxa"/>
            <w:shd w:val="clear" w:color="auto" w:fill="auto"/>
          </w:tcPr>
          <w:p w14:paraId="4B7D41D8"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1F53E199"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学童保育</w:t>
            </w:r>
          </w:p>
        </w:tc>
        <w:tc>
          <w:tcPr>
            <w:tcW w:w="1190" w:type="dxa"/>
            <w:shd w:val="clear" w:color="auto" w:fill="auto"/>
            <w:vAlign w:val="center"/>
          </w:tcPr>
          <w:p w14:paraId="70027429" w14:textId="77777777" w:rsidR="00AF4D2F" w:rsidRPr="00293E23" w:rsidRDefault="00AF4D2F" w:rsidP="002A6395">
            <w:pPr>
              <w:jc w:val="right"/>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265</w:t>
            </w:r>
          </w:p>
        </w:tc>
        <w:tc>
          <w:tcPr>
            <w:tcW w:w="1191" w:type="dxa"/>
            <w:shd w:val="clear" w:color="auto" w:fill="auto"/>
            <w:vAlign w:val="center"/>
          </w:tcPr>
          <w:p w14:paraId="292F30F9" w14:textId="77777777" w:rsidR="00AF4D2F" w:rsidRPr="00293E23" w:rsidRDefault="00AF4D2F"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278</w:t>
            </w:r>
          </w:p>
        </w:tc>
        <w:tc>
          <w:tcPr>
            <w:tcW w:w="1190" w:type="dxa"/>
            <w:shd w:val="clear" w:color="auto" w:fill="auto"/>
            <w:vAlign w:val="center"/>
          </w:tcPr>
          <w:p w14:paraId="12767F7A" w14:textId="77777777" w:rsidR="00AF4D2F" w:rsidRPr="00293E23" w:rsidRDefault="00AF4D2F"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284</w:t>
            </w:r>
          </w:p>
        </w:tc>
        <w:tc>
          <w:tcPr>
            <w:tcW w:w="1191" w:type="dxa"/>
            <w:shd w:val="clear" w:color="auto" w:fill="auto"/>
            <w:vAlign w:val="center"/>
          </w:tcPr>
          <w:p w14:paraId="67051594" w14:textId="77777777" w:rsidR="00AF4D2F" w:rsidRPr="00293E23" w:rsidRDefault="00AF4D2F"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287</w:t>
            </w:r>
          </w:p>
        </w:tc>
        <w:tc>
          <w:tcPr>
            <w:tcW w:w="1191" w:type="dxa"/>
            <w:shd w:val="clear" w:color="auto" w:fill="auto"/>
            <w:vAlign w:val="center"/>
          </w:tcPr>
          <w:p w14:paraId="4919B9B0" w14:textId="77777777" w:rsidR="00AF4D2F" w:rsidRPr="00293E23" w:rsidRDefault="00AF4D2F"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285</w:t>
            </w:r>
          </w:p>
        </w:tc>
      </w:tr>
      <w:tr w:rsidR="00AF4D2F" w:rsidRPr="00293E23" w14:paraId="59BCEC9B" w14:textId="77777777" w:rsidTr="00AF4D2F">
        <w:tc>
          <w:tcPr>
            <w:tcW w:w="2977" w:type="dxa"/>
            <w:gridSpan w:val="2"/>
            <w:shd w:val="clear" w:color="auto" w:fill="auto"/>
          </w:tcPr>
          <w:p w14:paraId="35CFACA5" w14:textId="77777777" w:rsidR="00AF4D2F" w:rsidRPr="00293E23" w:rsidRDefault="00AF4D2F"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　－　A</w:t>
            </w:r>
          </w:p>
        </w:tc>
        <w:tc>
          <w:tcPr>
            <w:tcW w:w="1190" w:type="dxa"/>
            <w:shd w:val="clear" w:color="auto" w:fill="auto"/>
            <w:vAlign w:val="center"/>
          </w:tcPr>
          <w:p w14:paraId="7B1F0CEE"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 19</w:t>
            </w:r>
          </w:p>
        </w:tc>
        <w:tc>
          <w:tcPr>
            <w:tcW w:w="1191" w:type="dxa"/>
            <w:shd w:val="clear" w:color="auto" w:fill="auto"/>
            <w:vAlign w:val="center"/>
          </w:tcPr>
          <w:p w14:paraId="7140023D"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0" w:type="dxa"/>
            <w:shd w:val="clear" w:color="auto" w:fill="auto"/>
            <w:vAlign w:val="center"/>
          </w:tcPr>
          <w:p w14:paraId="3FA2E10F"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66A0E2E0"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452C90D4"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cs="ＭＳ Ｐゴシック" w:hint="eastAsia"/>
                <w:color w:val="000000" w:themeColor="text1"/>
                <w:sz w:val="22"/>
                <w:szCs w:val="22"/>
              </w:rPr>
              <w:t>0</w:t>
            </w:r>
          </w:p>
        </w:tc>
      </w:tr>
    </w:tbl>
    <w:p w14:paraId="3FCDDD1C" w14:textId="77777777" w:rsidR="00E5693F" w:rsidRPr="00293E23" w:rsidRDefault="00E5693F">
      <w:pPr>
        <w:widowControl/>
        <w:jc w:val="left"/>
        <w:rPr>
          <w:color w:val="000000" w:themeColor="text1"/>
        </w:rPr>
      </w:pPr>
      <w:r w:rsidRPr="00293E23">
        <w:rPr>
          <w:color w:val="000000" w:themeColor="text1"/>
        </w:rPr>
        <w:br w:type="page"/>
      </w:r>
    </w:p>
    <w:p w14:paraId="43BA638C" w14:textId="78722B7D" w:rsidR="00504661" w:rsidRPr="00293E23" w:rsidRDefault="00504661" w:rsidP="00FA2B48">
      <w:pPr>
        <w:pStyle w:val="3"/>
      </w:pPr>
      <w:bookmarkStart w:id="188" w:name="_Toc406926799"/>
      <w:r w:rsidRPr="00293E23">
        <w:rPr>
          <w:rFonts w:hint="eastAsia"/>
        </w:rPr>
        <w:t>（</w:t>
      </w:r>
      <w:r w:rsidR="00BB378B" w:rsidRPr="00293E23">
        <w:rPr>
          <w:rFonts w:hint="eastAsia"/>
        </w:rPr>
        <w:t>４</w:t>
      </w:r>
      <w:r w:rsidRPr="00293E23">
        <w:rPr>
          <w:rFonts w:hint="eastAsia"/>
        </w:rPr>
        <w:t>）子育て短期支援事業</w:t>
      </w:r>
      <w:r w:rsidR="00E72A21">
        <w:rPr>
          <w:rFonts w:hint="eastAsia"/>
        </w:rPr>
        <w:t>（</w:t>
      </w:r>
      <w:r w:rsidRPr="00293E23">
        <w:rPr>
          <w:rFonts w:hint="eastAsia"/>
        </w:rPr>
        <w:t>ショートステイ</w:t>
      </w:r>
      <w:r w:rsidR="00E72A21">
        <w:rPr>
          <w:rFonts w:hint="eastAsia"/>
        </w:rPr>
        <w:t>）</w:t>
      </w:r>
      <w:r w:rsidRPr="00293E23">
        <w:rPr>
          <w:rFonts w:hint="eastAsia"/>
        </w:rPr>
        <w:t>（０～５歳）</w:t>
      </w:r>
      <w:bookmarkEnd w:id="188"/>
    </w:p>
    <w:p w14:paraId="6D563936" w14:textId="77777777" w:rsidR="000841C6" w:rsidRDefault="000841C6" w:rsidP="00BB378B">
      <w:pPr>
        <w:jc w:val="left"/>
        <w:rPr>
          <w:rFonts w:ascii="ＭＳ ゴシック" w:eastAsia="ＭＳ ゴシック" w:hAnsi="ＭＳ ゴシック"/>
          <w:color w:val="000000" w:themeColor="text1"/>
          <w:sz w:val="24"/>
        </w:rPr>
      </w:pPr>
    </w:p>
    <w:p w14:paraId="6089BEF5"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1F6FB9B0" w14:textId="77777777" w:rsidR="00BB378B" w:rsidRPr="00293E23" w:rsidRDefault="00BB378B" w:rsidP="00AF4D2F">
      <w:pPr>
        <w:ind w:leftChars="201" w:left="422" w:firstLineChars="100" w:firstLine="232"/>
        <w:rPr>
          <w:rFonts w:ascii="ＭＳ 明朝" w:hAnsi="ＭＳ 明朝"/>
          <w:color w:val="000000" w:themeColor="text1"/>
          <w:spacing w:val="-4"/>
          <w:sz w:val="24"/>
        </w:rPr>
      </w:pPr>
      <w:r w:rsidRPr="00293E23">
        <w:rPr>
          <w:rFonts w:ascii="ＭＳ 明朝" w:hAnsi="ＭＳ 明朝" w:hint="eastAsia"/>
          <w:color w:val="000000" w:themeColor="text1"/>
          <w:spacing w:val="-4"/>
          <w:sz w:val="24"/>
        </w:rPr>
        <w:t>保護者の疾病等の理由により家庭において養育を受けることが一時的に困難となった児童について、児童養護施設等への入所により、必要な保護を行う事業です。</w:t>
      </w:r>
    </w:p>
    <w:p w14:paraId="1C335202" w14:textId="77777777" w:rsidR="00BB378B" w:rsidRPr="00293E23" w:rsidRDefault="00BB378B" w:rsidP="00BB378B">
      <w:pPr>
        <w:jc w:val="left"/>
        <w:rPr>
          <w:rFonts w:ascii="ＭＳ ゴシック" w:eastAsia="ＭＳ ゴシック" w:hAnsi="ＭＳ ゴシック"/>
          <w:color w:val="000000" w:themeColor="text1"/>
          <w:sz w:val="22"/>
        </w:rPr>
      </w:pPr>
    </w:p>
    <w:p w14:paraId="77DDCB9F"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12D99C1C" w14:textId="73DDFC2D" w:rsidR="00BB378B" w:rsidRPr="00293E23" w:rsidRDefault="00831F6E" w:rsidP="00831F6E">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平成25年度における利用人数は</w:t>
      </w:r>
      <w:r w:rsidR="00074024">
        <w:rPr>
          <w:rFonts w:ascii="ＭＳ 明朝" w:hAnsi="ＭＳ 明朝" w:hint="eastAsia"/>
          <w:color w:val="000000" w:themeColor="text1"/>
          <w:sz w:val="24"/>
        </w:rPr>
        <w:t>2</w:t>
      </w:r>
      <w:r w:rsidRPr="00293E23">
        <w:rPr>
          <w:rFonts w:ascii="ＭＳ 明朝" w:hAnsi="ＭＳ 明朝" w:hint="eastAsia"/>
          <w:color w:val="000000" w:themeColor="text1"/>
          <w:sz w:val="24"/>
        </w:rPr>
        <w:t>人です。</w:t>
      </w:r>
    </w:p>
    <w:p w14:paraId="41468FB3" w14:textId="77777777" w:rsidR="00BB378B" w:rsidRPr="00293E23" w:rsidRDefault="00BB378B" w:rsidP="00151730">
      <w:pPr>
        <w:jc w:val="left"/>
        <w:rPr>
          <w:rFonts w:ascii="ＭＳ ゴシック" w:eastAsia="ＭＳ ゴシック" w:hAnsi="ＭＳ ゴシック"/>
          <w:color w:val="000000" w:themeColor="text1"/>
          <w:sz w:val="24"/>
        </w:rPr>
      </w:pPr>
    </w:p>
    <w:p w14:paraId="4B03A257" w14:textId="77777777" w:rsidR="00151730" w:rsidRPr="00293E23" w:rsidRDefault="00151730"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【需要量】</w:t>
      </w:r>
    </w:p>
    <w:p w14:paraId="6577B50D" w14:textId="4117E6B0" w:rsidR="00D25B8C" w:rsidRPr="00293E23" w:rsidRDefault="00C221F4"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子育て短期支援事業</w:t>
      </w:r>
      <w:r w:rsidR="00D25B8C" w:rsidRPr="00293E23">
        <w:rPr>
          <w:rFonts w:ascii="ＭＳ 明朝" w:hAnsi="ＭＳ 明朝" w:hint="eastAsia"/>
          <w:color w:val="000000" w:themeColor="text1"/>
          <w:sz w:val="24"/>
        </w:rPr>
        <w:t>の需要量は平成27年度</w:t>
      </w:r>
      <w:r w:rsidR="00F46990">
        <w:rPr>
          <w:rFonts w:ascii="ＭＳ 明朝" w:hAnsi="ＭＳ 明朝" w:hint="eastAsia"/>
          <w:color w:val="000000" w:themeColor="text1"/>
          <w:sz w:val="24"/>
        </w:rPr>
        <w:t>5</w:t>
      </w:r>
      <w:r w:rsidR="00D25B8C" w:rsidRPr="00293E23">
        <w:rPr>
          <w:rFonts w:ascii="ＭＳ 明朝" w:hAnsi="ＭＳ 明朝" w:hint="eastAsia"/>
          <w:color w:val="000000" w:themeColor="text1"/>
          <w:sz w:val="24"/>
        </w:rPr>
        <w:t>人、平成31年度</w:t>
      </w:r>
      <w:r w:rsidR="00F46990">
        <w:rPr>
          <w:rFonts w:ascii="ＭＳ 明朝" w:hAnsi="ＭＳ 明朝" w:hint="eastAsia"/>
          <w:color w:val="000000" w:themeColor="text1"/>
          <w:sz w:val="24"/>
        </w:rPr>
        <w:t>5</w:t>
      </w:r>
      <w:r w:rsidR="00D25B8C" w:rsidRPr="00293E23">
        <w:rPr>
          <w:rFonts w:ascii="ＭＳ 明朝" w:hAnsi="ＭＳ 明朝" w:hint="eastAsia"/>
          <w:color w:val="000000" w:themeColor="text1"/>
          <w:sz w:val="24"/>
        </w:rPr>
        <w:t>人となっています。</w:t>
      </w:r>
    </w:p>
    <w:p w14:paraId="3C699E92" w14:textId="77777777" w:rsidR="00D25B8C" w:rsidRPr="00293E23" w:rsidRDefault="00D25B8C" w:rsidP="00C17539">
      <w:pPr>
        <w:ind w:firstLineChars="100" w:firstLine="240"/>
        <w:jc w:val="left"/>
        <w:rPr>
          <w:rFonts w:ascii="ＭＳ ゴシック" w:eastAsia="ＭＳ ゴシック" w:hAnsi="ＭＳ ゴシック"/>
          <w:color w:val="000000" w:themeColor="text1"/>
          <w:sz w:val="24"/>
          <w:bdr w:val="single" w:sz="4" w:space="0" w:color="auto"/>
        </w:rPr>
      </w:pPr>
    </w:p>
    <w:p w14:paraId="3AF521A1" w14:textId="77777777" w:rsidR="00C17539" w:rsidRPr="00293E23" w:rsidRDefault="00C17539" w:rsidP="00C1753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【確保方策の内容】</w:t>
      </w:r>
    </w:p>
    <w:p w14:paraId="6917E81D" w14:textId="27E772A5"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子育て短期支援事業の実施施設（</w:t>
      </w:r>
      <w:r w:rsidR="00F46990">
        <w:rPr>
          <w:rFonts w:ascii="ＭＳ 明朝" w:hAnsi="ＭＳ 明朝" w:hint="eastAsia"/>
          <w:color w:val="000000" w:themeColor="text1"/>
          <w:sz w:val="24"/>
        </w:rPr>
        <w:t>4</w:t>
      </w:r>
      <w:r w:rsidRPr="00293E23">
        <w:rPr>
          <w:rFonts w:ascii="ＭＳ 明朝" w:hAnsi="ＭＳ 明朝" w:hint="eastAsia"/>
          <w:color w:val="000000" w:themeColor="text1"/>
          <w:sz w:val="24"/>
        </w:rPr>
        <w:t>施設）で</w:t>
      </w:r>
      <w:r w:rsidR="00F46990">
        <w:rPr>
          <w:rFonts w:ascii="ＭＳ 明朝" w:hAnsi="ＭＳ 明朝" w:hint="eastAsia"/>
          <w:color w:val="000000" w:themeColor="text1"/>
          <w:sz w:val="24"/>
        </w:rPr>
        <w:t>5</w:t>
      </w:r>
      <w:r w:rsidRPr="00293E23">
        <w:rPr>
          <w:rFonts w:ascii="ＭＳ 明朝" w:hAnsi="ＭＳ 明朝" w:hint="eastAsia"/>
          <w:color w:val="000000" w:themeColor="text1"/>
          <w:sz w:val="24"/>
        </w:rPr>
        <w:t>人受入可能な提供体制を確保</w:t>
      </w:r>
      <w:r w:rsidR="00573397" w:rsidRPr="00293E23">
        <w:rPr>
          <w:rFonts w:ascii="ＭＳ 明朝" w:hAnsi="ＭＳ 明朝" w:hint="eastAsia"/>
          <w:color w:val="000000" w:themeColor="text1"/>
          <w:sz w:val="24"/>
        </w:rPr>
        <w:t>します</w:t>
      </w:r>
      <w:r w:rsidRPr="00293E23">
        <w:rPr>
          <w:rFonts w:ascii="ＭＳ 明朝" w:hAnsi="ＭＳ 明朝" w:hint="eastAsia"/>
          <w:color w:val="000000" w:themeColor="text1"/>
          <w:sz w:val="24"/>
        </w:rPr>
        <w:t>。</w:t>
      </w:r>
    </w:p>
    <w:p w14:paraId="55309D71" w14:textId="77777777" w:rsidR="00CC0A51" w:rsidRPr="00293E23" w:rsidRDefault="00CC0A51" w:rsidP="00CC0A51">
      <w:pPr>
        <w:rPr>
          <w:color w:val="000000" w:themeColor="text1"/>
        </w:rPr>
      </w:pPr>
    </w:p>
    <w:p w14:paraId="4514CA06" w14:textId="77777777" w:rsidR="00CC0A51" w:rsidRPr="00293E23" w:rsidRDefault="00CC0A51" w:rsidP="00CC0A51">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1DFCD42F" w14:textId="77777777" w:rsidTr="00AF4D2F">
        <w:tc>
          <w:tcPr>
            <w:tcW w:w="2977" w:type="dxa"/>
            <w:gridSpan w:val="2"/>
            <w:shd w:val="clear" w:color="auto" w:fill="BFBFBF" w:themeFill="background1" w:themeFillShade="BF"/>
          </w:tcPr>
          <w:p w14:paraId="49971714"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445D3E5F"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482E8FC3"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3D4E1018"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76CC43E7"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1555F74C"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AF4D2F" w:rsidRPr="00293E23" w14:paraId="098266D3" w14:textId="77777777" w:rsidTr="00AF4D2F">
        <w:tc>
          <w:tcPr>
            <w:tcW w:w="2977" w:type="dxa"/>
            <w:gridSpan w:val="2"/>
            <w:shd w:val="clear" w:color="auto" w:fill="auto"/>
          </w:tcPr>
          <w:p w14:paraId="0764E40C" w14:textId="77777777" w:rsidR="00AF4D2F" w:rsidRPr="00293E23" w:rsidRDefault="00AF4D2F" w:rsidP="00D01194">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tcPr>
          <w:p w14:paraId="448D5316"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c>
          <w:tcPr>
            <w:tcW w:w="1191" w:type="dxa"/>
            <w:shd w:val="clear" w:color="auto" w:fill="auto"/>
          </w:tcPr>
          <w:p w14:paraId="7CB94BB4"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c>
          <w:tcPr>
            <w:tcW w:w="1190" w:type="dxa"/>
            <w:shd w:val="clear" w:color="auto" w:fill="auto"/>
          </w:tcPr>
          <w:p w14:paraId="6B9A3AFD"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c>
          <w:tcPr>
            <w:tcW w:w="1191" w:type="dxa"/>
            <w:shd w:val="clear" w:color="auto" w:fill="auto"/>
          </w:tcPr>
          <w:p w14:paraId="16D5ECD4"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c>
          <w:tcPr>
            <w:tcW w:w="1191" w:type="dxa"/>
            <w:shd w:val="clear" w:color="auto" w:fill="auto"/>
          </w:tcPr>
          <w:p w14:paraId="27EB50AB"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r>
      <w:tr w:rsidR="00AF4D2F" w:rsidRPr="00293E23" w14:paraId="2BE018F5" w14:textId="77777777" w:rsidTr="0059232B">
        <w:trPr>
          <w:trHeight w:val="357"/>
        </w:trPr>
        <w:tc>
          <w:tcPr>
            <w:tcW w:w="1418" w:type="dxa"/>
            <w:shd w:val="clear" w:color="auto" w:fill="auto"/>
          </w:tcPr>
          <w:p w14:paraId="6AAF50B1"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62B77E4D" w14:textId="77777777" w:rsidR="00AF4D2F" w:rsidRPr="00293E23" w:rsidRDefault="00AF4D2F" w:rsidP="00CC0A51">
            <w:pPr>
              <w:rPr>
                <w:rFonts w:ascii="ＭＳ ゴシック" w:eastAsia="ＭＳ ゴシック" w:hAnsi="ＭＳ ゴシック"/>
                <w:color w:val="000000" w:themeColor="text1"/>
                <w:spacing w:val="-18"/>
                <w:sz w:val="22"/>
                <w:szCs w:val="22"/>
              </w:rPr>
            </w:pPr>
            <w:r w:rsidRPr="00293E23">
              <w:rPr>
                <w:rFonts w:ascii="ＭＳ ゴシック" w:eastAsia="ＭＳ ゴシック" w:hAnsi="ＭＳ ゴシック" w:hint="eastAsia"/>
                <w:color w:val="000000" w:themeColor="text1"/>
                <w:spacing w:val="-18"/>
                <w:sz w:val="22"/>
                <w:szCs w:val="22"/>
              </w:rPr>
              <w:t>子育て短期支援事業</w:t>
            </w:r>
          </w:p>
        </w:tc>
        <w:tc>
          <w:tcPr>
            <w:tcW w:w="1190" w:type="dxa"/>
            <w:shd w:val="clear" w:color="auto" w:fill="auto"/>
            <w:vAlign w:val="center"/>
          </w:tcPr>
          <w:p w14:paraId="34752E4F"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c>
          <w:tcPr>
            <w:tcW w:w="1191" w:type="dxa"/>
            <w:shd w:val="clear" w:color="auto" w:fill="auto"/>
            <w:vAlign w:val="center"/>
          </w:tcPr>
          <w:p w14:paraId="0E7E5A7A"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c>
          <w:tcPr>
            <w:tcW w:w="1190" w:type="dxa"/>
            <w:shd w:val="clear" w:color="auto" w:fill="auto"/>
            <w:vAlign w:val="center"/>
          </w:tcPr>
          <w:p w14:paraId="2061C2A1"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c>
          <w:tcPr>
            <w:tcW w:w="1191" w:type="dxa"/>
            <w:shd w:val="clear" w:color="auto" w:fill="auto"/>
            <w:vAlign w:val="center"/>
          </w:tcPr>
          <w:p w14:paraId="617458D4"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c>
          <w:tcPr>
            <w:tcW w:w="1191" w:type="dxa"/>
            <w:shd w:val="clear" w:color="auto" w:fill="auto"/>
            <w:vAlign w:val="center"/>
          </w:tcPr>
          <w:p w14:paraId="47809BA6"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hint="eastAsia"/>
                <w:color w:val="000000" w:themeColor="text1"/>
                <w:sz w:val="22"/>
                <w:szCs w:val="22"/>
              </w:rPr>
              <w:t>5</w:t>
            </w:r>
          </w:p>
        </w:tc>
      </w:tr>
      <w:tr w:rsidR="00AF4D2F" w:rsidRPr="00293E23" w14:paraId="738EDF37" w14:textId="77777777" w:rsidTr="00AF4D2F">
        <w:tc>
          <w:tcPr>
            <w:tcW w:w="2977" w:type="dxa"/>
            <w:gridSpan w:val="2"/>
            <w:shd w:val="clear" w:color="auto" w:fill="auto"/>
          </w:tcPr>
          <w:p w14:paraId="4F2A26D3" w14:textId="77777777" w:rsidR="00AF4D2F" w:rsidRPr="00293E23" w:rsidRDefault="00AF4D2F"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　－　A</w:t>
            </w:r>
          </w:p>
        </w:tc>
        <w:tc>
          <w:tcPr>
            <w:tcW w:w="1190" w:type="dxa"/>
            <w:shd w:val="clear" w:color="auto" w:fill="auto"/>
            <w:vAlign w:val="center"/>
          </w:tcPr>
          <w:p w14:paraId="1F2052DB" w14:textId="77777777" w:rsidR="00AF4D2F" w:rsidRPr="00293E23" w:rsidRDefault="00AF4D2F"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tcPr>
          <w:p w14:paraId="36176C1C"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cs="ＭＳ Ｐゴシック" w:hint="eastAsia"/>
                <w:color w:val="000000" w:themeColor="text1"/>
                <w:sz w:val="22"/>
                <w:szCs w:val="22"/>
              </w:rPr>
              <w:t>0</w:t>
            </w:r>
          </w:p>
        </w:tc>
        <w:tc>
          <w:tcPr>
            <w:tcW w:w="1190" w:type="dxa"/>
            <w:shd w:val="clear" w:color="auto" w:fill="auto"/>
          </w:tcPr>
          <w:p w14:paraId="3B9B2BC3"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tcPr>
          <w:p w14:paraId="4AEABD84"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tcPr>
          <w:p w14:paraId="2A755D73" w14:textId="77777777" w:rsidR="00AF4D2F" w:rsidRPr="00293E23" w:rsidRDefault="00AF4D2F" w:rsidP="002A6395">
            <w:pPr>
              <w:jc w:val="right"/>
              <w:rPr>
                <w:rFonts w:ascii="ＭＳ 明朝"/>
                <w:color w:val="000000" w:themeColor="text1"/>
                <w:sz w:val="32"/>
              </w:rPr>
            </w:pPr>
            <w:r w:rsidRPr="00293E23">
              <w:rPr>
                <w:rFonts w:ascii="ＭＳ ゴシック" w:eastAsia="ＭＳ ゴシック" w:hAnsi="ＭＳ ゴシック" w:cs="ＭＳ Ｐゴシック" w:hint="eastAsia"/>
                <w:color w:val="000000" w:themeColor="text1"/>
                <w:sz w:val="22"/>
                <w:szCs w:val="22"/>
              </w:rPr>
              <w:t>0</w:t>
            </w:r>
          </w:p>
        </w:tc>
      </w:tr>
    </w:tbl>
    <w:p w14:paraId="4B162409" w14:textId="77777777" w:rsidR="00AF4D2F" w:rsidRPr="00293E23" w:rsidRDefault="00AF4D2F">
      <w:pPr>
        <w:widowControl/>
        <w:jc w:val="left"/>
        <w:rPr>
          <w:rFonts w:asciiTheme="majorEastAsia" w:eastAsiaTheme="majorEastAsia" w:hAnsiTheme="majorEastAsia"/>
          <w:color w:val="000000" w:themeColor="text1"/>
          <w:sz w:val="24"/>
        </w:rPr>
      </w:pPr>
    </w:p>
    <w:p w14:paraId="2B714C35" w14:textId="77777777" w:rsidR="008F5413" w:rsidRPr="00293E23" w:rsidRDefault="008F5413">
      <w:pPr>
        <w:widowControl/>
        <w:jc w:val="left"/>
        <w:rPr>
          <w:rFonts w:asciiTheme="majorEastAsia" w:eastAsiaTheme="majorEastAsia" w:hAnsiTheme="majorEastAsia"/>
          <w:color w:val="000000" w:themeColor="text1"/>
          <w:sz w:val="24"/>
        </w:rPr>
      </w:pPr>
      <w:r w:rsidRPr="00293E23">
        <w:rPr>
          <w:color w:val="000000" w:themeColor="text1"/>
        </w:rPr>
        <w:br w:type="page"/>
      </w:r>
    </w:p>
    <w:p w14:paraId="3485460D" w14:textId="77777777" w:rsidR="00BB378B" w:rsidRPr="00293E23" w:rsidRDefault="00BB378B" w:rsidP="00FA2B48">
      <w:pPr>
        <w:pStyle w:val="3"/>
        <w:rPr>
          <w:rFonts w:ascii="ＭＳ ゴシック" w:hAnsi="ＭＳ ゴシック"/>
        </w:rPr>
      </w:pPr>
      <w:bookmarkStart w:id="189" w:name="_Toc406926800"/>
      <w:r w:rsidRPr="00293E23">
        <w:rPr>
          <w:rFonts w:hint="eastAsia"/>
        </w:rPr>
        <w:t>（</w:t>
      </w:r>
      <w:r w:rsidRPr="00293E23">
        <w:rPr>
          <w:rFonts w:ascii="ＭＳ ゴシック" w:hAnsi="ＭＳ ゴシック" w:hint="eastAsia"/>
        </w:rPr>
        <w:t>５</w:t>
      </w:r>
      <w:r w:rsidRPr="00293E23">
        <w:rPr>
          <w:rFonts w:hint="eastAsia"/>
        </w:rPr>
        <w:t>）乳児家庭全戸訪問事業（こんにちは赤ちゃん事業）</w:t>
      </w:r>
      <w:bookmarkEnd w:id="189"/>
      <w:r w:rsidRPr="00293E23">
        <w:rPr>
          <w:rFonts w:ascii="ＭＳ ゴシック" w:hAnsi="ＭＳ ゴシック" w:hint="eastAsia"/>
        </w:rPr>
        <w:t xml:space="preserve">　　　　　　　　　　　　　　　　　</w:t>
      </w:r>
    </w:p>
    <w:p w14:paraId="1FDDC002" w14:textId="77777777" w:rsidR="000841C6" w:rsidRDefault="000841C6" w:rsidP="00BB378B">
      <w:pPr>
        <w:jc w:val="left"/>
        <w:rPr>
          <w:rFonts w:ascii="ＭＳ ゴシック" w:eastAsia="ＭＳ ゴシック" w:hAnsi="ＭＳ ゴシック"/>
          <w:color w:val="000000" w:themeColor="text1"/>
          <w:sz w:val="24"/>
        </w:rPr>
      </w:pPr>
    </w:p>
    <w:p w14:paraId="77DD2E6C"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7B4ACCEF" w14:textId="7525E92C" w:rsidR="00BB378B" w:rsidRPr="00293E23" w:rsidRDefault="00BB378B" w:rsidP="00BB378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生後</w:t>
      </w:r>
      <w:r w:rsidR="00F46990">
        <w:rPr>
          <w:rFonts w:ascii="ＭＳ 明朝" w:hAnsi="ＭＳ 明朝" w:hint="eastAsia"/>
          <w:color w:val="000000" w:themeColor="text1"/>
          <w:sz w:val="24"/>
        </w:rPr>
        <w:t>4</w:t>
      </w:r>
      <w:r w:rsidRPr="00293E23">
        <w:rPr>
          <w:rFonts w:ascii="ＭＳ 明朝" w:hAnsi="ＭＳ 明朝" w:hint="eastAsia"/>
          <w:color w:val="000000" w:themeColor="text1"/>
          <w:sz w:val="24"/>
        </w:rPr>
        <w:t>か月までの乳児のいる全ての家庭を訪問し、子育て支援に関する情報提供や養育環境等の把握を行う事業です。</w:t>
      </w:r>
    </w:p>
    <w:p w14:paraId="7FA4D5A5" w14:textId="77777777" w:rsidR="00BB378B" w:rsidRPr="00293E23" w:rsidRDefault="00BB378B" w:rsidP="00BB378B">
      <w:pPr>
        <w:jc w:val="left"/>
        <w:rPr>
          <w:rFonts w:ascii="ＭＳ ゴシック" w:eastAsia="ＭＳ ゴシック" w:hAnsi="ＭＳ ゴシック"/>
          <w:color w:val="000000" w:themeColor="text1"/>
          <w:sz w:val="22"/>
        </w:rPr>
      </w:pPr>
    </w:p>
    <w:p w14:paraId="71A51FA3"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66BBA46D" w14:textId="77777777" w:rsidR="00831F6E" w:rsidRPr="00293E23" w:rsidRDefault="00831F6E" w:rsidP="00831F6E">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平成25年度における</w:t>
      </w:r>
      <w:r w:rsidR="007B01C5" w:rsidRPr="00293E23">
        <w:rPr>
          <w:rFonts w:ascii="ＭＳ 明朝" w:hAnsi="ＭＳ 明朝" w:hint="eastAsia"/>
          <w:color w:val="000000" w:themeColor="text1"/>
          <w:sz w:val="24"/>
        </w:rPr>
        <w:t>訪問家庭数</w:t>
      </w:r>
      <w:r w:rsidRPr="00293E23">
        <w:rPr>
          <w:rFonts w:ascii="ＭＳ 明朝" w:hAnsi="ＭＳ 明朝" w:hint="eastAsia"/>
          <w:color w:val="000000" w:themeColor="text1"/>
          <w:sz w:val="24"/>
        </w:rPr>
        <w:t>は</w:t>
      </w:r>
      <w:r w:rsidR="007B01C5" w:rsidRPr="00293E23">
        <w:rPr>
          <w:rFonts w:ascii="ＭＳ 明朝" w:hAnsi="ＭＳ 明朝" w:hint="eastAsia"/>
          <w:color w:val="000000" w:themeColor="text1"/>
          <w:sz w:val="24"/>
        </w:rPr>
        <w:t>236人</w:t>
      </w:r>
      <w:r w:rsidRPr="00293E23">
        <w:rPr>
          <w:rFonts w:ascii="ＭＳ 明朝" w:hAnsi="ＭＳ 明朝" w:hint="eastAsia"/>
          <w:color w:val="000000" w:themeColor="text1"/>
          <w:sz w:val="24"/>
        </w:rPr>
        <w:t>です。</w:t>
      </w:r>
    </w:p>
    <w:p w14:paraId="479FDF4F" w14:textId="77777777" w:rsidR="00BB378B" w:rsidRPr="00293E23" w:rsidRDefault="00BB378B" w:rsidP="00BB378B">
      <w:pPr>
        <w:jc w:val="left"/>
        <w:rPr>
          <w:rFonts w:ascii="ＭＳ ゴシック" w:eastAsia="ＭＳ ゴシック" w:hAnsi="ＭＳ ゴシック"/>
          <w:color w:val="000000" w:themeColor="text1"/>
          <w:sz w:val="22"/>
        </w:rPr>
      </w:pPr>
    </w:p>
    <w:p w14:paraId="5B46C140" w14:textId="77777777" w:rsidR="00BB378B" w:rsidRPr="00293E23" w:rsidRDefault="00BB378B" w:rsidP="00BB378B">
      <w:pPr>
        <w:jc w:val="left"/>
        <w:rPr>
          <w:rFonts w:ascii="ＭＳ ゴシック" w:eastAsia="ＭＳ ゴシック" w:hAnsi="ＭＳ ゴシック"/>
          <w:color w:val="000000" w:themeColor="text1"/>
          <w:sz w:val="22"/>
        </w:rPr>
      </w:pPr>
      <w:r w:rsidRPr="00293E23">
        <w:rPr>
          <w:rFonts w:ascii="ＭＳ ゴシック" w:eastAsia="ＭＳ ゴシック" w:hAnsi="ＭＳ ゴシック" w:hint="eastAsia"/>
          <w:color w:val="000000" w:themeColor="text1"/>
          <w:sz w:val="22"/>
        </w:rPr>
        <w:t>【需要量】</w:t>
      </w:r>
    </w:p>
    <w:p w14:paraId="44708F23" w14:textId="77777777" w:rsidR="00BB378B" w:rsidRPr="00293E23" w:rsidRDefault="00BB378B" w:rsidP="00BB378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乳児家庭全戸訪問事業の需要量は平成27年度213人、平成31年度195人となっています。</w:t>
      </w:r>
    </w:p>
    <w:p w14:paraId="2D301838" w14:textId="77777777" w:rsidR="00BB378B" w:rsidRPr="00293E23" w:rsidRDefault="00BB378B" w:rsidP="00BB378B">
      <w:pPr>
        <w:ind w:firstLineChars="100" w:firstLine="210"/>
        <w:jc w:val="left"/>
        <w:rPr>
          <w:rFonts w:ascii="ＭＳ ゴシック" w:eastAsia="ＭＳ ゴシック" w:hAnsi="ＭＳ ゴシック"/>
          <w:color w:val="000000" w:themeColor="text1"/>
          <w:bdr w:val="single" w:sz="4" w:space="0" w:color="auto"/>
        </w:rPr>
      </w:pPr>
    </w:p>
    <w:p w14:paraId="291DE267" w14:textId="77777777" w:rsidR="00BB378B" w:rsidRPr="00293E23" w:rsidRDefault="00BB378B" w:rsidP="00BB378B">
      <w:pPr>
        <w:jc w:val="left"/>
        <w:rPr>
          <w:rFonts w:ascii="ＭＳ ゴシック" w:eastAsia="ＭＳ ゴシック" w:hAnsi="ＭＳ ゴシック"/>
          <w:color w:val="000000" w:themeColor="text1"/>
          <w:sz w:val="22"/>
        </w:rPr>
      </w:pPr>
      <w:r w:rsidRPr="00293E23">
        <w:rPr>
          <w:rFonts w:ascii="ＭＳ ゴシック" w:eastAsia="ＭＳ ゴシック" w:hAnsi="ＭＳ ゴシック" w:hint="eastAsia"/>
          <w:color w:val="000000" w:themeColor="text1"/>
          <w:sz w:val="22"/>
        </w:rPr>
        <w:t>【確保方策の内容】</w:t>
      </w:r>
    </w:p>
    <w:p w14:paraId="7A835CE3" w14:textId="77777777" w:rsidR="00BB378B" w:rsidRPr="00293E23" w:rsidRDefault="00BB378B" w:rsidP="00BB378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全戸訪問事業であり、訪問数は100％を想定し、提供体制を確保します。</w:t>
      </w:r>
    </w:p>
    <w:p w14:paraId="1C8F57A5" w14:textId="77777777" w:rsidR="00BB378B" w:rsidRPr="00293E23" w:rsidRDefault="00BB378B" w:rsidP="00BB378B">
      <w:pPr>
        <w:jc w:val="right"/>
        <w:rPr>
          <w:rFonts w:ascii="ＭＳ ゴシック" w:eastAsia="ＭＳ ゴシック" w:hAnsi="ＭＳ ゴシック"/>
          <w:color w:val="000000" w:themeColor="text1"/>
        </w:rPr>
      </w:pPr>
    </w:p>
    <w:p w14:paraId="42220D10" w14:textId="77777777" w:rsidR="00BB378B" w:rsidRPr="00293E23" w:rsidRDefault="00BB378B" w:rsidP="00BB378B">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427ECEB7" w14:textId="77777777" w:rsidTr="00AF4D2F">
        <w:tc>
          <w:tcPr>
            <w:tcW w:w="2977" w:type="dxa"/>
            <w:gridSpan w:val="2"/>
            <w:shd w:val="clear" w:color="auto" w:fill="BFBFBF" w:themeFill="background1" w:themeFillShade="BF"/>
          </w:tcPr>
          <w:p w14:paraId="2F5BFA87"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76A6CD1B"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78176A42"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35546415"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01904815"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172A07ED"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AF4D2F" w:rsidRPr="00293E23" w14:paraId="6CD76B77" w14:textId="77777777" w:rsidTr="00AF4D2F">
        <w:tc>
          <w:tcPr>
            <w:tcW w:w="2977" w:type="dxa"/>
            <w:gridSpan w:val="2"/>
            <w:shd w:val="clear" w:color="auto" w:fill="auto"/>
          </w:tcPr>
          <w:p w14:paraId="15CD09A1" w14:textId="77777777" w:rsidR="00AF4D2F" w:rsidRPr="00293E23" w:rsidRDefault="00AF4D2F" w:rsidP="00BB378B">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vAlign w:val="center"/>
          </w:tcPr>
          <w:p w14:paraId="75F717B0"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213</w:t>
            </w:r>
          </w:p>
        </w:tc>
        <w:tc>
          <w:tcPr>
            <w:tcW w:w="1191" w:type="dxa"/>
            <w:shd w:val="clear" w:color="auto" w:fill="auto"/>
            <w:vAlign w:val="center"/>
          </w:tcPr>
          <w:p w14:paraId="2354AF9A"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209</w:t>
            </w:r>
          </w:p>
        </w:tc>
        <w:tc>
          <w:tcPr>
            <w:tcW w:w="1190" w:type="dxa"/>
            <w:shd w:val="clear" w:color="auto" w:fill="auto"/>
            <w:vAlign w:val="center"/>
          </w:tcPr>
          <w:p w14:paraId="02E179BF"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203</w:t>
            </w:r>
          </w:p>
        </w:tc>
        <w:tc>
          <w:tcPr>
            <w:tcW w:w="1191" w:type="dxa"/>
            <w:shd w:val="clear" w:color="auto" w:fill="auto"/>
            <w:vAlign w:val="center"/>
          </w:tcPr>
          <w:p w14:paraId="1F083CDA"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201</w:t>
            </w:r>
          </w:p>
        </w:tc>
        <w:tc>
          <w:tcPr>
            <w:tcW w:w="1191" w:type="dxa"/>
            <w:shd w:val="clear" w:color="auto" w:fill="auto"/>
            <w:vAlign w:val="center"/>
          </w:tcPr>
          <w:p w14:paraId="1A132DF9"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195</w:t>
            </w:r>
          </w:p>
        </w:tc>
      </w:tr>
      <w:tr w:rsidR="00AF4D2F" w:rsidRPr="00293E23" w14:paraId="4E65E362" w14:textId="77777777" w:rsidTr="00AF4D2F">
        <w:trPr>
          <w:trHeight w:val="357"/>
        </w:trPr>
        <w:tc>
          <w:tcPr>
            <w:tcW w:w="1418" w:type="dxa"/>
            <w:shd w:val="clear" w:color="auto" w:fill="auto"/>
          </w:tcPr>
          <w:p w14:paraId="1F42B569" w14:textId="77777777" w:rsidR="00AF4D2F" w:rsidRPr="00293E23" w:rsidRDefault="00AF4D2F" w:rsidP="00BB378B">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5D363650" w14:textId="77777777" w:rsidR="00AF4D2F" w:rsidRPr="00293E23" w:rsidRDefault="00AF4D2F" w:rsidP="00BB378B">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乳児家庭全戸訪問事業</w:t>
            </w:r>
          </w:p>
        </w:tc>
        <w:tc>
          <w:tcPr>
            <w:tcW w:w="1190" w:type="dxa"/>
            <w:shd w:val="clear" w:color="auto" w:fill="auto"/>
            <w:vAlign w:val="center"/>
          </w:tcPr>
          <w:p w14:paraId="03CE8B9C"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213</w:t>
            </w:r>
          </w:p>
        </w:tc>
        <w:tc>
          <w:tcPr>
            <w:tcW w:w="1191" w:type="dxa"/>
            <w:shd w:val="clear" w:color="auto" w:fill="auto"/>
            <w:vAlign w:val="center"/>
          </w:tcPr>
          <w:p w14:paraId="25CE8C68"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209</w:t>
            </w:r>
          </w:p>
        </w:tc>
        <w:tc>
          <w:tcPr>
            <w:tcW w:w="1190" w:type="dxa"/>
            <w:shd w:val="clear" w:color="auto" w:fill="auto"/>
            <w:vAlign w:val="center"/>
          </w:tcPr>
          <w:p w14:paraId="7FED361D"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203</w:t>
            </w:r>
          </w:p>
        </w:tc>
        <w:tc>
          <w:tcPr>
            <w:tcW w:w="1191" w:type="dxa"/>
            <w:shd w:val="clear" w:color="auto" w:fill="auto"/>
            <w:vAlign w:val="center"/>
          </w:tcPr>
          <w:p w14:paraId="4A41E98D"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201</w:t>
            </w:r>
          </w:p>
        </w:tc>
        <w:tc>
          <w:tcPr>
            <w:tcW w:w="1191" w:type="dxa"/>
            <w:shd w:val="clear" w:color="auto" w:fill="auto"/>
            <w:vAlign w:val="center"/>
          </w:tcPr>
          <w:p w14:paraId="5DA9992B"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195</w:t>
            </w:r>
          </w:p>
        </w:tc>
      </w:tr>
      <w:tr w:rsidR="00AF4D2F" w:rsidRPr="00293E23" w14:paraId="25830CBE" w14:textId="77777777" w:rsidTr="00AF4D2F">
        <w:tc>
          <w:tcPr>
            <w:tcW w:w="2977" w:type="dxa"/>
            <w:gridSpan w:val="2"/>
            <w:shd w:val="clear" w:color="auto" w:fill="auto"/>
          </w:tcPr>
          <w:p w14:paraId="35D0FB7F" w14:textId="77777777" w:rsidR="00AF4D2F" w:rsidRPr="00293E23" w:rsidRDefault="00AF4D2F" w:rsidP="00BB378B">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　－　A</w:t>
            </w:r>
          </w:p>
        </w:tc>
        <w:tc>
          <w:tcPr>
            <w:tcW w:w="1190" w:type="dxa"/>
            <w:shd w:val="clear" w:color="auto" w:fill="auto"/>
            <w:vAlign w:val="center"/>
          </w:tcPr>
          <w:p w14:paraId="2D4D0942"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7F6905CF"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0" w:type="dxa"/>
            <w:shd w:val="clear" w:color="auto" w:fill="auto"/>
            <w:vAlign w:val="center"/>
          </w:tcPr>
          <w:p w14:paraId="7B10D86C"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504B9BBF"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7FA2D99B"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r>
    </w:tbl>
    <w:p w14:paraId="2F8C8B33" w14:textId="77777777" w:rsidR="00BB378B" w:rsidRPr="00293E23" w:rsidRDefault="00BB378B" w:rsidP="00BB378B">
      <w:pPr>
        <w:rPr>
          <w:rFonts w:ascii="ＭＳ ゴシック" w:eastAsia="ＭＳ ゴシック" w:hAnsi="ＭＳ ゴシック"/>
          <w:color w:val="000000" w:themeColor="text1"/>
          <w:sz w:val="22"/>
        </w:rPr>
      </w:pPr>
    </w:p>
    <w:p w14:paraId="3DC4E384" w14:textId="77777777" w:rsidR="00AF4D2F" w:rsidRPr="00293E23" w:rsidRDefault="00AF4D2F" w:rsidP="00BB378B">
      <w:pPr>
        <w:rPr>
          <w:rFonts w:ascii="ＭＳ ゴシック" w:eastAsia="ＭＳ ゴシック" w:hAnsi="ＭＳ ゴシック"/>
          <w:color w:val="000000" w:themeColor="text1"/>
          <w:sz w:val="22"/>
        </w:rPr>
      </w:pPr>
    </w:p>
    <w:p w14:paraId="45591D70" w14:textId="77777777" w:rsidR="008F5413" w:rsidRPr="00293E23" w:rsidRDefault="008F5413">
      <w:pPr>
        <w:widowControl/>
        <w:jc w:val="left"/>
        <w:rPr>
          <w:rFonts w:asciiTheme="majorEastAsia" w:eastAsiaTheme="majorEastAsia" w:hAnsiTheme="majorEastAsia"/>
          <w:color w:val="000000" w:themeColor="text1"/>
          <w:sz w:val="24"/>
        </w:rPr>
      </w:pPr>
      <w:r w:rsidRPr="00293E23">
        <w:rPr>
          <w:color w:val="000000" w:themeColor="text1"/>
        </w:rPr>
        <w:br w:type="page"/>
      </w:r>
    </w:p>
    <w:p w14:paraId="06CB2D67" w14:textId="77777777" w:rsidR="00BB378B" w:rsidRPr="00293E23" w:rsidRDefault="00BB378B" w:rsidP="00FA2B48">
      <w:pPr>
        <w:pStyle w:val="3"/>
      </w:pPr>
      <w:bookmarkStart w:id="190" w:name="_Toc406926801"/>
      <w:r w:rsidRPr="00293E23">
        <w:rPr>
          <w:rFonts w:hint="eastAsia"/>
        </w:rPr>
        <w:t>（</w:t>
      </w:r>
      <w:r w:rsidRPr="00293E23">
        <w:rPr>
          <w:rFonts w:ascii="ＭＳ ゴシック" w:hAnsi="ＭＳ ゴシック" w:hint="eastAsia"/>
        </w:rPr>
        <w:t>６</w:t>
      </w:r>
      <w:r w:rsidRPr="00293E23">
        <w:rPr>
          <w:rFonts w:hint="eastAsia"/>
        </w:rPr>
        <w:t>）養育支援訪問事業</w:t>
      </w:r>
      <w:bookmarkEnd w:id="190"/>
    </w:p>
    <w:p w14:paraId="191BDC14" w14:textId="77777777" w:rsidR="000841C6" w:rsidRDefault="000841C6" w:rsidP="00BB378B">
      <w:pPr>
        <w:jc w:val="left"/>
        <w:rPr>
          <w:rFonts w:ascii="ＭＳ ゴシック" w:eastAsia="ＭＳ ゴシック" w:hAnsi="ＭＳ ゴシック"/>
          <w:color w:val="000000" w:themeColor="text1"/>
          <w:sz w:val="24"/>
        </w:rPr>
      </w:pPr>
    </w:p>
    <w:p w14:paraId="3B99887B"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0C15BC24" w14:textId="77777777" w:rsidR="00BB378B" w:rsidRPr="00293E23" w:rsidRDefault="00BB378B" w:rsidP="00BB378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養育支援が特に必要な家庭を訪問し、保護者の育児・家事等の養育に関する指導・助言等を行うことにより、当該家庭の適切な養育の向上や支援の実施を確保する事業です。</w:t>
      </w:r>
    </w:p>
    <w:p w14:paraId="38DF624F" w14:textId="77777777" w:rsidR="00BB378B" w:rsidRPr="00293E23" w:rsidRDefault="00BB378B" w:rsidP="00BB378B">
      <w:pPr>
        <w:jc w:val="left"/>
        <w:rPr>
          <w:rFonts w:ascii="ＭＳ ゴシック" w:eastAsia="ＭＳ ゴシック" w:hAnsi="ＭＳ ゴシック"/>
          <w:color w:val="000000" w:themeColor="text1"/>
          <w:sz w:val="22"/>
        </w:rPr>
      </w:pPr>
    </w:p>
    <w:p w14:paraId="6CCB3123"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4A28EDA5" w14:textId="77777777" w:rsidR="007B01C5" w:rsidRPr="00293E23" w:rsidRDefault="007B01C5" w:rsidP="007B01C5">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平成25年度における訪問家庭数は9人です。</w:t>
      </w:r>
    </w:p>
    <w:p w14:paraId="1F31BC5E" w14:textId="77777777" w:rsidR="00BB378B" w:rsidRPr="00293E23" w:rsidRDefault="00BB378B" w:rsidP="00BB378B">
      <w:pPr>
        <w:jc w:val="left"/>
        <w:rPr>
          <w:rFonts w:ascii="ＭＳ ゴシック" w:eastAsia="ＭＳ ゴシック" w:hAnsi="ＭＳ ゴシック"/>
          <w:color w:val="000000" w:themeColor="text1"/>
          <w:sz w:val="22"/>
        </w:rPr>
      </w:pPr>
    </w:p>
    <w:p w14:paraId="52142B6D" w14:textId="77777777" w:rsidR="00BB378B" w:rsidRPr="00293E23" w:rsidRDefault="00BB378B" w:rsidP="00BB378B">
      <w:pPr>
        <w:jc w:val="left"/>
        <w:rPr>
          <w:rFonts w:ascii="ＭＳ ゴシック" w:eastAsia="ＭＳ ゴシック" w:hAnsi="ＭＳ ゴシック"/>
          <w:color w:val="000000" w:themeColor="text1"/>
          <w:sz w:val="22"/>
        </w:rPr>
      </w:pPr>
      <w:r w:rsidRPr="00293E23">
        <w:rPr>
          <w:rFonts w:ascii="ＭＳ ゴシック" w:eastAsia="ＭＳ ゴシック" w:hAnsi="ＭＳ ゴシック" w:hint="eastAsia"/>
          <w:color w:val="000000" w:themeColor="text1"/>
          <w:sz w:val="22"/>
        </w:rPr>
        <w:t>【需要量】</w:t>
      </w:r>
    </w:p>
    <w:p w14:paraId="6AD2E729" w14:textId="77777777" w:rsidR="00BB378B" w:rsidRPr="00293E23" w:rsidRDefault="00BB378B" w:rsidP="00AF4D2F">
      <w:pPr>
        <w:ind w:leftChars="201" w:left="422" w:firstLineChars="100" w:firstLine="232"/>
        <w:rPr>
          <w:rFonts w:ascii="ＭＳ 明朝" w:hAnsi="ＭＳ 明朝"/>
          <w:color w:val="000000" w:themeColor="text1"/>
          <w:spacing w:val="-4"/>
          <w:sz w:val="24"/>
        </w:rPr>
      </w:pPr>
      <w:r w:rsidRPr="00293E23">
        <w:rPr>
          <w:rFonts w:ascii="ＭＳ 明朝" w:hAnsi="ＭＳ 明朝" w:hint="eastAsia"/>
          <w:color w:val="000000" w:themeColor="text1"/>
          <w:spacing w:val="-4"/>
          <w:sz w:val="24"/>
        </w:rPr>
        <w:t>養育支援訪問事業の需要量は平成27年度9人、平成31年度9人となっています。</w:t>
      </w:r>
    </w:p>
    <w:p w14:paraId="37FB05AF" w14:textId="77777777" w:rsidR="00BB378B" w:rsidRPr="00293E23" w:rsidRDefault="00BB378B" w:rsidP="00BB378B">
      <w:pPr>
        <w:jc w:val="right"/>
        <w:rPr>
          <w:rFonts w:ascii="ＭＳ ゴシック" w:eastAsia="ＭＳ ゴシック" w:hAnsi="ＭＳ ゴシック"/>
          <w:color w:val="000000" w:themeColor="text1"/>
        </w:rPr>
      </w:pPr>
    </w:p>
    <w:p w14:paraId="3415D2BB" w14:textId="77777777" w:rsidR="00BB378B" w:rsidRPr="00293E23" w:rsidRDefault="00BB378B" w:rsidP="00BB378B">
      <w:pPr>
        <w:jc w:val="left"/>
        <w:rPr>
          <w:rFonts w:ascii="ＭＳ ゴシック" w:eastAsia="ＭＳ ゴシック" w:hAnsi="ＭＳ ゴシック"/>
          <w:color w:val="000000" w:themeColor="text1"/>
          <w:sz w:val="22"/>
        </w:rPr>
      </w:pPr>
      <w:r w:rsidRPr="00293E23">
        <w:rPr>
          <w:rFonts w:ascii="ＭＳ ゴシック" w:eastAsia="ＭＳ ゴシック" w:hAnsi="ＭＳ ゴシック" w:hint="eastAsia"/>
          <w:color w:val="000000" w:themeColor="text1"/>
          <w:sz w:val="22"/>
        </w:rPr>
        <w:t>【確保方策の内容】</w:t>
      </w:r>
    </w:p>
    <w:p w14:paraId="444226B3" w14:textId="77777777" w:rsidR="00BB378B" w:rsidRPr="00293E23" w:rsidRDefault="00BB378B" w:rsidP="00BB378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養育支援の必要な家庭への全戸訪問数は100%を想定し、提供体制を確保します。</w:t>
      </w:r>
    </w:p>
    <w:p w14:paraId="38D387E8" w14:textId="77777777" w:rsidR="00BB378B" w:rsidRPr="00293E23" w:rsidRDefault="00BB378B" w:rsidP="00BB378B">
      <w:pPr>
        <w:jc w:val="right"/>
        <w:rPr>
          <w:rFonts w:ascii="ＭＳ ゴシック" w:eastAsia="ＭＳ ゴシック" w:hAnsi="ＭＳ ゴシック"/>
          <w:color w:val="000000" w:themeColor="text1"/>
        </w:rPr>
      </w:pPr>
    </w:p>
    <w:p w14:paraId="261191D2" w14:textId="77777777" w:rsidR="00BB378B" w:rsidRPr="00293E23" w:rsidRDefault="00BB378B" w:rsidP="00BB378B">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43088B03" w14:textId="77777777" w:rsidTr="00AF4D2F">
        <w:tc>
          <w:tcPr>
            <w:tcW w:w="2977" w:type="dxa"/>
            <w:gridSpan w:val="2"/>
            <w:shd w:val="clear" w:color="auto" w:fill="BFBFBF" w:themeFill="background1" w:themeFillShade="BF"/>
          </w:tcPr>
          <w:p w14:paraId="0B13E428"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15249538"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377D5225"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5DC5363F"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71BF02CC"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47DB4C3D"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AF4D2F" w:rsidRPr="00293E23" w14:paraId="5CEBB6C9" w14:textId="77777777" w:rsidTr="00AF4D2F">
        <w:tc>
          <w:tcPr>
            <w:tcW w:w="2977" w:type="dxa"/>
            <w:gridSpan w:val="2"/>
            <w:shd w:val="clear" w:color="auto" w:fill="auto"/>
          </w:tcPr>
          <w:p w14:paraId="39C9DD8A" w14:textId="77777777" w:rsidR="00AF4D2F" w:rsidRPr="00293E23" w:rsidRDefault="00AF4D2F" w:rsidP="00BB378B">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vAlign w:val="center"/>
          </w:tcPr>
          <w:p w14:paraId="1044BCBF"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9</w:t>
            </w:r>
          </w:p>
        </w:tc>
        <w:tc>
          <w:tcPr>
            <w:tcW w:w="1191" w:type="dxa"/>
            <w:shd w:val="clear" w:color="auto" w:fill="auto"/>
            <w:vAlign w:val="center"/>
          </w:tcPr>
          <w:p w14:paraId="3809950C" w14:textId="77777777" w:rsidR="00AF4D2F" w:rsidRPr="00293E23" w:rsidRDefault="00AF4D2F" w:rsidP="00BB378B">
            <w:pPr>
              <w:jc w:val="right"/>
              <w:rPr>
                <w:color w:val="000000" w:themeColor="text1"/>
              </w:rPr>
            </w:pPr>
            <w:r w:rsidRPr="00293E23">
              <w:rPr>
                <w:rFonts w:ascii="ＭＳ Ｐゴシック" w:eastAsia="ＭＳ Ｐゴシック" w:hAnsi="ＭＳ Ｐゴシック" w:cs="ＭＳ Ｐゴシック" w:hint="eastAsia"/>
                <w:color w:val="000000" w:themeColor="text1"/>
                <w:kern w:val="0"/>
                <w:sz w:val="22"/>
                <w:szCs w:val="22"/>
              </w:rPr>
              <w:t>9</w:t>
            </w:r>
          </w:p>
        </w:tc>
        <w:tc>
          <w:tcPr>
            <w:tcW w:w="1190" w:type="dxa"/>
            <w:shd w:val="clear" w:color="auto" w:fill="auto"/>
            <w:vAlign w:val="center"/>
          </w:tcPr>
          <w:p w14:paraId="62A7C6E6" w14:textId="77777777" w:rsidR="00AF4D2F" w:rsidRPr="00293E23" w:rsidRDefault="00AF4D2F" w:rsidP="00BB378B">
            <w:pPr>
              <w:jc w:val="right"/>
              <w:rPr>
                <w:color w:val="000000" w:themeColor="text1"/>
              </w:rPr>
            </w:pPr>
            <w:r w:rsidRPr="00293E23">
              <w:rPr>
                <w:rFonts w:ascii="ＭＳ Ｐゴシック" w:eastAsia="ＭＳ Ｐゴシック" w:hAnsi="ＭＳ Ｐゴシック" w:cs="ＭＳ Ｐゴシック" w:hint="eastAsia"/>
                <w:color w:val="000000" w:themeColor="text1"/>
                <w:kern w:val="0"/>
                <w:sz w:val="22"/>
                <w:szCs w:val="22"/>
              </w:rPr>
              <w:t>9</w:t>
            </w:r>
          </w:p>
        </w:tc>
        <w:tc>
          <w:tcPr>
            <w:tcW w:w="1191" w:type="dxa"/>
            <w:shd w:val="clear" w:color="auto" w:fill="auto"/>
            <w:vAlign w:val="center"/>
          </w:tcPr>
          <w:p w14:paraId="598641B7" w14:textId="77777777" w:rsidR="00AF4D2F" w:rsidRPr="00293E23" w:rsidRDefault="00AF4D2F" w:rsidP="00BB378B">
            <w:pPr>
              <w:jc w:val="right"/>
              <w:rPr>
                <w:color w:val="000000" w:themeColor="text1"/>
              </w:rPr>
            </w:pPr>
            <w:r w:rsidRPr="00293E23">
              <w:rPr>
                <w:rFonts w:ascii="ＭＳ Ｐゴシック" w:eastAsia="ＭＳ Ｐゴシック" w:hAnsi="ＭＳ Ｐゴシック" w:cs="ＭＳ Ｐゴシック" w:hint="eastAsia"/>
                <w:color w:val="000000" w:themeColor="text1"/>
                <w:kern w:val="0"/>
                <w:sz w:val="22"/>
                <w:szCs w:val="22"/>
              </w:rPr>
              <w:t>9</w:t>
            </w:r>
          </w:p>
        </w:tc>
        <w:tc>
          <w:tcPr>
            <w:tcW w:w="1191" w:type="dxa"/>
            <w:shd w:val="clear" w:color="auto" w:fill="auto"/>
            <w:vAlign w:val="center"/>
          </w:tcPr>
          <w:p w14:paraId="0E93F35C" w14:textId="77777777" w:rsidR="00AF4D2F" w:rsidRPr="00293E23" w:rsidRDefault="00AF4D2F" w:rsidP="00BB378B">
            <w:pPr>
              <w:jc w:val="right"/>
              <w:rPr>
                <w:color w:val="000000" w:themeColor="text1"/>
              </w:rPr>
            </w:pPr>
            <w:r w:rsidRPr="00293E23">
              <w:rPr>
                <w:rFonts w:ascii="ＭＳ Ｐゴシック" w:eastAsia="ＭＳ Ｐゴシック" w:hAnsi="ＭＳ Ｐゴシック" w:cs="ＭＳ Ｐゴシック" w:hint="eastAsia"/>
                <w:color w:val="000000" w:themeColor="text1"/>
                <w:kern w:val="0"/>
                <w:sz w:val="22"/>
                <w:szCs w:val="22"/>
              </w:rPr>
              <w:t>9</w:t>
            </w:r>
          </w:p>
        </w:tc>
      </w:tr>
      <w:tr w:rsidR="00AF4D2F" w:rsidRPr="00293E23" w14:paraId="190FF175" w14:textId="77777777" w:rsidTr="00AF4D2F">
        <w:trPr>
          <w:trHeight w:val="357"/>
        </w:trPr>
        <w:tc>
          <w:tcPr>
            <w:tcW w:w="1418" w:type="dxa"/>
            <w:shd w:val="clear" w:color="auto" w:fill="auto"/>
          </w:tcPr>
          <w:p w14:paraId="59D016DB" w14:textId="77777777" w:rsidR="00AF4D2F" w:rsidRPr="00293E23" w:rsidRDefault="00AF4D2F" w:rsidP="00BB378B">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1F09C799" w14:textId="77777777" w:rsidR="00AF4D2F" w:rsidRPr="00293E23" w:rsidRDefault="00AF4D2F" w:rsidP="00BB378B">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養育支援訪問事業</w:t>
            </w:r>
          </w:p>
        </w:tc>
        <w:tc>
          <w:tcPr>
            <w:tcW w:w="1190" w:type="dxa"/>
            <w:shd w:val="clear" w:color="auto" w:fill="auto"/>
            <w:vAlign w:val="center"/>
          </w:tcPr>
          <w:p w14:paraId="553AEB9B" w14:textId="77777777" w:rsidR="00AF4D2F" w:rsidRPr="00293E23" w:rsidRDefault="00AF4D2F" w:rsidP="00BB378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9</w:t>
            </w:r>
          </w:p>
        </w:tc>
        <w:tc>
          <w:tcPr>
            <w:tcW w:w="1191" w:type="dxa"/>
            <w:shd w:val="clear" w:color="auto" w:fill="auto"/>
            <w:vAlign w:val="center"/>
          </w:tcPr>
          <w:p w14:paraId="506D8DE5" w14:textId="77777777" w:rsidR="00AF4D2F" w:rsidRPr="00293E23" w:rsidRDefault="00AF4D2F" w:rsidP="00BB378B">
            <w:pPr>
              <w:jc w:val="right"/>
              <w:rPr>
                <w:color w:val="000000" w:themeColor="text1"/>
              </w:rPr>
            </w:pPr>
            <w:r w:rsidRPr="00293E23">
              <w:rPr>
                <w:rFonts w:ascii="ＭＳ Ｐゴシック" w:eastAsia="ＭＳ Ｐゴシック" w:hAnsi="ＭＳ Ｐゴシック" w:cs="ＭＳ Ｐゴシック" w:hint="eastAsia"/>
                <w:color w:val="000000" w:themeColor="text1"/>
                <w:kern w:val="0"/>
                <w:sz w:val="22"/>
                <w:szCs w:val="22"/>
              </w:rPr>
              <w:t>9</w:t>
            </w:r>
          </w:p>
        </w:tc>
        <w:tc>
          <w:tcPr>
            <w:tcW w:w="1190" w:type="dxa"/>
            <w:shd w:val="clear" w:color="auto" w:fill="auto"/>
            <w:vAlign w:val="center"/>
          </w:tcPr>
          <w:p w14:paraId="15E97C4F" w14:textId="77777777" w:rsidR="00AF4D2F" w:rsidRPr="00293E23" w:rsidRDefault="00AF4D2F" w:rsidP="00BB378B">
            <w:pPr>
              <w:jc w:val="right"/>
              <w:rPr>
                <w:color w:val="000000" w:themeColor="text1"/>
              </w:rPr>
            </w:pPr>
            <w:r w:rsidRPr="00293E23">
              <w:rPr>
                <w:rFonts w:ascii="ＭＳ Ｐゴシック" w:eastAsia="ＭＳ Ｐゴシック" w:hAnsi="ＭＳ Ｐゴシック" w:cs="ＭＳ Ｐゴシック" w:hint="eastAsia"/>
                <w:color w:val="000000" w:themeColor="text1"/>
                <w:kern w:val="0"/>
                <w:sz w:val="22"/>
                <w:szCs w:val="22"/>
              </w:rPr>
              <w:t>9</w:t>
            </w:r>
          </w:p>
        </w:tc>
        <w:tc>
          <w:tcPr>
            <w:tcW w:w="1191" w:type="dxa"/>
            <w:shd w:val="clear" w:color="auto" w:fill="auto"/>
            <w:vAlign w:val="center"/>
          </w:tcPr>
          <w:p w14:paraId="3952AEAD" w14:textId="77777777" w:rsidR="00AF4D2F" w:rsidRPr="00293E23" w:rsidRDefault="00AF4D2F" w:rsidP="00BB378B">
            <w:pPr>
              <w:jc w:val="right"/>
              <w:rPr>
                <w:color w:val="000000" w:themeColor="text1"/>
              </w:rPr>
            </w:pPr>
            <w:r w:rsidRPr="00293E23">
              <w:rPr>
                <w:rFonts w:ascii="ＭＳ Ｐゴシック" w:eastAsia="ＭＳ Ｐゴシック" w:hAnsi="ＭＳ Ｐゴシック" w:cs="ＭＳ Ｐゴシック" w:hint="eastAsia"/>
                <w:color w:val="000000" w:themeColor="text1"/>
                <w:kern w:val="0"/>
                <w:sz w:val="22"/>
                <w:szCs w:val="22"/>
              </w:rPr>
              <w:t>9</w:t>
            </w:r>
          </w:p>
        </w:tc>
        <w:tc>
          <w:tcPr>
            <w:tcW w:w="1191" w:type="dxa"/>
            <w:shd w:val="clear" w:color="auto" w:fill="auto"/>
            <w:vAlign w:val="center"/>
          </w:tcPr>
          <w:p w14:paraId="340403BB" w14:textId="77777777" w:rsidR="00AF4D2F" w:rsidRPr="00293E23" w:rsidRDefault="00AF4D2F" w:rsidP="00BB378B">
            <w:pPr>
              <w:jc w:val="right"/>
              <w:rPr>
                <w:color w:val="000000" w:themeColor="text1"/>
              </w:rPr>
            </w:pPr>
            <w:r w:rsidRPr="00293E23">
              <w:rPr>
                <w:rFonts w:ascii="ＭＳ Ｐゴシック" w:eastAsia="ＭＳ Ｐゴシック" w:hAnsi="ＭＳ Ｐゴシック" w:cs="ＭＳ Ｐゴシック" w:hint="eastAsia"/>
                <w:color w:val="000000" w:themeColor="text1"/>
                <w:kern w:val="0"/>
                <w:sz w:val="22"/>
                <w:szCs w:val="22"/>
              </w:rPr>
              <w:t>9</w:t>
            </w:r>
          </w:p>
        </w:tc>
      </w:tr>
      <w:tr w:rsidR="00AF4D2F" w:rsidRPr="00293E23" w14:paraId="1D106FFB" w14:textId="77777777" w:rsidTr="00AF4D2F">
        <w:tc>
          <w:tcPr>
            <w:tcW w:w="2977" w:type="dxa"/>
            <w:gridSpan w:val="2"/>
            <w:shd w:val="clear" w:color="auto" w:fill="auto"/>
          </w:tcPr>
          <w:p w14:paraId="13AEC4C9" w14:textId="77777777" w:rsidR="00AF4D2F" w:rsidRPr="00293E23" w:rsidRDefault="00AF4D2F" w:rsidP="00BB378B">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　－　A</w:t>
            </w:r>
          </w:p>
        </w:tc>
        <w:tc>
          <w:tcPr>
            <w:tcW w:w="1190" w:type="dxa"/>
            <w:shd w:val="clear" w:color="auto" w:fill="auto"/>
            <w:vAlign w:val="center"/>
          </w:tcPr>
          <w:p w14:paraId="32C01E19"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0F4F7F13"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0" w:type="dxa"/>
            <w:shd w:val="clear" w:color="auto" w:fill="auto"/>
            <w:vAlign w:val="center"/>
          </w:tcPr>
          <w:p w14:paraId="77CAB525"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369443F4"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70FFB6B0" w14:textId="77777777" w:rsidR="00AF4D2F" w:rsidRPr="00293E23" w:rsidRDefault="00AF4D2F" w:rsidP="00BB378B">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r>
    </w:tbl>
    <w:p w14:paraId="1AA4B558" w14:textId="77777777" w:rsidR="00BB378B" w:rsidRPr="00293E23" w:rsidRDefault="00BB378B" w:rsidP="00BB378B">
      <w:pPr>
        <w:rPr>
          <w:rFonts w:ascii="ＭＳ ゴシック" w:eastAsia="ＭＳ ゴシック" w:hAnsi="ＭＳ ゴシック"/>
          <w:color w:val="000000" w:themeColor="text1"/>
          <w:sz w:val="22"/>
        </w:rPr>
      </w:pPr>
    </w:p>
    <w:p w14:paraId="3BCDBD8C" w14:textId="77777777" w:rsidR="00BB378B" w:rsidRPr="00293E23" w:rsidRDefault="00BB378B" w:rsidP="00CC0A51">
      <w:pPr>
        <w:rPr>
          <w:color w:val="000000" w:themeColor="text1"/>
        </w:rPr>
      </w:pPr>
    </w:p>
    <w:p w14:paraId="5EED6FC3" w14:textId="77777777" w:rsidR="00BB378B" w:rsidRPr="00293E23" w:rsidRDefault="00BB378B" w:rsidP="00CC0A51">
      <w:pPr>
        <w:rPr>
          <w:color w:val="000000" w:themeColor="text1"/>
        </w:rPr>
      </w:pPr>
    </w:p>
    <w:p w14:paraId="55E565C1" w14:textId="77777777" w:rsidR="00BB378B" w:rsidRPr="00293E23" w:rsidRDefault="00BB378B" w:rsidP="00CC0A51">
      <w:pPr>
        <w:rPr>
          <w:color w:val="000000" w:themeColor="text1"/>
        </w:rPr>
      </w:pPr>
    </w:p>
    <w:p w14:paraId="5C7D75C1" w14:textId="77777777" w:rsidR="00AF4D2F" w:rsidRPr="00293E23" w:rsidRDefault="00AF4D2F">
      <w:pPr>
        <w:widowControl/>
        <w:jc w:val="left"/>
        <w:rPr>
          <w:rFonts w:asciiTheme="majorEastAsia" w:eastAsiaTheme="majorEastAsia" w:hAnsiTheme="majorEastAsia"/>
          <w:color w:val="000000" w:themeColor="text1"/>
          <w:sz w:val="24"/>
        </w:rPr>
      </w:pPr>
      <w:r w:rsidRPr="00293E23">
        <w:rPr>
          <w:color w:val="000000" w:themeColor="text1"/>
        </w:rPr>
        <w:br w:type="page"/>
      </w:r>
    </w:p>
    <w:p w14:paraId="541B4261" w14:textId="32CCD244" w:rsidR="00504661" w:rsidRPr="00293E23" w:rsidRDefault="00504661" w:rsidP="00FA2B48">
      <w:pPr>
        <w:pStyle w:val="3"/>
      </w:pPr>
      <w:bookmarkStart w:id="191" w:name="_Toc406926802"/>
      <w:r w:rsidRPr="00293E23">
        <w:rPr>
          <w:rFonts w:hint="eastAsia"/>
        </w:rPr>
        <w:t>（</w:t>
      </w:r>
      <w:r w:rsidR="00BB378B" w:rsidRPr="00293E23">
        <w:rPr>
          <w:rFonts w:hint="eastAsia"/>
        </w:rPr>
        <w:t>７</w:t>
      </w:r>
      <w:r w:rsidRPr="00293E23">
        <w:rPr>
          <w:rFonts w:hint="eastAsia"/>
        </w:rPr>
        <w:t>）地域子育て支援拠点事業（</w:t>
      </w:r>
      <w:r w:rsidR="00E72A21">
        <w:rPr>
          <w:rFonts w:hint="eastAsia"/>
        </w:rPr>
        <w:t>０</w:t>
      </w:r>
      <w:r w:rsidRPr="00293E23">
        <w:rPr>
          <w:rFonts w:hint="eastAsia"/>
        </w:rPr>
        <w:t>～２歳）</w:t>
      </w:r>
      <w:bookmarkEnd w:id="191"/>
    </w:p>
    <w:p w14:paraId="5CD6AC74" w14:textId="77777777" w:rsidR="000841C6" w:rsidRDefault="000841C6" w:rsidP="00BB378B">
      <w:pPr>
        <w:jc w:val="left"/>
        <w:rPr>
          <w:rFonts w:ascii="ＭＳ ゴシック" w:eastAsia="ＭＳ ゴシック" w:hAnsi="ＭＳ ゴシック"/>
          <w:color w:val="000000" w:themeColor="text1"/>
          <w:sz w:val="24"/>
        </w:rPr>
      </w:pPr>
    </w:p>
    <w:p w14:paraId="34CE7834"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6FE62B1E" w14:textId="77777777" w:rsidR="00BB378B" w:rsidRPr="00293E23" w:rsidRDefault="00BB378B" w:rsidP="00BB378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乳幼児及びその保護者が相互の交流を行う場所を開設し、子育てについての相談、情報の提供、助言その他の援助を行う事業です。</w:t>
      </w:r>
    </w:p>
    <w:p w14:paraId="6C1121FF" w14:textId="77777777" w:rsidR="00BB378B" w:rsidRPr="00293E23" w:rsidRDefault="00BB378B" w:rsidP="00BB378B">
      <w:pPr>
        <w:jc w:val="left"/>
        <w:rPr>
          <w:rFonts w:ascii="ＭＳ ゴシック" w:eastAsia="ＭＳ ゴシック" w:hAnsi="ＭＳ ゴシック"/>
          <w:color w:val="000000" w:themeColor="text1"/>
          <w:sz w:val="22"/>
        </w:rPr>
      </w:pPr>
    </w:p>
    <w:p w14:paraId="68521677"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3034C38D" w14:textId="77777777" w:rsidR="007B01C5" w:rsidRPr="00293E23" w:rsidRDefault="007B01C5" w:rsidP="007B01C5">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平成25年度における</w:t>
      </w:r>
      <w:r w:rsidR="00881653" w:rsidRPr="00293E23">
        <w:rPr>
          <w:rFonts w:ascii="ＭＳ 明朝" w:hAnsi="ＭＳ 明朝" w:hint="eastAsia"/>
          <w:color w:val="000000" w:themeColor="text1"/>
          <w:sz w:val="24"/>
        </w:rPr>
        <w:t>延参加</w:t>
      </w:r>
      <w:r w:rsidRPr="00293E23">
        <w:rPr>
          <w:rFonts w:ascii="ＭＳ 明朝" w:hAnsi="ＭＳ 明朝" w:hint="eastAsia"/>
          <w:color w:val="000000" w:themeColor="text1"/>
          <w:sz w:val="24"/>
        </w:rPr>
        <w:t>人数は8,556人日です。</w:t>
      </w:r>
    </w:p>
    <w:p w14:paraId="733EB669" w14:textId="77777777" w:rsidR="00BB378B" w:rsidRPr="00293E23" w:rsidRDefault="00BB378B" w:rsidP="00151730">
      <w:pPr>
        <w:jc w:val="left"/>
        <w:rPr>
          <w:rFonts w:ascii="ＭＳ ゴシック" w:eastAsia="ＭＳ ゴシック" w:hAnsi="ＭＳ ゴシック"/>
          <w:color w:val="000000" w:themeColor="text1"/>
          <w:sz w:val="24"/>
        </w:rPr>
      </w:pPr>
    </w:p>
    <w:p w14:paraId="47E8D135" w14:textId="77777777" w:rsidR="00151730" w:rsidRPr="00293E23" w:rsidRDefault="00151730"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【需要量】</w:t>
      </w:r>
    </w:p>
    <w:p w14:paraId="49AEA9DB" w14:textId="77777777" w:rsidR="00D25B8C" w:rsidRPr="00293E23" w:rsidRDefault="00C221F4"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地域子育て支援拠点事業</w:t>
      </w:r>
      <w:r w:rsidR="00D25B8C" w:rsidRPr="00293E23">
        <w:rPr>
          <w:rFonts w:ascii="ＭＳ 明朝" w:hAnsi="ＭＳ 明朝" w:hint="eastAsia"/>
          <w:color w:val="000000" w:themeColor="text1"/>
          <w:sz w:val="24"/>
        </w:rPr>
        <w:t>の需要量は平成27年度</w:t>
      </w:r>
      <w:r w:rsidRPr="00293E23">
        <w:rPr>
          <w:rFonts w:ascii="ＭＳ 明朝" w:hAnsi="ＭＳ 明朝" w:hint="eastAsia"/>
          <w:color w:val="000000" w:themeColor="text1"/>
          <w:sz w:val="24"/>
        </w:rPr>
        <w:t>10,584</w:t>
      </w:r>
      <w:r w:rsidR="00D25B8C" w:rsidRPr="00293E23">
        <w:rPr>
          <w:rFonts w:ascii="ＭＳ 明朝" w:hAnsi="ＭＳ 明朝" w:hint="eastAsia"/>
          <w:color w:val="000000" w:themeColor="text1"/>
          <w:sz w:val="24"/>
        </w:rPr>
        <w:t>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、平成31年度</w:t>
      </w:r>
      <w:r w:rsidRPr="00293E23">
        <w:rPr>
          <w:rFonts w:ascii="ＭＳ 明朝" w:hAnsi="ＭＳ 明朝" w:hint="eastAsia"/>
          <w:color w:val="000000" w:themeColor="text1"/>
          <w:sz w:val="24"/>
        </w:rPr>
        <w:t>9,900</w:t>
      </w:r>
      <w:r w:rsidR="00D25B8C" w:rsidRPr="00293E23">
        <w:rPr>
          <w:rFonts w:ascii="ＭＳ 明朝" w:hAnsi="ＭＳ 明朝" w:hint="eastAsia"/>
          <w:color w:val="000000" w:themeColor="text1"/>
          <w:sz w:val="24"/>
        </w:rPr>
        <w:t>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となっています。</w:t>
      </w:r>
    </w:p>
    <w:p w14:paraId="4CB71AF6" w14:textId="77777777" w:rsidR="00D25B8C" w:rsidRPr="00293E23" w:rsidRDefault="00D25B8C" w:rsidP="00C17539">
      <w:pPr>
        <w:ind w:firstLineChars="100" w:firstLine="240"/>
        <w:jc w:val="left"/>
        <w:rPr>
          <w:rFonts w:ascii="ＭＳ ゴシック" w:eastAsia="ＭＳ ゴシック" w:hAnsi="ＭＳ ゴシック"/>
          <w:color w:val="000000" w:themeColor="text1"/>
          <w:sz w:val="24"/>
          <w:bdr w:val="single" w:sz="4" w:space="0" w:color="auto"/>
        </w:rPr>
      </w:pPr>
    </w:p>
    <w:p w14:paraId="2792387E" w14:textId="77777777" w:rsidR="00C17539" w:rsidRPr="00293E23" w:rsidRDefault="00C17539" w:rsidP="00C1753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【確保方策の内容】</w:t>
      </w:r>
    </w:p>
    <w:p w14:paraId="2F8E0D8B" w14:textId="3B493818"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ひろば型</w:t>
      </w:r>
      <w:r w:rsidR="00AD3744">
        <w:rPr>
          <w:rFonts w:ascii="ＭＳ 明朝" w:hAnsi="ＭＳ 明朝" w:hint="eastAsia"/>
          <w:color w:val="000000" w:themeColor="text1"/>
          <w:sz w:val="24"/>
        </w:rPr>
        <w:t>1</w:t>
      </w:r>
      <w:r w:rsidRPr="00293E23">
        <w:rPr>
          <w:rFonts w:ascii="ＭＳ 明朝" w:hAnsi="ＭＳ 明朝" w:hint="eastAsia"/>
          <w:color w:val="000000" w:themeColor="text1"/>
          <w:sz w:val="24"/>
        </w:rPr>
        <w:t>か所</w:t>
      </w:r>
      <w:r w:rsidR="00484F60">
        <w:rPr>
          <w:rFonts w:ascii="ＭＳ 明朝" w:hAnsi="ＭＳ 明朝" w:hint="eastAsia"/>
          <w:color w:val="000000" w:themeColor="text1"/>
          <w:sz w:val="24"/>
        </w:rPr>
        <w:t>で</w:t>
      </w:r>
      <w:r w:rsidRPr="00293E23">
        <w:rPr>
          <w:rFonts w:ascii="ＭＳ 明朝" w:hAnsi="ＭＳ 明朝" w:hint="eastAsia"/>
          <w:color w:val="000000" w:themeColor="text1"/>
          <w:sz w:val="24"/>
        </w:rPr>
        <w:t>実施</w:t>
      </w:r>
      <w:r w:rsidR="00573397" w:rsidRPr="00293E23">
        <w:rPr>
          <w:rFonts w:ascii="ＭＳ 明朝" w:hAnsi="ＭＳ 明朝" w:hint="eastAsia"/>
          <w:color w:val="000000" w:themeColor="text1"/>
          <w:sz w:val="24"/>
        </w:rPr>
        <w:t>します</w:t>
      </w:r>
      <w:r w:rsidRPr="00293E23">
        <w:rPr>
          <w:rFonts w:ascii="ＭＳ 明朝" w:hAnsi="ＭＳ 明朝" w:hint="eastAsia"/>
          <w:color w:val="000000" w:themeColor="text1"/>
          <w:sz w:val="24"/>
        </w:rPr>
        <w:t>。</w:t>
      </w:r>
    </w:p>
    <w:p w14:paraId="77AA6A2E" w14:textId="02F9BDAD"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ひろば型地域子育て支援拠点（</w:t>
      </w:r>
      <w:r w:rsidR="00AD3744">
        <w:rPr>
          <w:rFonts w:ascii="ＭＳ 明朝" w:hAnsi="ＭＳ 明朝" w:hint="eastAsia"/>
          <w:color w:val="000000" w:themeColor="text1"/>
          <w:sz w:val="24"/>
        </w:rPr>
        <w:t>1</w:t>
      </w:r>
      <w:r w:rsidRPr="00293E23">
        <w:rPr>
          <w:rFonts w:ascii="ＭＳ 明朝" w:hAnsi="ＭＳ 明朝" w:hint="eastAsia"/>
          <w:color w:val="000000" w:themeColor="text1"/>
          <w:sz w:val="24"/>
        </w:rPr>
        <w:t>か所）で、平成27年度から毎年336人日／年（28人日／月）の受入可能数を増やし、提供体制を確保</w:t>
      </w:r>
      <w:r w:rsidR="00573397" w:rsidRPr="00293E23">
        <w:rPr>
          <w:rFonts w:ascii="ＭＳ 明朝" w:hAnsi="ＭＳ 明朝" w:hint="eastAsia"/>
          <w:color w:val="000000" w:themeColor="text1"/>
          <w:sz w:val="24"/>
        </w:rPr>
        <w:t>します</w:t>
      </w:r>
      <w:r w:rsidR="009F26FD" w:rsidRPr="00293E23">
        <w:rPr>
          <w:rFonts w:ascii="ＭＳ 明朝" w:hAnsi="ＭＳ 明朝" w:hint="eastAsia"/>
          <w:color w:val="000000" w:themeColor="text1"/>
          <w:sz w:val="24"/>
        </w:rPr>
        <w:t>。</w:t>
      </w:r>
    </w:p>
    <w:p w14:paraId="5FB85AFF" w14:textId="77777777" w:rsidR="009F26FD" w:rsidRPr="00293E23" w:rsidRDefault="009F26FD" w:rsidP="009F26FD">
      <w:pPr>
        <w:ind w:leftChars="200" w:left="630" w:hangingChars="100" w:hanging="210"/>
        <w:rPr>
          <w:rFonts w:ascii="ＭＳ ゴシック" w:eastAsia="ＭＳ ゴシック" w:hAnsi="ＭＳ ゴシック"/>
          <w:color w:val="000000" w:themeColor="text1"/>
        </w:rPr>
      </w:pPr>
    </w:p>
    <w:p w14:paraId="3E87E53E" w14:textId="77777777" w:rsidR="00CC0A51" w:rsidRPr="00293E23" w:rsidRDefault="00CC0A51" w:rsidP="00D25B8C">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単位：人日／年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3A210B1A" w14:textId="77777777" w:rsidTr="00AF4D2F">
        <w:tc>
          <w:tcPr>
            <w:tcW w:w="2977" w:type="dxa"/>
            <w:gridSpan w:val="2"/>
            <w:shd w:val="clear" w:color="auto" w:fill="BFBFBF" w:themeFill="background1" w:themeFillShade="BF"/>
          </w:tcPr>
          <w:p w14:paraId="7E7257FB"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03A63DEF"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1BA2B625"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4C326562"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4468466E"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6F62BE07"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AF4D2F" w:rsidRPr="00293E23" w14:paraId="5CC58212" w14:textId="77777777" w:rsidTr="00AF4D2F">
        <w:tc>
          <w:tcPr>
            <w:tcW w:w="2977" w:type="dxa"/>
            <w:gridSpan w:val="2"/>
            <w:shd w:val="clear" w:color="auto" w:fill="auto"/>
          </w:tcPr>
          <w:p w14:paraId="20B3C854" w14:textId="77777777" w:rsidR="00AF4D2F" w:rsidRPr="00293E23" w:rsidRDefault="00AF4D2F" w:rsidP="00D01194">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vAlign w:val="center"/>
          </w:tcPr>
          <w:p w14:paraId="2C18F6DD"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10,584</w:t>
            </w:r>
          </w:p>
        </w:tc>
        <w:tc>
          <w:tcPr>
            <w:tcW w:w="1191" w:type="dxa"/>
            <w:shd w:val="clear" w:color="auto" w:fill="auto"/>
            <w:vAlign w:val="center"/>
          </w:tcPr>
          <w:p w14:paraId="54C3468A"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10,572</w:t>
            </w:r>
          </w:p>
        </w:tc>
        <w:tc>
          <w:tcPr>
            <w:tcW w:w="1190" w:type="dxa"/>
            <w:shd w:val="clear" w:color="auto" w:fill="auto"/>
            <w:vAlign w:val="center"/>
          </w:tcPr>
          <w:p w14:paraId="6275F632"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10,320</w:t>
            </w:r>
          </w:p>
        </w:tc>
        <w:tc>
          <w:tcPr>
            <w:tcW w:w="1191" w:type="dxa"/>
            <w:shd w:val="clear" w:color="auto" w:fill="auto"/>
            <w:vAlign w:val="center"/>
          </w:tcPr>
          <w:p w14:paraId="6272C2BD"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10,128</w:t>
            </w:r>
          </w:p>
        </w:tc>
        <w:tc>
          <w:tcPr>
            <w:tcW w:w="1191" w:type="dxa"/>
            <w:shd w:val="clear" w:color="auto" w:fill="auto"/>
            <w:vAlign w:val="center"/>
          </w:tcPr>
          <w:p w14:paraId="67A5C00C"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9,900</w:t>
            </w:r>
          </w:p>
        </w:tc>
      </w:tr>
      <w:tr w:rsidR="00AF4D2F" w:rsidRPr="00293E23" w14:paraId="3005A46F" w14:textId="77777777" w:rsidTr="00AF4D2F">
        <w:trPr>
          <w:trHeight w:val="357"/>
        </w:trPr>
        <w:tc>
          <w:tcPr>
            <w:tcW w:w="1418" w:type="dxa"/>
            <w:shd w:val="clear" w:color="auto" w:fill="auto"/>
          </w:tcPr>
          <w:p w14:paraId="201BD418"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444465C9" w14:textId="77777777" w:rsidR="005322AA" w:rsidRDefault="00AF4D2F" w:rsidP="0066042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地域子育て</w:t>
            </w:r>
          </w:p>
          <w:p w14:paraId="48CD9E06" w14:textId="0F01BA59" w:rsidR="00AF4D2F" w:rsidRPr="00293E23" w:rsidRDefault="00AF4D2F" w:rsidP="0066042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支援拠点事業</w:t>
            </w:r>
          </w:p>
        </w:tc>
        <w:tc>
          <w:tcPr>
            <w:tcW w:w="1190" w:type="dxa"/>
            <w:shd w:val="clear" w:color="auto" w:fill="auto"/>
            <w:vAlign w:val="center"/>
          </w:tcPr>
          <w:p w14:paraId="1334389B"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8,556</w:t>
            </w:r>
          </w:p>
        </w:tc>
        <w:tc>
          <w:tcPr>
            <w:tcW w:w="1191" w:type="dxa"/>
            <w:shd w:val="clear" w:color="auto" w:fill="auto"/>
            <w:vAlign w:val="center"/>
          </w:tcPr>
          <w:p w14:paraId="556C3F6A"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8,892</w:t>
            </w:r>
          </w:p>
        </w:tc>
        <w:tc>
          <w:tcPr>
            <w:tcW w:w="1190" w:type="dxa"/>
            <w:shd w:val="clear" w:color="auto" w:fill="auto"/>
            <w:vAlign w:val="center"/>
          </w:tcPr>
          <w:p w14:paraId="34C9ACAF"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9,228</w:t>
            </w:r>
          </w:p>
        </w:tc>
        <w:tc>
          <w:tcPr>
            <w:tcW w:w="1191" w:type="dxa"/>
            <w:shd w:val="clear" w:color="auto" w:fill="auto"/>
            <w:vAlign w:val="center"/>
          </w:tcPr>
          <w:p w14:paraId="37F293FC"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9,564</w:t>
            </w:r>
          </w:p>
        </w:tc>
        <w:tc>
          <w:tcPr>
            <w:tcW w:w="1191" w:type="dxa"/>
            <w:shd w:val="clear" w:color="auto" w:fill="auto"/>
            <w:vAlign w:val="center"/>
          </w:tcPr>
          <w:p w14:paraId="7023FF4A"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9,900</w:t>
            </w:r>
          </w:p>
        </w:tc>
      </w:tr>
      <w:tr w:rsidR="00AF4D2F" w:rsidRPr="00293E23" w14:paraId="594C84BE" w14:textId="77777777" w:rsidTr="00AF4D2F">
        <w:tc>
          <w:tcPr>
            <w:tcW w:w="2977" w:type="dxa"/>
            <w:gridSpan w:val="2"/>
            <w:shd w:val="clear" w:color="auto" w:fill="auto"/>
          </w:tcPr>
          <w:p w14:paraId="6381F530" w14:textId="77777777" w:rsidR="00AF4D2F" w:rsidRPr="00293E23" w:rsidRDefault="00AF4D2F"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　－　A</w:t>
            </w:r>
          </w:p>
        </w:tc>
        <w:tc>
          <w:tcPr>
            <w:tcW w:w="1190" w:type="dxa"/>
            <w:shd w:val="clear" w:color="auto" w:fill="auto"/>
            <w:vAlign w:val="center"/>
          </w:tcPr>
          <w:p w14:paraId="0BA81B7E" w14:textId="77777777" w:rsidR="00AF4D2F" w:rsidRPr="00293E23" w:rsidRDefault="00AF4D2F" w:rsidP="002A6395">
            <w:pPr>
              <w:wordWrap w:val="0"/>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2,028</w:t>
            </w:r>
          </w:p>
        </w:tc>
        <w:tc>
          <w:tcPr>
            <w:tcW w:w="1191" w:type="dxa"/>
            <w:shd w:val="clear" w:color="auto" w:fill="auto"/>
            <w:vAlign w:val="center"/>
          </w:tcPr>
          <w:p w14:paraId="4B335736"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1,680</w:t>
            </w:r>
          </w:p>
        </w:tc>
        <w:tc>
          <w:tcPr>
            <w:tcW w:w="1190" w:type="dxa"/>
            <w:shd w:val="clear" w:color="auto" w:fill="auto"/>
            <w:vAlign w:val="center"/>
          </w:tcPr>
          <w:p w14:paraId="0BA5936E"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1,092</w:t>
            </w:r>
          </w:p>
        </w:tc>
        <w:tc>
          <w:tcPr>
            <w:tcW w:w="1191" w:type="dxa"/>
            <w:shd w:val="clear" w:color="auto" w:fill="auto"/>
            <w:vAlign w:val="center"/>
          </w:tcPr>
          <w:p w14:paraId="6A158A25"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564</w:t>
            </w:r>
          </w:p>
        </w:tc>
        <w:tc>
          <w:tcPr>
            <w:tcW w:w="1191" w:type="dxa"/>
            <w:shd w:val="clear" w:color="auto" w:fill="auto"/>
            <w:vAlign w:val="center"/>
          </w:tcPr>
          <w:p w14:paraId="5761AD91"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r>
    </w:tbl>
    <w:p w14:paraId="273881A0" w14:textId="6FDC4272" w:rsidR="005322AA" w:rsidRPr="00293E23" w:rsidRDefault="005322AA" w:rsidP="00396403">
      <w:pPr>
        <w:widowControl/>
        <w:ind w:firstLineChars="50" w:firstLine="105"/>
        <w:jc w:val="left"/>
        <w:rPr>
          <w:color w:val="000000" w:themeColor="text1"/>
        </w:rPr>
      </w:pPr>
      <w:r>
        <w:rPr>
          <w:rFonts w:hint="eastAsia"/>
          <w:color w:val="000000" w:themeColor="text1"/>
        </w:rPr>
        <w:t>※人日</w:t>
      </w:r>
      <w:r>
        <w:rPr>
          <w:color w:val="000000" w:themeColor="text1"/>
        </w:rPr>
        <w:t>／</w:t>
      </w:r>
      <w:r>
        <w:rPr>
          <w:rFonts w:hint="eastAsia"/>
          <w:color w:val="000000" w:themeColor="text1"/>
        </w:rPr>
        <w:t>年</w:t>
      </w:r>
      <w:r>
        <w:rPr>
          <w:color w:val="000000" w:themeColor="text1"/>
        </w:rPr>
        <w:t>は年間</w:t>
      </w:r>
      <w:r>
        <w:rPr>
          <w:rFonts w:hint="eastAsia"/>
          <w:color w:val="000000" w:themeColor="text1"/>
        </w:rPr>
        <w:t>に</w:t>
      </w:r>
      <w:r>
        <w:rPr>
          <w:color w:val="000000" w:themeColor="text1"/>
        </w:rPr>
        <w:t>おける延べ</w:t>
      </w:r>
      <w:r>
        <w:rPr>
          <w:rFonts w:hint="eastAsia"/>
          <w:color w:val="000000" w:themeColor="text1"/>
        </w:rPr>
        <w:t>人数</w:t>
      </w:r>
      <w:r>
        <w:rPr>
          <w:color w:val="000000" w:themeColor="text1"/>
        </w:rPr>
        <w:t>。</w:t>
      </w:r>
    </w:p>
    <w:p w14:paraId="5A482878" w14:textId="77777777" w:rsidR="00022A3B" w:rsidRPr="00293E23" w:rsidRDefault="00022A3B" w:rsidP="00022A3B">
      <w:pPr>
        <w:widowControl/>
        <w:jc w:val="left"/>
        <w:rPr>
          <w:color w:val="000000" w:themeColor="text1"/>
        </w:rPr>
      </w:pPr>
    </w:p>
    <w:p w14:paraId="2AE237F6" w14:textId="77777777" w:rsidR="00741711" w:rsidRDefault="00741711">
      <w:pPr>
        <w:widowControl/>
        <w:jc w:val="left"/>
        <w:rPr>
          <w:rFonts w:asciiTheme="majorEastAsia" w:eastAsiaTheme="majorEastAsia" w:hAnsiTheme="majorEastAsia"/>
          <w:color w:val="000000" w:themeColor="text1"/>
          <w:sz w:val="24"/>
        </w:rPr>
      </w:pPr>
      <w:r>
        <w:rPr>
          <w:color w:val="000000" w:themeColor="text1"/>
        </w:rPr>
        <w:br w:type="page"/>
      </w:r>
    </w:p>
    <w:p w14:paraId="49174D34" w14:textId="34F15F4F" w:rsidR="00504661" w:rsidRPr="00293E23" w:rsidRDefault="00504661" w:rsidP="00FA2B48">
      <w:pPr>
        <w:pStyle w:val="3"/>
      </w:pPr>
      <w:bookmarkStart w:id="192" w:name="_Toc406926803"/>
      <w:r w:rsidRPr="00293E23">
        <w:rPr>
          <w:rFonts w:hint="eastAsia"/>
        </w:rPr>
        <w:t>（</w:t>
      </w:r>
      <w:r w:rsidR="00BB378B" w:rsidRPr="00293E23">
        <w:rPr>
          <w:rFonts w:hint="eastAsia"/>
        </w:rPr>
        <w:t>８</w:t>
      </w:r>
      <w:r w:rsidRPr="00293E23">
        <w:rPr>
          <w:rFonts w:hint="eastAsia"/>
        </w:rPr>
        <w:t>）一時預かり事業</w:t>
      </w:r>
      <w:bookmarkEnd w:id="192"/>
    </w:p>
    <w:p w14:paraId="32A2B908" w14:textId="77777777" w:rsidR="000841C6" w:rsidRDefault="000841C6" w:rsidP="00BB378B">
      <w:pPr>
        <w:jc w:val="left"/>
        <w:rPr>
          <w:rFonts w:ascii="ＭＳ ゴシック" w:eastAsia="ＭＳ ゴシック" w:hAnsi="ＭＳ ゴシック"/>
          <w:color w:val="000000" w:themeColor="text1"/>
          <w:sz w:val="24"/>
        </w:rPr>
      </w:pPr>
    </w:p>
    <w:p w14:paraId="1DF9AA05"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732BEDA9" w14:textId="77496001" w:rsidR="00FC64A2" w:rsidRDefault="00BB378B" w:rsidP="00FC64A2">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家庭において保育を受けることが一時的に困難となった乳幼児について、主として昼間において、幼稚園、保育所、ファミリー・サポート・センター等において、一時的に預かり、必要な保護を行う事業です。</w:t>
      </w:r>
    </w:p>
    <w:p w14:paraId="54F5110E" w14:textId="6AE204F5" w:rsidR="00FC64A2" w:rsidRPr="00293E23" w:rsidRDefault="00FC64A2" w:rsidP="00FC64A2">
      <w:pPr>
        <w:ind w:leftChars="201" w:left="422" w:firstLineChars="100" w:firstLine="240"/>
        <w:rPr>
          <w:rFonts w:ascii="ＭＳ 明朝" w:hAnsi="ＭＳ 明朝"/>
          <w:color w:val="000000" w:themeColor="text1"/>
          <w:sz w:val="24"/>
        </w:rPr>
      </w:pPr>
      <w:r>
        <w:rPr>
          <w:rFonts w:ascii="ＭＳ 明朝" w:hAnsi="ＭＳ 明朝" w:hint="eastAsia"/>
          <w:color w:val="000000" w:themeColor="text1"/>
          <w:sz w:val="24"/>
        </w:rPr>
        <w:t>一時預かり事業は、「</w:t>
      </w:r>
      <w:r w:rsidRPr="00293E23">
        <w:rPr>
          <w:rFonts w:ascii="ＭＳ ゴシック" w:eastAsia="ＭＳ ゴシック" w:hAnsi="ＭＳ ゴシック" w:hint="eastAsia"/>
          <w:color w:val="000000" w:themeColor="text1"/>
          <w:sz w:val="24"/>
        </w:rPr>
        <w:t>幼稚園における在園児を対象とした一時預かり（</w:t>
      </w:r>
      <w:r w:rsidR="00F46990">
        <w:rPr>
          <w:rFonts w:ascii="ＭＳ ゴシック" w:eastAsia="ＭＳ ゴシック" w:hAnsi="ＭＳ ゴシック" w:hint="eastAsia"/>
          <w:color w:val="000000" w:themeColor="text1"/>
          <w:sz w:val="24"/>
        </w:rPr>
        <w:t>３</w:t>
      </w:r>
      <w:r w:rsidRPr="00293E23">
        <w:rPr>
          <w:rFonts w:ascii="ＭＳ ゴシック" w:eastAsia="ＭＳ ゴシック" w:hAnsi="ＭＳ ゴシック" w:hint="eastAsia"/>
          <w:color w:val="000000" w:themeColor="text1"/>
          <w:sz w:val="24"/>
        </w:rPr>
        <w:t>～５歳）</w:t>
      </w:r>
      <w:r>
        <w:rPr>
          <w:rFonts w:ascii="ＭＳ 明朝" w:hAnsi="ＭＳ 明朝" w:hint="eastAsia"/>
          <w:color w:val="000000" w:themeColor="text1"/>
          <w:sz w:val="24"/>
        </w:rPr>
        <w:t>」と「</w:t>
      </w:r>
      <w:r w:rsidRPr="00293E23">
        <w:rPr>
          <w:rFonts w:ascii="ＭＳ ゴシック" w:eastAsia="ＭＳ ゴシック" w:hAnsi="ＭＳ ゴシック" w:hint="eastAsia"/>
          <w:color w:val="000000" w:themeColor="text1"/>
          <w:sz w:val="24"/>
        </w:rPr>
        <w:t>在園児を除く一時預かり事業（０～５歳）</w:t>
      </w:r>
      <w:r>
        <w:rPr>
          <w:rFonts w:ascii="ＭＳ 明朝" w:hAnsi="ＭＳ 明朝" w:hint="eastAsia"/>
          <w:color w:val="000000" w:themeColor="text1"/>
          <w:sz w:val="24"/>
        </w:rPr>
        <w:t>」の</w:t>
      </w:r>
      <w:r w:rsidR="00074024">
        <w:rPr>
          <w:rFonts w:ascii="ＭＳ 明朝" w:hAnsi="ＭＳ 明朝" w:hint="eastAsia"/>
          <w:color w:val="000000" w:themeColor="text1"/>
          <w:sz w:val="24"/>
        </w:rPr>
        <w:t>2</w:t>
      </w:r>
      <w:r>
        <w:rPr>
          <w:rFonts w:ascii="ＭＳ 明朝" w:hAnsi="ＭＳ 明朝" w:hint="eastAsia"/>
          <w:color w:val="000000" w:themeColor="text1"/>
          <w:sz w:val="24"/>
        </w:rPr>
        <w:t>種類があります。</w:t>
      </w:r>
    </w:p>
    <w:p w14:paraId="22E549C5" w14:textId="77777777" w:rsidR="00BB378B" w:rsidRPr="00293E23" w:rsidRDefault="00BB378B" w:rsidP="00BB378B">
      <w:pPr>
        <w:jc w:val="left"/>
        <w:rPr>
          <w:rFonts w:ascii="ＭＳ ゴシック" w:eastAsia="ＭＳ ゴシック" w:hAnsi="ＭＳ ゴシック"/>
          <w:color w:val="000000" w:themeColor="text1"/>
          <w:sz w:val="22"/>
        </w:rPr>
      </w:pPr>
    </w:p>
    <w:p w14:paraId="514BC981" w14:textId="7BE51C84" w:rsidR="00BB378B" w:rsidRPr="00293E23" w:rsidRDefault="006B2267" w:rsidP="006B2267">
      <w:pPr>
        <w:jc w:val="left"/>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w:t>
      </w:r>
      <w:r w:rsidR="007B01C5" w:rsidRPr="006B2267">
        <w:rPr>
          <w:rFonts w:ascii="ＭＳ ゴシック" w:eastAsia="ＭＳ ゴシック" w:hAnsi="ＭＳ ゴシック" w:hint="eastAsia"/>
          <w:color w:val="000000" w:themeColor="text1"/>
          <w:sz w:val="24"/>
        </w:rPr>
        <w:t>幼稚園における在園児を対象とした一時預かり（</w:t>
      </w:r>
      <w:r w:rsidR="00F46990">
        <w:rPr>
          <w:rFonts w:ascii="ＭＳ ゴシック" w:eastAsia="ＭＳ ゴシック" w:hAnsi="ＭＳ ゴシック" w:hint="eastAsia"/>
          <w:color w:val="000000" w:themeColor="text1"/>
          <w:sz w:val="24"/>
        </w:rPr>
        <w:t>３</w:t>
      </w:r>
      <w:r w:rsidR="007B01C5" w:rsidRPr="006B2267">
        <w:rPr>
          <w:rFonts w:ascii="ＭＳ ゴシック" w:eastAsia="ＭＳ ゴシック" w:hAnsi="ＭＳ ゴシック" w:hint="eastAsia"/>
          <w:color w:val="000000" w:themeColor="text1"/>
          <w:sz w:val="24"/>
        </w:rPr>
        <w:t>～５歳）</w:t>
      </w:r>
    </w:p>
    <w:p w14:paraId="637E49E1"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7EE52BC7" w14:textId="77777777" w:rsidR="00881653" w:rsidRPr="00293E23" w:rsidRDefault="00881653" w:rsidP="00881653">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平成25年度における延利用数は18,490人日です。</w:t>
      </w:r>
    </w:p>
    <w:p w14:paraId="1D457A5C" w14:textId="77777777" w:rsidR="00022A3B" w:rsidRPr="00293E23" w:rsidRDefault="00022A3B" w:rsidP="00151730">
      <w:pPr>
        <w:jc w:val="left"/>
        <w:rPr>
          <w:rFonts w:ascii="ＭＳ ゴシック" w:eastAsia="ＭＳ ゴシック" w:hAnsi="ＭＳ ゴシック"/>
          <w:color w:val="000000" w:themeColor="text1"/>
          <w:sz w:val="24"/>
        </w:rPr>
      </w:pPr>
    </w:p>
    <w:p w14:paraId="3DA19A36" w14:textId="77777777" w:rsidR="00151730" w:rsidRPr="00293E23" w:rsidRDefault="00151730"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【需要量】</w:t>
      </w:r>
    </w:p>
    <w:p w14:paraId="7BA5D5BE" w14:textId="77777777" w:rsidR="00EF6B97" w:rsidRDefault="00C221F4" w:rsidP="00881653">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一時預かり事業</w:t>
      </w:r>
      <w:r w:rsidR="00D25B8C" w:rsidRPr="00293E23">
        <w:rPr>
          <w:rFonts w:ascii="ＭＳ 明朝" w:hAnsi="ＭＳ 明朝" w:hint="eastAsia"/>
          <w:color w:val="000000" w:themeColor="text1"/>
          <w:sz w:val="24"/>
        </w:rPr>
        <w:t>の需要量は平成27年度</w:t>
      </w:r>
      <w:r w:rsidRPr="00293E23">
        <w:rPr>
          <w:rFonts w:ascii="ＭＳ 明朝" w:hAnsi="ＭＳ 明朝" w:hint="eastAsia"/>
          <w:color w:val="000000" w:themeColor="text1"/>
          <w:sz w:val="24"/>
        </w:rPr>
        <w:t>21,093</w:t>
      </w:r>
      <w:r w:rsidR="00D25B8C" w:rsidRPr="00293E23">
        <w:rPr>
          <w:rFonts w:ascii="ＭＳ 明朝" w:hAnsi="ＭＳ 明朝" w:hint="eastAsia"/>
          <w:color w:val="000000" w:themeColor="text1"/>
          <w:sz w:val="24"/>
        </w:rPr>
        <w:t>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、平成31年度</w:t>
      </w:r>
      <w:r w:rsidRPr="00293E23">
        <w:rPr>
          <w:rFonts w:ascii="ＭＳ 明朝" w:hAnsi="ＭＳ 明朝" w:hint="eastAsia"/>
          <w:color w:val="000000" w:themeColor="text1"/>
          <w:sz w:val="24"/>
        </w:rPr>
        <w:t>21,040</w:t>
      </w:r>
      <w:r w:rsidR="00D25B8C" w:rsidRPr="00293E23">
        <w:rPr>
          <w:rFonts w:ascii="ＭＳ 明朝" w:hAnsi="ＭＳ 明朝" w:hint="eastAsia"/>
          <w:color w:val="000000" w:themeColor="text1"/>
          <w:sz w:val="24"/>
        </w:rPr>
        <w:t>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となっています。</w:t>
      </w:r>
    </w:p>
    <w:p w14:paraId="1454A957" w14:textId="77777777" w:rsidR="00A82AA7" w:rsidRDefault="00A82AA7" w:rsidP="00A82AA7">
      <w:pPr>
        <w:ind w:leftChars="201" w:left="422" w:firstLineChars="100" w:firstLine="240"/>
        <w:rPr>
          <w:rFonts w:ascii="ＭＳ 明朝" w:hAnsi="ＭＳ 明朝"/>
          <w:color w:val="000000" w:themeColor="text1"/>
          <w:sz w:val="24"/>
        </w:rPr>
      </w:pPr>
    </w:p>
    <w:p w14:paraId="0F17A7EE" w14:textId="77777777" w:rsidR="00A82AA7" w:rsidRPr="00293E23" w:rsidRDefault="00A82AA7" w:rsidP="00A82AA7">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【確保方策の内容】</w:t>
      </w:r>
    </w:p>
    <w:p w14:paraId="19920C89" w14:textId="7161944E" w:rsidR="00A82AA7" w:rsidRPr="00293E23" w:rsidRDefault="00A82AA7" w:rsidP="00A82AA7">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既存の幼稚園</w:t>
      </w:r>
      <w:r w:rsidR="00F46990">
        <w:rPr>
          <w:rFonts w:ascii="ＭＳ 明朝" w:hAnsi="ＭＳ 明朝" w:hint="eastAsia"/>
          <w:color w:val="000000" w:themeColor="text1"/>
          <w:sz w:val="24"/>
        </w:rPr>
        <w:t>6</w:t>
      </w:r>
      <w:r w:rsidRPr="00293E23">
        <w:rPr>
          <w:rFonts w:ascii="ＭＳ 明朝" w:hAnsi="ＭＳ 明朝" w:hint="eastAsia"/>
          <w:color w:val="000000" w:themeColor="text1"/>
          <w:sz w:val="24"/>
        </w:rPr>
        <w:t>施設における一時預かり受入可能数を、平成27年度に</w:t>
      </w:r>
      <w:r w:rsidR="00AD3744">
        <w:rPr>
          <w:rFonts w:ascii="ＭＳ 明朝" w:hAnsi="ＭＳ 明朝" w:hint="eastAsia"/>
          <w:color w:val="000000" w:themeColor="text1"/>
          <w:sz w:val="24"/>
        </w:rPr>
        <w:t>1</w:t>
      </w:r>
      <w:r w:rsidRPr="00293E23">
        <w:rPr>
          <w:rFonts w:ascii="ＭＳ 明朝" w:hAnsi="ＭＳ 明朝" w:hint="eastAsia"/>
          <w:color w:val="000000" w:themeColor="text1"/>
          <w:sz w:val="24"/>
        </w:rPr>
        <w:t>園あたり</w:t>
      </w:r>
      <w:r w:rsidR="00074024">
        <w:rPr>
          <w:rFonts w:ascii="ＭＳ 明朝" w:hAnsi="ＭＳ 明朝" w:hint="eastAsia"/>
          <w:color w:val="000000" w:themeColor="text1"/>
          <w:sz w:val="24"/>
        </w:rPr>
        <w:t>2</w:t>
      </w:r>
      <w:r w:rsidRPr="00293E23">
        <w:rPr>
          <w:rFonts w:ascii="ＭＳ 明朝" w:hAnsi="ＭＳ 明朝" w:hint="eastAsia"/>
          <w:color w:val="000000" w:themeColor="text1"/>
          <w:sz w:val="24"/>
        </w:rPr>
        <w:t>～</w:t>
      </w:r>
      <w:r w:rsidR="00074024">
        <w:rPr>
          <w:rFonts w:ascii="ＭＳ 明朝" w:hAnsi="ＭＳ 明朝" w:hint="eastAsia"/>
          <w:color w:val="000000" w:themeColor="text1"/>
          <w:sz w:val="24"/>
        </w:rPr>
        <w:t>3</w:t>
      </w:r>
      <w:r w:rsidRPr="00293E23">
        <w:rPr>
          <w:rFonts w:ascii="ＭＳ 明朝" w:hAnsi="ＭＳ 明朝" w:hint="eastAsia"/>
          <w:color w:val="000000" w:themeColor="text1"/>
          <w:sz w:val="24"/>
        </w:rPr>
        <w:t>人増員（21,694人日／年）し、提供体制を確保します。</w:t>
      </w:r>
    </w:p>
    <w:p w14:paraId="55B7DA27" w14:textId="77777777" w:rsidR="00A82AA7" w:rsidRPr="00293E23" w:rsidRDefault="00A82AA7" w:rsidP="00A82AA7">
      <w:pPr>
        <w:ind w:leftChars="201" w:left="422" w:firstLineChars="100" w:firstLine="210"/>
        <w:rPr>
          <w:rFonts w:ascii="ＭＳ ゴシック" w:eastAsia="ＭＳ ゴシック" w:hAnsi="ＭＳ ゴシック"/>
          <w:color w:val="000000" w:themeColor="text1"/>
        </w:rPr>
      </w:pPr>
    </w:p>
    <w:p w14:paraId="2405C8D8" w14:textId="77777777" w:rsidR="00CC0A51" w:rsidRPr="00293E23" w:rsidRDefault="00CC0A51" w:rsidP="00CC0A51">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単位：人日／年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7BEF546F" w14:textId="77777777" w:rsidTr="00AF4D2F">
        <w:tc>
          <w:tcPr>
            <w:tcW w:w="2977" w:type="dxa"/>
            <w:gridSpan w:val="2"/>
            <w:shd w:val="clear" w:color="auto" w:fill="BFBFBF" w:themeFill="background1" w:themeFillShade="BF"/>
          </w:tcPr>
          <w:p w14:paraId="0CF6D2D3"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74029FA6"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23B38995"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39B1F0B9"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7A6CA9A4"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35B500E0"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D01194" w:rsidRPr="00293E23" w14:paraId="3F591F1B" w14:textId="77777777" w:rsidTr="00AF4D2F">
        <w:tc>
          <w:tcPr>
            <w:tcW w:w="2977" w:type="dxa"/>
            <w:gridSpan w:val="2"/>
            <w:shd w:val="clear" w:color="auto" w:fill="auto"/>
          </w:tcPr>
          <w:p w14:paraId="278715F8" w14:textId="77777777" w:rsidR="00D01194" w:rsidRPr="00293E23" w:rsidRDefault="00D01194" w:rsidP="00D01194">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vAlign w:val="center"/>
          </w:tcPr>
          <w:p w14:paraId="04629773" w14:textId="77777777" w:rsidR="00D01194" w:rsidRPr="00293E23" w:rsidRDefault="00D01194"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21,093 </w:t>
            </w:r>
          </w:p>
        </w:tc>
        <w:tc>
          <w:tcPr>
            <w:tcW w:w="1191" w:type="dxa"/>
            <w:shd w:val="clear" w:color="auto" w:fill="auto"/>
            <w:vAlign w:val="center"/>
          </w:tcPr>
          <w:p w14:paraId="5558CDC6" w14:textId="77777777" w:rsidR="00D01194" w:rsidRPr="00293E23" w:rsidRDefault="00D01194"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21,627 </w:t>
            </w:r>
          </w:p>
        </w:tc>
        <w:tc>
          <w:tcPr>
            <w:tcW w:w="1190" w:type="dxa"/>
            <w:shd w:val="clear" w:color="auto" w:fill="auto"/>
            <w:vAlign w:val="center"/>
          </w:tcPr>
          <w:p w14:paraId="4ADB0B35" w14:textId="77777777" w:rsidR="00D01194" w:rsidRPr="00293E23" w:rsidRDefault="00D01194"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21,328 </w:t>
            </w:r>
          </w:p>
        </w:tc>
        <w:tc>
          <w:tcPr>
            <w:tcW w:w="1191" w:type="dxa"/>
            <w:shd w:val="clear" w:color="auto" w:fill="auto"/>
            <w:vAlign w:val="center"/>
          </w:tcPr>
          <w:p w14:paraId="5049C7C5" w14:textId="77777777" w:rsidR="00D01194" w:rsidRPr="00293E23" w:rsidRDefault="00D01194"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21,040 </w:t>
            </w:r>
          </w:p>
        </w:tc>
        <w:tc>
          <w:tcPr>
            <w:tcW w:w="1191" w:type="dxa"/>
            <w:shd w:val="clear" w:color="auto" w:fill="auto"/>
            <w:vAlign w:val="center"/>
          </w:tcPr>
          <w:p w14:paraId="3981B067" w14:textId="77777777" w:rsidR="00D01194" w:rsidRPr="00293E23" w:rsidRDefault="00D01194"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21,040 </w:t>
            </w:r>
          </w:p>
        </w:tc>
      </w:tr>
      <w:tr w:rsidR="00CC0A51" w:rsidRPr="00293E23" w14:paraId="3CC4467E" w14:textId="77777777" w:rsidTr="005B12FB">
        <w:trPr>
          <w:trHeight w:val="357"/>
        </w:trPr>
        <w:tc>
          <w:tcPr>
            <w:tcW w:w="1418" w:type="dxa"/>
            <w:shd w:val="clear" w:color="auto" w:fill="auto"/>
          </w:tcPr>
          <w:p w14:paraId="590B37C8" w14:textId="77777777" w:rsidR="00CC0A51" w:rsidRPr="00293E23" w:rsidRDefault="00CC0A51"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1128344D" w14:textId="77777777" w:rsidR="00C061B2" w:rsidRDefault="00CC0A51"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一時預かり</w:t>
            </w:r>
          </w:p>
          <w:p w14:paraId="1E67DFDB" w14:textId="4E6B3035" w:rsidR="00CC0A51" w:rsidRPr="00293E23" w:rsidRDefault="00CC0A51"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事業</w:t>
            </w:r>
          </w:p>
        </w:tc>
        <w:tc>
          <w:tcPr>
            <w:tcW w:w="1190" w:type="dxa"/>
            <w:shd w:val="clear" w:color="auto" w:fill="auto"/>
            <w:vAlign w:val="center"/>
          </w:tcPr>
          <w:p w14:paraId="12039320" w14:textId="77777777" w:rsidR="00CC0A51" w:rsidRPr="00293E23" w:rsidRDefault="00CC0A51" w:rsidP="005B12FB">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kern w:val="0"/>
                <w:sz w:val="22"/>
                <w:szCs w:val="22"/>
              </w:rPr>
              <w:t>18,490</w:t>
            </w:r>
          </w:p>
        </w:tc>
        <w:tc>
          <w:tcPr>
            <w:tcW w:w="1191" w:type="dxa"/>
            <w:shd w:val="clear" w:color="auto" w:fill="auto"/>
            <w:vAlign w:val="center"/>
          </w:tcPr>
          <w:p w14:paraId="2E2FFFCD" w14:textId="77777777" w:rsidR="00CC0A51" w:rsidRPr="00293E23" w:rsidRDefault="00CC0A51"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21,627 </w:t>
            </w:r>
          </w:p>
        </w:tc>
        <w:tc>
          <w:tcPr>
            <w:tcW w:w="1190" w:type="dxa"/>
            <w:shd w:val="clear" w:color="auto" w:fill="auto"/>
            <w:vAlign w:val="center"/>
          </w:tcPr>
          <w:p w14:paraId="027538C3" w14:textId="77777777" w:rsidR="00CC0A51" w:rsidRPr="00293E23" w:rsidRDefault="00CC0A51"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21,328 </w:t>
            </w:r>
          </w:p>
        </w:tc>
        <w:tc>
          <w:tcPr>
            <w:tcW w:w="1191" w:type="dxa"/>
            <w:shd w:val="clear" w:color="auto" w:fill="auto"/>
            <w:vAlign w:val="center"/>
          </w:tcPr>
          <w:p w14:paraId="660F49C9" w14:textId="77777777" w:rsidR="00CC0A51" w:rsidRPr="00293E23" w:rsidRDefault="00CC0A51"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21,040 </w:t>
            </w:r>
          </w:p>
        </w:tc>
        <w:tc>
          <w:tcPr>
            <w:tcW w:w="1191" w:type="dxa"/>
            <w:shd w:val="clear" w:color="auto" w:fill="auto"/>
            <w:vAlign w:val="center"/>
          </w:tcPr>
          <w:p w14:paraId="738E7FA8" w14:textId="77777777" w:rsidR="00CC0A51" w:rsidRPr="00293E23" w:rsidRDefault="00CC0A51" w:rsidP="002A6395">
            <w:pPr>
              <w:widowControl/>
              <w:snapToGrid w:val="0"/>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21,040 </w:t>
            </w:r>
          </w:p>
        </w:tc>
      </w:tr>
      <w:tr w:rsidR="001D5707" w:rsidRPr="00293E23" w14:paraId="01EC367C" w14:textId="77777777" w:rsidTr="00AF4D2F">
        <w:tc>
          <w:tcPr>
            <w:tcW w:w="2977" w:type="dxa"/>
            <w:gridSpan w:val="2"/>
            <w:shd w:val="clear" w:color="auto" w:fill="auto"/>
          </w:tcPr>
          <w:p w14:paraId="50D1305B" w14:textId="77777777" w:rsidR="001D5707" w:rsidRPr="00293E23" w:rsidRDefault="001D5707"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　－　A</w:t>
            </w:r>
          </w:p>
        </w:tc>
        <w:tc>
          <w:tcPr>
            <w:tcW w:w="1190" w:type="dxa"/>
            <w:shd w:val="clear" w:color="auto" w:fill="auto"/>
            <w:vAlign w:val="center"/>
          </w:tcPr>
          <w:p w14:paraId="0438F212" w14:textId="77777777" w:rsidR="001D5707" w:rsidRPr="00293E23" w:rsidRDefault="001D5707"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2,603</w:t>
            </w:r>
          </w:p>
        </w:tc>
        <w:tc>
          <w:tcPr>
            <w:tcW w:w="1191" w:type="dxa"/>
            <w:shd w:val="clear" w:color="auto" w:fill="auto"/>
          </w:tcPr>
          <w:p w14:paraId="17AB5C4E" w14:textId="77777777" w:rsidR="001D5707" w:rsidRPr="00293E23" w:rsidRDefault="001D5707" w:rsidP="002A6395">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hint="eastAsia"/>
                <w:color w:val="000000" w:themeColor="text1"/>
                <w:sz w:val="22"/>
                <w:szCs w:val="22"/>
              </w:rPr>
              <w:t>0</w:t>
            </w:r>
          </w:p>
        </w:tc>
        <w:tc>
          <w:tcPr>
            <w:tcW w:w="1190" w:type="dxa"/>
            <w:shd w:val="clear" w:color="auto" w:fill="auto"/>
          </w:tcPr>
          <w:p w14:paraId="2400E5EB" w14:textId="77777777" w:rsidR="001D5707" w:rsidRPr="00293E23" w:rsidRDefault="001D5707" w:rsidP="002A6395">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hint="eastAsia"/>
                <w:color w:val="000000" w:themeColor="text1"/>
                <w:sz w:val="22"/>
                <w:szCs w:val="22"/>
              </w:rPr>
              <w:t>0</w:t>
            </w:r>
          </w:p>
        </w:tc>
        <w:tc>
          <w:tcPr>
            <w:tcW w:w="1191" w:type="dxa"/>
            <w:shd w:val="clear" w:color="auto" w:fill="auto"/>
          </w:tcPr>
          <w:p w14:paraId="51812A15" w14:textId="77777777" w:rsidR="001D5707" w:rsidRPr="00293E23" w:rsidRDefault="001D5707" w:rsidP="002A6395">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hint="eastAsia"/>
                <w:color w:val="000000" w:themeColor="text1"/>
                <w:sz w:val="22"/>
                <w:szCs w:val="22"/>
              </w:rPr>
              <w:t>0</w:t>
            </w:r>
          </w:p>
        </w:tc>
        <w:tc>
          <w:tcPr>
            <w:tcW w:w="1191" w:type="dxa"/>
            <w:shd w:val="clear" w:color="auto" w:fill="auto"/>
          </w:tcPr>
          <w:p w14:paraId="63384CEE" w14:textId="77777777" w:rsidR="001D5707" w:rsidRPr="00293E23" w:rsidRDefault="001D5707" w:rsidP="002A6395">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hint="eastAsia"/>
                <w:color w:val="000000" w:themeColor="text1"/>
                <w:sz w:val="22"/>
                <w:szCs w:val="22"/>
              </w:rPr>
              <w:t>0</w:t>
            </w:r>
          </w:p>
        </w:tc>
      </w:tr>
    </w:tbl>
    <w:p w14:paraId="5DF2D55D" w14:textId="77777777" w:rsidR="00EF6B97" w:rsidRPr="00293E23" w:rsidRDefault="00EF6B97" w:rsidP="00CC0A51">
      <w:pPr>
        <w:rPr>
          <w:rFonts w:ascii="ＭＳ ゴシック" w:eastAsia="ＭＳ ゴシック" w:hAnsi="ＭＳ ゴシック"/>
          <w:color w:val="000000" w:themeColor="text1"/>
          <w:sz w:val="22"/>
          <w:bdr w:val="single" w:sz="4" w:space="0" w:color="auto"/>
        </w:rPr>
      </w:pPr>
    </w:p>
    <w:p w14:paraId="48A52615" w14:textId="77777777" w:rsidR="001D5707" w:rsidRPr="00293E23" w:rsidRDefault="001D5707" w:rsidP="00573397">
      <w:pPr>
        <w:ind w:leftChars="200" w:left="660" w:hangingChars="100" w:hanging="240"/>
        <w:rPr>
          <w:rFonts w:ascii="ＭＳ 明朝" w:hAnsi="ＭＳ 明朝"/>
          <w:color w:val="000000" w:themeColor="text1"/>
          <w:sz w:val="24"/>
        </w:rPr>
      </w:pPr>
    </w:p>
    <w:p w14:paraId="02B2C109" w14:textId="77777777" w:rsidR="0098696B" w:rsidRPr="00293E23" w:rsidRDefault="0098696B" w:rsidP="00573397">
      <w:pPr>
        <w:ind w:leftChars="200" w:left="660" w:hangingChars="100" w:hanging="240"/>
        <w:rPr>
          <w:rFonts w:ascii="ＭＳ 明朝" w:hAnsi="ＭＳ 明朝"/>
          <w:color w:val="000000" w:themeColor="text1"/>
          <w:sz w:val="24"/>
        </w:rPr>
      </w:pPr>
    </w:p>
    <w:p w14:paraId="1D3B90A1" w14:textId="77777777" w:rsidR="00C061B2" w:rsidRDefault="00C061B2">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color w:val="000000" w:themeColor="text1"/>
          <w:sz w:val="24"/>
        </w:rPr>
        <w:br w:type="page"/>
      </w:r>
    </w:p>
    <w:p w14:paraId="1EA41BBC" w14:textId="74503DE7" w:rsidR="00504661" w:rsidRPr="00293E23" w:rsidRDefault="006B2267" w:rsidP="008F5413">
      <w:pPr>
        <w:ind w:firstLineChars="50" w:firstLine="120"/>
        <w:jc w:val="left"/>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w:t>
      </w:r>
      <w:r w:rsidR="00504661" w:rsidRPr="00293E23">
        <w:rPr>
          <w:rFonts w:ascii="ＭＳ ゴシック" w:eastAsia="ＭＳ ゴシック" w:hAnsi="ＭＳ ゴシック" w:hint="eastAsia"/>
          <w:color w:val="000000" w:themeColor="text1"/>
          <w:sz w:val="24"/>
        </w:rPr>
        <w:t>在園児を除く一時預かり事業（０～５歳）</w:t>
      </w:r>
    </w:p>
    <w:p w14:paraId="18C8CE3F"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6A9D1449" w14:textId="77777777" w:rsidR="00881653" w:rsidRPr="00293E23" w:rsidRDefault="00881653" w:rsidP="00881653">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平成25年度における延利用数は844人日です。</w:t>
      </w:r>
    </w:p>
    <w:p w14:paraId="272026B6" w14:textId="77777777" w:rsidR="00BB378B" w:rsidRPr="00293E23" w:rsidRDefault="00BB378B" w:rsidP="00151730">
      <w:pPr>
        <w:jc w:val="left"/>
        <w:rPr>
          <w:rFonts w:ascii="ＭＳ ゴシック" w:eastAsia="ＭＳ ゴシック" w:hAnsi="ＭＳ ゴシック"/>
          <w:color w:val="000000" w:themeColor="text1"/>
          <w:sz w:val="24"/>
        </w:rPr>
      </w:pPr>
    </w:p>
    <w:p w14:paraId="1779E711" w14:textId="77777777" w:rsidR="00151730" w:rsidRPr="00293E23" w:rsidRDefault="00151730"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【需要量】</w:t>
      </w:r>
    </w:p>
    <w:p w14:paraId="3AA22D93" w14:textId="77777777" w:rsidR="00D25B8C" w:rsidRPr="00293E23" w:rsidRDefault="00C221F4"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一時預かり事業</w:t>
      </w:r>
      <w:r w:rsidR="00D25B8C" w:rsidRPr="00293E23">
        <w:rPr>
          <w:rFonts w:ascii="ＭＳ 明朝" w:hAnsi="ＭＳ 明朝" w:hint="eastAsia"/>
          <w:color w:val="000000" w:themeColor="text1"/>
          <w:sz w:val="24"/>
        </w:rPr>
        <w:t>の需要量は平成27年度534人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、平成31年度529人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となっています。</w:t>
      </w:r>
    </w:p>
    <w:p w14:paraId="7ABB354B" w14:textId="77777777" w:rsidR="00D25B8C" w:rsidRPr="00293E23" w:rsidRDefault="00D25B8C" w:rsidP="00C17539">
      <w:pPr>
        <w:ind w:firstLineChars="100" w:firstLine="240"/>
        <w:jc w:val="left"/>
        <w:rPr>
          <w:rFonts w:ascii="ＭＳ ゴシック" w:eastAsia="ＭＳ ゴシック" w:hAnsi="ＭＳ ゴシック"/>
          <w:color w:val="000000" w:themeColor="text1"/>
          <w:sz w:val="24"/>
          <w:bdr w:val="single" w:sz="4" w:space="0" w:color="auto"/>
        </w:rPr>
      </w:pPr>
    </w:p>
    <w:p w14:paraId="28EFC0C6" w14:textId="33BB1DBF" w:rsidR="00C17539" w:rsidRPr="00293E23" w:rsidRDefault="00C17539" w:rsidP="00022A3B">
      <w:pPr>
        <w:widowControl/>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【確保方策の内容】</w:t>
      </w:r>
    </w:p>
    <w:p w14:paraId="10C32182" w14:textId="0BCE271A"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既存の保育所等における一時預かり受入れ可能人数を</w:t>
      </w:r>
      <w:r w:rsidR="00AD3744">
        <w:rPr>
          <w:rFonts w:ascii="ＭＳ 明朝" w:hAnsi="ＭＳ 明朝" w:hint="eastAsia"/>
          <w:color w:val="000000" w:themeColor="text1"/>
          <w:sz w:val="24"/>
        </w:rPr>
        <w:t>1</w:t>
      </w:r>
      <w:r w:rsidRPr="00293E23">
        <w:rPr>
          <w:rFonts w:ascii="ＭＳ 明朝" w:hAnsi="ＭＳ 明朝" w:hint="eastAsia"/>
          <w:color w:val="000000" w:themeColor="text1"/>
          <w:sz w:val="24"/>
        </w:rPr>
        <w:t>人（最大240人日／年）増員し、提供体制を確保</w:t>
      </w:r>
      <w:r w:rsidR="00573397" w:rsidRPr="00293E23">
        <w:rPr>
          <w:rFonts w:ascii="ＭＳ 明朝" w:hAnsi="ＭＳ 明朝" w:hint="eastAsia"/>
          <w:color w:val="000000" w:themeColor="text1"/>
          <w:sz w:val="24"/>
        </w:rPr>
        <w:t>します</w:t>
      </w:r>
      <w:r w:rsidRPr="00293E23">
        <w:rPr>
          <w:rFonts w:ascii="ＭＳ 明朝" w:hAnsi="ＭＳ 明朝" w:hint="eastAsia"/>
          <w:color w:val="000000" w:themeColor="text1"/>
          <w:sz w:val="24"/>
        </w:rPr>
        <w:t>。</w:t>
      </w:r>
    </w:p>
    <w:p w14:paraId="28E926D5" w14:textId="77777777" w:rsidR="00D25B8C" w:rsidRPr="00293E23" w:rsidRDefault="00D25B8C" w:rsidP="00C17539">
      <w:pPr>
        <w:ind w:leftChars="201" w:left="422" w:firstLineChars="100" w:firstLine="240"/>
        <w:rPr>
          <w:rFonts w:ascii="ＭＳ 明朝" w:hAnsi="ＭＳ 明朝"/>
          <w:color w:val="000000" w:themeColor="text1"/>
          <w:sz w:val="24"/>
        </w:rPr>
      </w:pPr>
    </w:p>
    <w:p w14:paraId="13839279" w14:textId="77777777" w:rsidR="00CC0A51" w:rsidRPr="00293E23" w:rsidRDefault="00CC0A51" w:rsidP="00CC0A51">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単位：人日／年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3A2B27EB" w14:textId="77777777" w:rsidTr="00AF4D2F">
        <w:tc>
          <w:tcPr>
            <w:tcW w:w="2977" w:type="dxa"/>
            <w:gridSpan w:val="2"/>
            <w:shd w:val="clear" w:color="auto" w:fill="BFBFBF" w:themeFill="background1" w:themeFillShade="BF"/>
          </w:tcPr>
          <w:p w14:paraId="3996DE4F"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6BDB58EF"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58EFB9AA"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7FB29DDF"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025F8288"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251F3B1A"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D01194" w:rsidRPr="00293E23" w14:paraId="6437EF3D" w14:textId="77777777" w:rsidTr="00AF4D2F">
        <w:tc>
          <w:tcPr>
            <w:tcW w:w="2977" w:type="dxa"/>
            <w:gridSpan w:val="2"/>
            <w:shd w:val="clear" w:color="auto" w:fill="auto"/>
          </w:tcPr>
          <w:p w14:paraId="24A73A30" w14:textId="77777777" w:rsidR="00D01194" w:rsidRPr="00293E23" w:rsidRDefault="00D01194" w:rsidP="00D01194">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vAlign w:val="center"/>
          </w:tcPr>
          <w:p w14:paraId="3E7018C8" w14:textId="77777777" w:rsidR="00D01194" w:rsidRPr="00293E23" w:rsidRDefault="00D01194"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1,065</w:t>
            </w:r>
          </w:p>
        </w:tc>
        <w:tc>
          <w:tcPr>
            <w:tcW w:w="1191" w:type="dxa"/>
            <w:shd w:val="clear" w:color="auto" w:fill="auto"/>
            <w:vAlign w:val="center"/>
          </w:tcPr>
          <w:p w14:paraId="6D738639" w14:textId="77777777" w:rsidR="00D01194" w:rsidRPr="00293E23" w:rsidRDefault="00D01194"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1,076</w:t>
            </w:r>
          </w:p>
        </w:tc>
        <w:tc>
          <w:tcPr>
            <w:tcW w:w="1190" w:type="dxa"/>
            <w:shd w:val="clear" w:color="auto" w:fill="auto"/>
            <w:vAlign w:val="center"/>
          </w:tcPr>
          <w:p w14:paraId="03F1232F" w14:textId="77777777" w:rsidR="00D01194" w:rsidRPr="00293E23" w:rsidRDefault="00D01194"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1,051</w:t>
            </w:r>
          </w:p>
        </w:tc>
        <w:tc>
          <w:tcPr>
            <w:tcW w:w="1191" w:type="dxa"/>
            <w:shd w:val="clear" w:color="auto" w:fill="auto"/>
            <w:vAlign w:val="center"/>
          </w:tcPr>
          <w:p w14:paraId="54DF79E5" w14:textId="77777777" w:rsidR="00D01194" w:rsidRPr="00293E23" w:rsidRDefault="00D01194"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1,030</w:t>
            </w:r>
          </w:p>
        </w:tc>
        <w:tc>
          <w:tcPr>
            <w:tcW w:w="1191" w:type="dxa"/>
            <w:shd w:val="clear" w:color="auto" w:fill="auto"/>
            <w:vAlign w:val="center"/>
          </w:tcPr>
          <w:p w14:paraId="1C542C65" w14:textId="77777777" w:rsidR="00D01194" w:rsidRPr="00293E23" w:rsidRDefault="00D01194"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1,016</w:t>
            </w:r>
          </w:p>
        </w:tc>
      </w:tr>
      <w:tr w:rsidR="00CC0A51" w:rsidRPr="00293E23" w14:paraId="41398306" w14:textId="77777777" w:rsidTr="00AF4D2F">
        <w:trPr>
          <w:trHeight w:val="357"/>
        </w:trPr>
        <w:tc>
          <w:tcPr>
            <w:tcW w:w="1418" w:type="dxa"/>
            <w:shd w:val="clear" w:color="auto" w:fill="auto"/>
          </w:tcPr>
          <w:p w14:paraId="50E1DB1D" w14:textId="77777777" w:rsidR="00CC0A51" w:rsidRPr="00293E23" w:rsidRDefault="00CC0A51"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012550FA" w14:textId="77777777" w:rsidR="00C061B2" w:rsidRDefault="00CC0A51"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一時預かり</w:t>
            </w:r>
          </w:p>
          <w:p w14:paraId="039FCD38" w14:textId="0FA033A1" w:rsidR="00CC0A51" w:rsidRPr="00293E23" w:rsidRDefault="00CC0A51"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事業</w:t>
            </w:r>
          </w:p>
        </w:tc>
        <w:tc>
          <w:tcPr>
            <w:tcW w:w="1190" w:type="dxa"/>
            <w:shd w:val="clear" w:color="auto" w:fill="auto"/>
            <w:vAlign w:val="center"/>
          </w:tcPr>
          <w:p w14:paraId="24907D1E" w14:textId="77777777" w:rsidR="00CC0A51" w:rsidRPr="00293E23" w:rsidRDefault="00CC0A51" w:rsidP="002A6395">
            <w:pPr>
              <w:jc w:val="right"/>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844</w:t>
            </w:r>
          </w:p>
        </w:tc>
        <w:tc>
          <w:tcPr>
            <w:tcW w:w="1191" w:type="dxa"/>
            <w:shd w:val="clear" w:color="auto" w:fill="auto"/>
            <w:vAlign w:val="center"/>
          </w:tcPr>
          <w:p w14:paraId="561C9BF9" w14:textId="77777777" w:rsidR="00CC0A51" w:rsidRPr="00293E23" w:rsidRDefault="00CC0A51"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1,076</w:t>
            </w:r>
          </w:p>
        </w:tc>
        <w:tc>
          <w:tcPr>
            <w:tcW w:w="1190" w:type="dxa"/>
            <w:shd w:val="clear" w:color="auto" w:fill="auto"/>
            <w:vAlign w:val="center"/>
          </w:tcPr>
          <w:p w14:paraId="22988284" w14:textId="77777777" w:rsidR="00CC0A51" w:rsidRPr="00293E23" w:rsidRDefault="00CC0A51"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1,051</w:t>
            </w:r>
          </w:p>
        </w:tc>
        <w:tc>
          <w:tcPr>
            <w:tcW w:w="1191" w:type="dxa"/>
            <w:shd w:val="clear" w:color="auto" w:fill="auto"/>
            <w:vAlign w:val="center"/>
          </w:tcPr>
          <w:p w14:paraId="4FD3BA60" w14:textId="77777777" w:rsidR="00CC0A51" w:rsidRPr="00293E23" w:rsidRDefault="00CC0A51"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1,030</w:t>
            </w:r>
          </w:p>
        </w:tc>
        <w:tc>
          <w:tcPr>
            <w:tcW w:w="1191" w:type="dxa"/>
            <w:shd w:val="clear" w:color="auto" w:fill="auto"/>
            <w:vAlign w:val="center"/>
          </w:tcPr>
          <w:p w14:paraId="08A1C61A" w14:textId="77777777" w:rsidR="00CC0A51" w:rsidRPr="00293E23" w:rsidRDefault="00CC0A51"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1,016</w:t>
            </w:r>
          </w:p>
        </w:tc>
      </w:tr>
      <w:tr w:rsidR="00CC0A51" w:rsidRPr="00293E23" w14:paraId="771BF2C3" w14:textId="77777777" w:rsidTr="00AF4D2F">
        <w:tc>
          <w:tcPr>
            <w:tcW w:w="2977" w:type="dxa"/>
            <w:gridSpan w:val="2"/>
            <w:shd w:val="clear" w:color="auto" w:fill="auto"/>
          </w:tcPr>
          <w:p w14:paraId="56646421" w14:textId="77777777" w:rsidR="00CC0A51" w:rsidRPr="00293E23" w:rsidRDefault="00CC0A51"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　－　A</w:t>
            </w:r>
          </w:p>
        </w:tc>
        <w:tc>
          <w:tcPr>
            <w:tcW w:w="1190" w:type="dxa"/>
            <w:shd w:val="clear" w:color="auto" w:fill="auto"/>
            <w:vAlign w:val="center"/>
          </w:tcPr>
          <w:p w14:paraId="646235DB" w14:textId="77777777" w:rsidR="00CC0A51" w:rsidRPr="00293E23" w:rsidRDefault="00CC0A51"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xml:space="preserve">▲ 221 </w:t>
            </w:r>
          </w:p>
        </w:tc>
        <w:tc>
          <w:tcPr>
            <w:tcW w:w="1191" w:type="dxa"/>
            <w:shd w:val="clear" w:color="auto" w:fill="auto"/>
            <w:vAlign w:val="center"/>
          </w:tcPr>
          <w:p w14:paraId="26B8F3AB" w14:textId="77777777" w:rsidR="00CC0A51" w:rsidRPr="00293E23" w:rsidRDefault="00CC0A51"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cs="ＭＳ Ｐゴシック" w:hint="eastAsia"/>
                <w:color w:val="000000" w:themeColor="text1"/>
                <w:sz w:val="22"/>
                <w:szCs w:val="22"/>
              </w:rPr>
              <w:t>0</w:t>
            </w:r>
          </w:p>
        </w:tc>
        <w:tc>
          <w:tcPr>
            <w:tcW w:w="1190" w:type="dxa"/>
            <w:shd w:val="clear" w:color="auto" w:fill="auto"/>
            <w:vAlign w:val="center"/>
          </w:tcPr>
          <w:p w14:paraId="2068AA2F" w14:textId="77777777" w:rsidR="00CC0A51" w:rsidRPr="00293E23" w:rsidRDefault="00CC0A51"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cs="ＭＳ Ｐゴシック" w:hint="eastAsia"/>
                <w:color w:val="000000" w:themeColor="text1"/>
                <w:sz w:val="22"/>
                <w:szCs w:val="22"/>
              </w:rPr>
              <w:t>0</w:t>
            </w:r>
          </w:p>
        </w:tc>
        <w:tc>
          <w:tcPr>
            <w:tcW w:w="1191" w:type="dxa"/>
            <w:shd w:val="clear" w:color="auto" w:fill="auto"/>
            <w:vAlign w:val="center"/>
          </w:tcPr>
          <w:p w14:paraId="6A55965A" w14:textId="77777777" w:rsidR="00CC0A51" w:rsidRPr="00293E23" w:rsidRDefault="00CC0A51"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191" w:type="dxa"/>
            <w:shd w:val="clear" w:color="auto" w:fill="auto"/>
            <w:vAlign w:val="center"/>
          </w:tcPr>
          <w:p w14:paraId="7075ED42" w14:textId="77777777" w:rsidR="00CC0A51" w:rsidRPr="00293E23" w:rsidRDefault="00CC0A51"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cs="ＭＳ Ｐゴシック" w:hint="eastAsia"/>
                <w:color w:val="000000" w:themeColor="text1"/>
                <w:sz w:val="22"/>
                <w:szCs w:val="22"/>
              </w:rPr>
              <w:t>0</w:t>
            </w:r>
          </w:p>
        </w:tc>
      </w:tr>
    </w:tbl>
    <w:p w14:paraId="063D115D" w14:textId="77777777" w:rsidR="00EF6B97" w:rsidRDefault="00EF6B97">
      <w:pPr>
        <w:widowControl/>
        <w:jc w:val="left"/>
        <w:rPr>
          <w:rFonts w:ascii="Arial" w:eastAsia="ＭＳ ゴシック" w:hAnsi="Arial"/>
          <w:color w:val="000000" w:themeColor="text1"/>
          <w:sz w:val="28"/>
          <w:szCs w:val="28"/>
        </w:rPr>
      </w:pPr>
    </w:p>
    <w:p w14:paraId="0FE972CC" w14:textId="77777777" w:rsidR="00C061B2" w:rsidRPr="00293E23" w:rsidRDefault="00C061B2">
      <w:pPr>
        <w:widowControl/>
        <w:jc w:val="left"/>
        <w:rPr>
          <w:rFonts w:ascii="Arial" w:eastAsia="ＭＳ ゴシック" w:hAnsi="Arial"/>
          <w:color w:val="000000" w:themeColor="text1"/>
          <w:sz w:val="28"/>
          <w:szCs w:val="28"/>
        </w:rPr>
      </w:pPr>
    </w:p>
    <w:p w14:paraId="6FCFCD43" w14:textId="77777777" w:rsidR="008F5413" w:rsidRPr="00293E23" w:rsidRDefault="008F5413">
      <w:pPr>
        <w:widowControl/>
        <w:jc w:val="left"/>
        <w:rPr>
          <w:rFonts w:ascii="Arial" w:eastAsia="ＭＳ ゴシック" w:hAnsi="Arial"/>
          <w:color w:val="000000" w:themeColor="text1"/>
          <w:sz w:val="28"/>
          <w:szCs w:val="28"/>
        </w:rPr>
      </w:pPr>
    </w:p>
    <w:p w14:paraId="07069EFA" w14:textId="77777777" w:rsidR="00C84387" w:rsidRPr="00293E23" w:rsidRDefault="00C84387">
      <w:pPr>
        <w:widowControl/>
        <w:jc w:val="left"/>
        <w:rPr>
          <w:rFonts w:asciiTheme="majorEastAsia" w:eastAsiaTheme="majorEastAsia" w:hAnsiTheme="majorEastAsia"/>
          <w:color w:val="000000" w:themeColor="text1"/>
          <w:sz w:val="24"/>
        </w:rPr>
      </w:pPr>
      <w:r w:rsidRPr="00293E23">
        <w:rPr>
          <w:color w:val="000000" w:themeColor="text1"/>
        </w:rPr>
        <w:br w:type="page"/>
      </w:r>
    </w:p>
    <w:p w14:paraId="12027130" w14:textId="2EBA2413" w:rsidR="00504661" w:rsidRPr="00293E23" w:rsidRDefault="00504661" w:rsidP="00FA2B48">
      <w:pPr>
        <w:pStyle w:val="3"/>
      </w:pPr>
      <w:bookmarkStart w:id="193" w:name="_Toc406926804"/>
      <w:r w:rsidRPr="00293E23">
        <w:rPr>
          <w:rFonts w:hint="eastAsia"/>
        </w:rPr>
        <w:t>（</w:t>
      </w:r>
      <w:r w:rsidR="00BB378B" w:rsidRPr="00293E23">
        <w:rPr>
          <w:rFonts w:hint="eastAsia"/>
        </w:rPr>
        <w:t>９</w:t>
      </w:r>
      <w:r w:rsidRPr="00293E23">
        <w:rPr>
          <w:rFonts w:hint="eastAsia"/>
        </w:rPr>
        <w:t>）</w:t>
      </w:r>
      <w:r w:rsidR="00CC0A51" w:rsidRPr="00293E23">
        <w:rPr>
          <w:rFonts w:hint="eastAsia"/>
        </w:rPr>
        <w:t>病児保育事業</w:t>
      </w:r>
      <w:r w:rsidR="007E0419">
        <w:rPr>
          <w:rFonts w:hint="eastAsia"/>
        </w:rPr>
        <w:t>（</w:t>
      </w:r>
      <w:r w:rsidR="00CC0A51" w:rsidRPr="00293E23">
        <w:rPr>
          <w:rFonts w:hint="eastAsia"/>
        </w:rPr>
        <w:t>病児・病後児保育</w:t>
      </w:r>
      <w:r w:rsidR="007E0419">
        <w:rPr>
          <w:rFonts w:hint="eastAsia"/>
        </w:rPr>
        <w:t>）</w:t>
      </w:r>
      <w:r w:rsidR="00CC0A51" w:rsidRPr="00293E23">
        <w:rPr>
          <w:rFonts w:hint="eastAsia"/>
        </w:rPr>
        <w:t>（０～５歳）</w:t>
      </w:r>
      <w:bookmarkEnd w:id="193"/>
    </w:p>
    <w:p w14:paraId="27A1280C" w14:textId="77777777" w:rsidR="000841C6" w:rsidRDefault="000841C6" w:rsidP="00BB378B">
      <w:pPr>
        <w:jc w:val="left"/>
        <w:rPr>
          <w:rFonts w:ascii="ＭＳ ゴシック" w:eastAsia="ＭＳ ゴシック" w:hAnsi="ＭＳ ゴシック"/>
          <w:color w:val="000000" w:themeColor="text1"/>
          <w:sz w:val="24"/>
        </w:rPr>
      </w:pPr>
    </w:p>
    <w:p w14:paraId="2742DC8B"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4B13776C" w14:textId="77777777" w:rsidR="00BB378B" w:rsidRPr="00293E23" w:rsidRDefault="00BB378B" w:rsidP="00BB378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病児について、病院・保育所等に付設された専用スペース等において、看護師等が一時的に保育等する事業です。</w:t>
      </w:r>
    </w:p>
    <w:p w14:paraId="44D93A2F" w14:textId="77777777" w:rsidR="00BB378B" w:rsidRPr="00293E23" w:rsidRDefault="00BB378B" w:rsidP="00BB378B">
      <w:pPr>
        <w:jc w:val="left"/>
        <w:rPr>
          <w:rFonts w:ascii="ＭＳ ゴシック" w:eastAsia="ＭＳ ゴシック" w:hAnsi="ＭＳ ゴシック"/>
          <w:color w:val="000000" w:themeColor="text1"/>
          <w:sz w:val="22"/>
        </w:rPr>
      </w:pPr>
    </w:p>
    <w:p w14:paraId="5C99EFA5"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188B6D3A" w14:textId="77777777" w:rsidR="00BB378B" w:rsidRPr="00293E23" w:rsidRDefault="00881653" w:rsidP="00881653">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病児保育事業は現在未実施の状況です。</w:t>
      </w:r>
    </w:p>
    <w:p w14:paraId="37EA0D35" w14:textId="77777777" w:rsidR="00BB378B" w:rsidRPr="00293E23" w:rsidRDefault="00BB378B" w:rsidP="00151730">
      <w:pPr>
        <w:jc w:val="left"/>
        <w:rPr>
          <w:rFonts w:ascii="ＭＳ ゴシック" w:eastAsia="ＭＳ ゴシック" w:hAnsi="ＭＳ ゴシック"/>
          <w:color w:val="000000" w:themeColor="text1"/>
          <w:sz w:val="24"/>
        </w:rPr>
      </w:pPr>
    </w:p>
    <w:p w14:paraId="29097A81" w14:textId="77777777" w:rsidR="00151730" w:rsidRPr="00293E23" w:rsidRDefault="00151730"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【需要量】</w:t>
      </w:r>
    </w:p>
    <w:p w14:paraId="6BAD6EF1" w14:textId="258ECCC7" w:rsidR="00D25B8C" w:rsidRPr="00293E23" w:rsidRDefault="00C221F4"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病児保育事業</w:t>
      </w:r>
      <w:r w:rsidR="00D25B8C" w:rsidRPr="00293E23">
        <w:rPr>
          <w:rFonts w:ascii="ＭＳ 明朝" w:hAnsi="ＭＳ 明朝" w:hint="eastAsia"/>
          <w:color w:val="000000" w:themeColor="text1"/>
          <w:sz w:val="24"/>
        </w:rPr>
        <w:t>の需要量は平成27年度</w:t>
      </w:r>
      <w:r w:rsidRPr="00293E23">
        <w:rPr>
          <w:rFonts w:ascii="ＭＳ 明朝" w:hAnsi="ＭＳ 明朝" w:hint="eastAsia"/>
          <w:color w:val="000000" w:themeColor="text1"/>
          <w:sz w:val="24"/>
        </w:rPr>
        <w:t>738</w:t>
      </w:r>
      <w:r w:rsidR="00D25B8C" w:rsidRPr="00293E23">
        <w:rPr>
          <w:rFonts w:ascii="ＭＳ 明朝" w:hAnsi="ＭＳ 明朝" w:hint="eastAsia"/>
          <w:color w:val="000000" w:themeColor="text1"/>
          <w:sz w:val="24"/>
        </w:rPr>
        <w:t>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、平成31年度</w:t>
      </w:r>
      <w:r w:rsidR="00C84387" w:rsidRPr="00293E23">
        <w:rPr>
          <w:rFonts w:ascii="ＭＳ 明朝" w:hAnsi="ＭＳ 明朝" w:hint="eastAsia"/>
          <w:color w:val="000000" w:themeColor="text1"/>
          <w:sz w:val="24"/>
        </w:rPr>
        <w:t>711</w:t>
      </w:r>
      <w:r w:rsidR="00D25B8C" w:rsidRPr="00293E23">
        <w:rPr>
          <w:rFonts w:ascii="ＭＳ 明朝" w:hAnsi="ＭＳ 明朝" w:hint="eastAsia"/>
          <w:color w:val="000000" w:themeColor="text1"/>
          <w:sz w:val="24"/>
        </w:rPr>
        <w:t>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となっています。</w:t>
      </w:r>
    </w:p>
    <w:p w14:paraId="778609B6" w14:textId="77777777" w:rsidR="00C17539" w:rsidRPr="00293E23" w:rsidRDefault="00C17539" w:rsidP="00D25B8C">
      <w:pPr>
        <w:ind w:leftChars="200" w:left="660" w:hangingChars="100" w:hanging="240"/>
        <w:rPr>
          <w:rFonts w:ascii="ＭＳ 明朝" w:hAnsi="ＭＳ 明朝"/>
          <w:color w:val="000000" w:themeColor="text1"/>
          <w:sz w:val="24"/>
        </w:rPr>
      </w:pPr>
    </w:p>
    <w:p w14:paraId="6C2F7630" w14:textId="77777777" w:rsidR="00D25B8C" w:rsidRPr="00293E23" w:rsidRDefault="00C17539" w:rsidP="00C1753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【確保方策の内容】</w:t>
      </w:r>
    </w:p>
    <w:p w14:paraId="73D5FF01" w14:textId="77777777" w:rsidR="00573397"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平成27年</w:t>
      </w:r>
      <w:r w:rsidR="00573397" w:rsidRPr="00293E23">
        <w:rPr>
          <w:rFonts w:ascii="ＭＳ 明朝" w:hAnsi="ＭＳ 明朝" w:hint="eastAsia"/>
          <w:color w:val="000000" w:themeColor="text1"/>
          <w:sz w:val="24"/>
        </w:rPr>
        <w:t>度に本事業を</w:t>
      </w:r>
      <w:r w:rsidRPr="00293E23">
        <w:rPr>
          <w:rFonts w:ascii="ＭＳ 明朝" w:hAnsi="ＭＳ 明朝" w:hint="eastAsia"/>
          <w:color w:val="000000" w:themeColor="text1"/>
          <w:sz w:val="24"/>
        </w:rPr>
        <w:t>整備</w:t>
      </w:r>
      <w:r w:rsidR="00573397" w:rsidRPr="00293E23">
        <w:rPr>
          <w:rFonts w:ascii="ＭＳ 明朝" w:hAnsi="ＭＳ 明朝" w:hint="eastAsia"/>
          <w:color w:val="000000" w:themeColor="text1"/>
          <w:sz w:val="24"/>
        </w:rPr>
        <w:t>し、提供体制を確保します。</w:t>
      </w:r>
    </w:p>
    <w:p w14:paraId="73A4B508" w14:textId="77777777" w:rsidR="00D25B8C" w:rsidRPr="00293E23" w:rsidRDefault="00573397" w:rsidP="000841C6">
      <w:pPr>
        <w:ind w:leftChars="201" w:left="422" w:firstLineChars="200" w:firstLine="480"/>
        <w:rPr>
          <w:rFonts w:ascii="ＭＳ 明朝" w:hAnsi="ＭＳ 明朝"/>
          <w:color w:val="000000" w:themeColor="text1"/>
          <w:sz w:val="24"/>
        </w:rPr>
      </w:pPr>
      <w:r w:rsidRPr="00293E23">
        <w:rPr>
          <w:rFonts w:ascii="ＭＳ 明朝" w:hAnsi="ＭＳ 明朝" w:hint="eastAsia"/>
          <w:color w:val="000000" w:themeColor="text1"/>
          <w:sz w:val="24"/>
        </w:rPr>
        <w:t>※整備</w:t>
      </w:r>
      <w:r w:rsidR="00D25B8C" w:rsidRPr="00293E23">
        <w:rPr>
          <w:rFonts w:ascii="ＭＳ 明朝" w:hAnsi="ＭＳ 明朝" w:hint="eastAsia"/>
          <w:color w:val="000000" w:themeColor="text1"/>
          <w:sz w:val="24"/>
        </w:rPr>
        <w:t>計画</w:t>
      </w:r>
    </w:p>
    <w:p w14:paraId="10C1F4DC" w14:textId="7885D9DC" w:rsidR="00D25B8C" w:rsidRPr="00293E23" w:rsidRDefault="00573397" w:rsidP="000841C6">
      <w:pPr>
        <w:ind w:leftChars="201" w:left="422" w:firstLineChars="300" w:firstLine="720"/>
        <w:rPr>
          <w:rFonts w:ascii="ＭＳ 明朝" w:hAnsi="ＭＳ 明朝"/>
          <w:color w:val="000000" w:themeColor="text1"/>
          <w:sz w:val="24"/>
        </w:rPr>
      </w:pPr>
      <w:r w:rsidRPr="00293E23">
        <w:rPr>
          <w:rFonts w:ascii="ＭＳ 明朝" w:hAnsi="ＭＳ 明朝" w:hint="eastAsia"/>
          <w:color w:val="000000" w:themeColor="text1"/>
          <w:sz w:val="24"/>
        </w:rPr>
        <w:t>-</w:t>
      </w:r>
      <w:r w:rsidR="00D25B8C" w:rsidRPr="00293E23">
        <w:rPr>
          <w:rFonts w:ascii="ＭＳ 明朝" w:hAnsi="ＭＳ 明朝" w:hint="eastAsia"/>
          <w:color w:val="000000" w:themeColor="text1"/>
          <w:sz w:val="24"/>
        </w:rPr>
        <w:t xml:space="preserve">見込み定員：　</w:t>
      </w:r>
      <w:r w:rsidR="00074024">
        <w:rPr>
          <w:rFonts w:ascii="ＭＳ 明朝" w:hAnsi="ＭＳ 明朝" w:hint="eastAsia"/>
          <w:color w:val="000000" w:themeColor="text1"/>
          <w:sz w:val="24"/>
        </w:rPr>
        <w:t>3</w:t>
      </w:r>
      <w:r w:rsidR="00D25B8C" w:rsidRPr="00293E23">
        <w:rPr>
          <w:rFonts w:ascii="ＭＳ 明朝" w:hAnsi="ＭＳ 明朝" w:hint="eastAsia"/>
          <w:color w:val="000000" w:themeColor="text1"/>
          <w:sz w:val="24"/>
        </w:rPr>
        <w:t>～</w:t>
      </w:r>
      <w:r w:rsidR="00F46990">
        <w:rPr>
          <w:rFonts w:ascii="ＭＳ 明朝" w:hAnsi="ＭＳ 明朝" w:hint="eastAsia"/>
          <w:color w:val="000000" w:themeColor="text1"/>
          <w:sz w:val="24"/>
        </w:rPr>
        <w:t>4</w:t>
      </w:r>
      <w:r w:rsidR="00D25B8C" w:rsidRPr="00293E23">
        <w:rPr>
          <w:rFonts w:ascii="ＭＳ 明朝" w:hAnsi="ＭＳ 明朝" w:hint="eastAsia"/>
          <w:color w:val="000000" w:themeColor="text1"/>
          <w:sz w:val="24"/>
        </w:rPr>
        <w:t>人</w:t>
      </w:r>
    </w:p>
    <w:p w14:paraId="7BDB669F" w14:textId="77777777" w:rsidR="00573397" w:rsidRPr="00293E23" w:rsidRDefault="00573397" w:rsidP="000841C6">
      <w:pPr>
        <w:ind w:leftChars="201" w:left="422" w:firstLineChars="300" w:firstLine="720"/>
        <w:rPr>
          <w:rFonts w:ascii="ＭＳ 明朝" w:hAnsi="ＭＳ 明朝"/>
          <w:color w:val="000000" w:themeColor="text1"/>
          <w:sz w:val="24"/>
        </w:rPr>
      </w:pPr>
      <w:r w:rsidRPr="00293E23">
        <w:rPr>
          <w:rFonts w:ascii="ＭＳ 明朝" w:hAnsi="ＭＳ 明朝" w:hint="eastAsia"/>
          <w:color w:val="000000" w:themeColor="text1"/>
          <w:sz w:val="24"/>
        </w:rPr>
        <w:t>-</w:t>
      </w:r>
      <w:r w:rsidR="00D25B8C" w:rsidRPr="00293E23">
        <w:rPr>
          <w:rFonts w:ascii="ＭＳ 明朝" w:hAnsi="ＭＳ 明朝" w:hint="eastAsia"/>
          <w:color w:val="000000" w:themeColor="text1"/>
          <w:sz w:val="24"/>
        </w:rPr>
        <w:t>見込み延利用人数：　735人～980人日</w:t>
      </w:r>
    </w:p>
    <w:p w14:paraId="2AFCE5A3" w14:textId="77777777" w:rsidR="00573397" w:rsidRPr="00293E23" w:rsidRDefault="00573397" w:rsidP="000841C6">
      <w:pPr>
        <w:ind w:leftChars="201" w:left="422" w:firstLineChars="300" w:firstLine="720"/>
        <w:rPr>
          <w:rFonts w:ascii="ＭＳ 明朝" w:hAnsi="ＭＳ 明朝"/>
          <w:color w:val="000000" w:themeColor="text1"/>
          <w:sz w:val="24"/>
        </w:rPr>
      </w:pPr>
      <w:r w:rsidRPr="00293E23">
        <w:rPr>
          <w:rFonts w:ascii="ＭＳ 明朝" w:hAnsi="ＭＳ 明朝" w:hint="eastAsia"/>
          <w:color w:val="000000" w:themeColor="text1"/>
          <w:sz w:val="24"/>
        </w:rPr>
        <w:t>-</w:t>
      </w:r>
      <w:r w:rsidR="00D25B8C" w:rsidRPr="00293E23">
        <w:rPr>
          <w:rFonts w:ascii="ＭＳ 明朝" w:hAnsi="ＭＳ 明朝" w:hint="eastAsia"/>
          <w:color w:val="000000" w:themeColor="text1"/>
          <w:sz w:val="24"/>
        </w:rPr>
        <w:t>見込み年間日数：　245日　※土日祝日除く</w:t>
      </w:r>
    </w:p>
    <w:p w14:paraId="43026C11" w14:textId="77777777" w:rsidR="00CC0A51" w:rsidRPr="00293E23" w:rsidRDefault="00CC0A51" w:rsidP="00CC0A51">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単位：人日／年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AF4D2F" w:rsidRPr="00293E23" w14:paraId="776444DB" w14:textId="77777777" w:rsidTr="00AF4D2F">
        <w:tc>
          <w:tcPr>
            <w:tcW w:w="2977" w:type="dxa"/>
            <w:gridSpan w:val="2"/>
            <w:shd w:val="clear" w:color="auto" w:fill="BFBFBF" w:themeFill="background1" w:themeFillShade="BF"/>
          </w:tcPr>
          <w:p w14:paraId="4EF89773" w14:textId="77777777" w:rsidR="00AF4D2F" w:rsidRPr="00293E23" w:rsidRDefault="00AF4D2F" w:rsidP="00030B02">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31D6F75C"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1EDC636F"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07DF5918"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1E6990F0"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52EA08E6" w14:textId="77777777" w:rsidR="00AF4D2F" w:rsidRPr="00293E23" w:rsidRDefault="00AF4D2F" w:rsidP="00030B02">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AF4D2F" w:rsidRPr="00293E23" w14:paraId="056A13BA" w14:textId="77777777" w:rsidTr="00AF4D2F">
        <w:tc>
          <w:tcPr>
            <w:tcW w:w="2977" w:type="dxa"/>
            <w:gridSpan w:val="2"/>
            <w:shd w:val="clear" w:color="auto" w:fill="auto"/>
          </w:tcPr>
          <w:p w14:paraId="5CB27593" w14:textId="77777777" w:rsidR="00AF4D2F" w:rsidRPr="00293E23" w:rsidRDefault="00AF4D2F" w:rsidP="00D01194">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vAlign w:val="center"/>
          </w:tcPr>
          <w:p w14:paraId="45557785"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738</w:t>
            </w:r>
          </w:p>
        </w:tc>
        <w:tc>
          <w:tcPr>
            <w:tcW w:w="1191" w:type="dxa"/>
            <w:shd w:val="clear" w:color="auto" w:fill="auto"/>
            <w:vAlign w:val="center"/>
          </w:tcPr>
          <w:p w14:paraId="7AD71177"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744</w:t>
            </w:r>
          </w:p>
        </w:tc>
        <w:tc>
          <w:tcPr>
            <w:tcW w:w="1190" w:type="dxa"/>
            <w:shd w:val="clear" w:color="auto" w:fill="auto"/>
            <w:vAlign w:val="center"/>
          </w:tcPr>
          <w:p w14:paraId="27C5EE81"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730</w:t>
            </w:r>
          </w:p>
        </w:tc>
        <w:tc>
          <w:tcPr>
            <w:tcW w:w="1191" w:type="dxa"/>
            <w:shd w:val="clear" w:color="auto" w:fill="auto"/>
            <w:vAlign w:val="center"/>
          </w:tcPr>
          <w:p w14:paraId="6F5B9078"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719</w:t>
            </w:r>
          </w:p>
        </w:tc>
        <w:tc>
          <w:tcPr>
            <w:tcW w:w="1191" w:type="dxa"/>
            <w:shd w:val="clear" w:color="auto" w:fill="auto"/>
            <w:vAlign w:val="center"/>
          </w:tcPr>
          <w:p w14:paraId="26C241FB"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711</w:t>
            </w:r>
          </w:p>
        </w:tc>
      </w:tr>
      <w:tr w:rsidR="00AF4D2F" w:rsidRPr="00293E23" w14:paraId="2548D502" w14:textId="77777777" w:rsidTr="00AF4D2F">
        <w:trPr>
          <w:trHeight w:val="357"/>
        </w:trPr>
        <w:tc>
          <w:tcPr>
            <w:tcW w:w="1418" w:type="dxa"/>
            <w:shd w:val="clear" w:color="auto" w:fill="auto"/>
          </w:tcPr>
          <w:p w14:paraId="51837C5E" w14:textId="77777777" w:rsidR="00AF4D2F" w:rsidRPr="00293E23" w:rsidRDefault="00AF4D2F" w:rsidP="00CC0A51">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3C470C06" w14:textId="77777777" w:rsidR="00AF4D2F" w:rsidRPr="00293E23" w:rsidRDefault="00AF4D2F" w:rsidP="00C221F4">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病児保育事業</w:t>
            </w:r>
          </w:p>
        </w:tc>
        <w:tc>
          <w:tcPr>
            <w:tcW w:w="1190" w:type="dxa"/>
            <w:shd w:val="clear" w:color="auto" w:fill="auto"/>
            <w:vAlign w:val="center"/>
          </w:tcPr>
          <w:p w14:paraId="0CA50EE9"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cs="ＭＳ Ｐゴシック" w:hint="eastAsia"/>
                <w:color w:val="000000" w:themeColor="text1"/>
                <w:sz w:val="22"/>
                <w:szCs w:val="22"/>
              </w:rPr>
              <w:t>735</w:t>
            </w:r>
          </w:p>
        </w:tc>
        <w:tc>
          <w:tcPr>
            <w:tcW w:w="1191" w:type="dxa"/>
            <w:shd w:val="clear" w:color="auto" w:fill="auto"/>
            <w:vAlign w:val="center"/>
          </w:tcPr>
          <w:p w14:paraId="3339B41F" w14:textId="77777777" w:rsidR="00AF4D2F" w:rsidRPr="00293E23" w:rsidRDefault="00AF4D2F" w:rsidP="002A6395">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735</w:t>
            </w:r>
          </w:p>
        </w:tc>
        <w:tc>
          <w:tcPr>
            <w:tcW w:w="1190" w:type="dxa"/>
            <w:shd w:val="clear" w:color="auto" w:fill="auto"/>
            <w:vAlign w:val="center"/>
          </w:tcPr>
          <w:p w14:paraId="47BFDAEF" w14:textId="766B58DF" w:rsidR="00AF4D2F" w:rsidRPr="00293E23" w:rsidRDefault="00AF4D2F" w:rsidP="00C84387">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73</w:t>
            </w:r>
            <w:r w:rsidR="00C84387" w:rsidRPr="00293E23">
              <w:rPr>
                <w:rFonts w:ascii="ＭＳ Ｐゴシック" w:eastAsia="ＭＳ Ｐゴシック" w:hAnsi="ＭＳ Ｐゴシック" w:cs="ＭＳ Ｐゴシック" w:hint="eastAsia"/>
                <w:color w:val="000000" w:themeColor="text1"/>
                <w:sz w:val="22"/>
                <w:szCs w:val="22"/>
              </w:rPr>
              <w:t>0</w:t>
            </w:r>
          </w:p>
        </w:tc>
        <w:tc>
          <w:tcPr>
            <w:tcW w:w="1191" w:type="dxa"/>
            <w:shd w:val="clear" w:color="auto" w:fill="auto"/>
            <w:vAlign w:val="center"/>
          </w:tcPr>
          <w:p w14:paraId="263EDC37" w14:textId="53E1B8B2" w:rsidR="00AF4D2F" w:rsidRPr="00293E23" w:rsidRDefault="00AF4D2F" w:rsidP="00C84387">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7</w:t>
            </w:r>
            <w:r w:rsidR="00C84387" w:rsidRPr="00293E23">
              <w:rPr>
                <w:rFonts w:ascii="ＭＳ Ｐゴシック" w:eastAsia="ＭＳ Ｐゴシック" w:hAnsi="ＭＳ Ｐゴシック" w:cs="ＭＳ Ｐゴシック" w:hint="eastAsia"/>
                <w:color w:val="000000" w:themeColor="text1"/>
                <w:sz w:val="22"/>
                <w:szCs w:val="22"/>
              </w:rPr>
              <w:t>19</w:t>
            </w:r>
          </w:p>
        </w:tc>
        <w:tc>
          <w:tcPr>
            <w:tcW w:w="1191" w:type="dxa"/>
            <w:shd w:val="clear" w:color="auto" w:fill="auto"/>
            <w:vAlign w:val="center"/>
          </w:tcPr>
          <w:p w14:paraId="5492F834" w14:textId="6EBDA136" w:rsidR="00AF4D2F" w:rsidRPr="00293E23" w:rsidRDefault="00AF4D2F" w:rsidP="00C84387">
            <w:pPr>
              <w:jc w:val="right"/>
              <w:rPr>
                <w:rFonts w:ascii="ＭＳ Ｐゴシック" w:eastAsia="ＭＳ Ｐゴシック" w:hAnsi="ＭＳ Ｐゴシック"/>
                <w:color w:val="000000" w:themeColor="text1"/>
                <w:sz w:val="32"/>
              </w:rPr>
            </w:pPr>
            <w:r w:rsidRPr="00293E23">
              <w:rPr>
                <w:rFonts w:ascii="ＭＳ Ｐゴシック" w:eastAsia="ＭＳ Ｐゴシック" w:hAnsi="ＭＳ Ｐゴシック" w:cs="ＭＳ Ｐゴシック" w:hint="eastAsia"/>
                <w:color w:val="000000" w:themeColor="text1"/>
                <w:sz w:val="22"/>
                <w:szCs w:val="22"/>
              </w:rPr>
              <w:t>7</w:t>
            </w:r>
            <w:r w:rsidR="00C84387" w:rsidRPr="00293E23">
              <w:rPr>
                <w:rFonts w:ascii="ＭＳ Ｐゴシック" w:eastAsia="ＭＳ Ｐゴシック" w:hAnsi="ＭＳ Ｐゴシック" w:cs="ＭＳ Ｐゴシック" w:hint="eastAsia"/>
                <w:color w:val="000000" w:themeColor="text1"/>
                <w:sz w:val="22"/>
                <w:szCs w:val="22"/>
              </w:rPr>
              <w:t>11</w:t>
            </w:r>
          </w:p>
        </w:tc>
      </w:tr>
      <w:tr w:rsidR="00AF4D2F" w:rsidRPr="00293E23" w14:paraId="321D1034" w14:textId="77777777" w:rsidTr="00AF4D2F">
        <w:tc>
          <w:tcPr>
            <w:tcW w:w="2977" w:type="dxa"/>
            <w:gridSpan w:val="2"/>
            <w:shd w:val="clear" w:color="auto" w:fill="auto"/>
          </w:tcPr>
          <w:p w14:paraId="762079B3" w14:textId="77777777" w:rsidR="00AF4D2F" w:rsidRPr="00293E23" w:rsidRDefault="00AF4D2F"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　－　A</w:t>
            </w:r>
          </w:p>
        </w:tc>
        <w:tc>
          <w:tcPr>
            <w:tcW w:w="1190" w:type="dxa"/>
            <w:shd w:val="clear" w:color="auto" w:fill="auto"/>
            <w:vAlign w:val="center"/>
          </w:tcPr>
          <w:p w14:paraId="56E9CF46"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3</w:t>
            </w:r>
          </w:p>
        </w:tc>
        <w:tc>
          <w:tcPr>
            <w:tcW w:w="1191" w:type="dxa"/>
            <w:shd w:val="clear" w:color="auto" w:fill="auto"/>
            <w:vAlign w:val="center"/>
          </w:tcPr>
          <w:p w14:paraId="62C18506"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 9</w:t>
            </w:r>
          </w:p>
        </w:tc>
        <w:tc>
          <w:tcPr>
            <w:tcW w:w="1190" w:type="dxa"/>
            <w:shd w:val="clear" w:color="auto" w:fill="auto"/>
            <w:vAlign w:val="center"/>
          </w:tcPr>
          <w:p w14:paraId="351913CB"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191" w:type="dxa"/>
            <w:shd w:val="clear" w:color="auto" w:fill="auto"/>
            <w:vAlign w:val="center"/>
          </w:tcPr>
          <w:p w14:paraId="1E1919B5"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c>
          <w:tcPr>
            <w:tcW w:w="1191" w:type="dxa"/>
            <w:shd w:val="clear" w:color="auto" w:fill="auto"/>
            <w:vAlign w:val="center"/>
          </w:tcPr>
          <w:p w14:paraId="43FBE8C1" w14:textId="77777777" w:rsidR="00AF4D2F" w:rsidRPr="00293E23" w:rsidRDefault="00AF4D2F"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0</w:t>
            </w:r>
          </w:p>
        </w:tc>
      </w:tr>
    </w:tbl>
    <w:p w14:paraId="2003576F" w14:textId="77777777" w:rsidR="00CC0A51" w:rsidRPr="00293E23" w:rsidRDefault="00CC0A51" w:rsidP="00CC0A51">
      <w:pPr>
        <w:rPr>
          <w:rFonts w:ascii="ＭＳ ゴシック" w:eastAsia="ＭＳ ゴシック" w:hAnsi="ＭＳ ゴシック"/>
          <w:color w:val="000000" w:themeColor="text1"/>
          <w:sz w:val="22"/>
        </w:rPr>
      </w:pPr>
    </w:p>
    <w:p w14:paraId="3B3E0E2C" w14:textId="77777777" w:rsidR="00EF6B97" w:rsidRPr="00293E23" w:rsidRDefault="00EF6B97">
      <w:pPr>
        <w:widowControl/>
        <w:jc w:val="left"/>
        <w:rPr>
          <w:rFonts w:ascii="Arial" w:eastAsia="ＭＳ ゴシック" w:hAnsi="Arial"/>
          <w:color w:val="000000" w:themeColor="text1"/>
          <w:sz w:val="28"/>
          <w:szCs w:val="28"/>
        </w:rPr>
      </w:pPr>
      <w:r w:rsidRPr="00293E23">
        <w:rPr>
          <w:color w:val="000000" w:themeColor="text1"/>
          <w:sz w:val="28"/>
          <w:szCs w:val="28"/>
        </w:rPr>
        <w:br w:type="page"/>
      </w:r>
    </w:p>
    <w:p w14:paraId="56B28773" w14:textId="1DE7F813" w:rsidR="00504661" w:rsidRPr="00293E23" w:rsidRDefault="00A05392" w:rsidP="00FA2B48">
      <w:pPr>
        <w:pStyle w:val="3"/>
      </w:pPr>
      <w:bookmarkStart w:id="194" w:name="_Toc406926805"/>
      <w:r w:rsidRPr="00A05392">
        <w:rPr>
          <w:rFonts w:hint="eastAsia"/>
        </w:rPr>
        <w:t>（</w:t>
      </w:r>
      <w:r w:rsidR="00BB378B" w:rsidRPr="00A05392">
        <w:rPr>
          <w:rFonts w:hint="eastAsia"/>
        </w:rPr>
        <w:t>10</w:t>
      </w:r>
      <w:r w:rsidRPr="00A05392">
        <w:rPr>
          <w:rFonts w:hint="eastAsia"/>
        </w:rPr>
        <w:t>）</w:t>
      </w:r>
      <w:r w:rsidR="00201185" w:rsidRPr="00293E23">
        <w:rPr>
          <w:rFonts w:hint="eastAsia"/>
        </w:rPr>
        <w:t>ファミリー・サポート・センター事業</w:t>
      </w:r>
      <w:r w:rsidR="005E0CCE" w:rsidRPr="00293E23">
        <w:rPr>
          <w:rFonts w:hint="eastAsia"/>
        </w:rPr>
        <w:t>（小学１年生</w:t>
      </w:r>
      <w:r w:rsidR="006B5C37">
        <w:rPr>
          <w:rFonts w:hint="eastAsia"/>
        </w:rPr>
        <w:t>～</w:t>
      </w:r>
      <w:r w:rsidR="005E0CCE" w:rsidRPr="00293E23">
        <w:rPr>
          <w:rFonts w:hint="eastAsia"/>
        </w:rPr>
        <w:t>小学６年生）</w:t>
      </w:r>
      <w:bookmarkEnd w:id="194"/>
    </w:p>
    <w:p w14:paraId="6C8A1A6A" w14:textId="77777777" w:rsidR="000841C6" w:rsidRDefault="000841C6" w:rsidP="00BB378B">
      <w:pPr>
        <w:jc w:val="left"/>
        <w:rPr>
          <w:rFonts w:ascii="ＭＳ ゴシック" w:eastAsia="ＭＳ ゴシック" w:hAnsi="ＭＳ ゴシック"/>
          <w:color w:val="000000" w:themeColor="text1"/>
          <w:sz w:val="24"/>
        </w:rPr>
      </w:pPr>
    </w:p>
    <w:p w14:paraId="0454E718"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483229B5" w14:textId="77777777" w:rsidR="00BB378B" w:rsidRPr="00293E23" w:rsidRDefault="00BB378B" w:rsidP="00BB378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乳幼児や小学生等の児童を有する子育て中の保護者で児童の預かり等の援助を受けることを希望する者（依頼会員）と、当該援助を行うことを希望する者（提供会員）との登録制による相互援助活動を行う事業です。</w:t>
      </w:r>
    </w:p>
    <w:p w14:paraId="4776E21D" w14:textId="77777777" w:rsidR="00BB378B" w:rsidRPr="00293E23" w:rsidRDefault="00BB378B" w:rsidP="00BB378B">
      <w:pPr>
        <w:jc w:val="left"/>
        <w:rPr>
          <w:rFonts w:ascii="ＭＳ ゴシック" w:eastAsia="ＭＳ ゴシック" w:hAnsi="ＭＳ ゴシック"/>
          <w:color w:val="000000" w:themeColor="text1"/>
          <w:sz w:val="22"/>
        </w:rPr>
      </w:pPr>
    </w:p>
    <w:p w14:paraId="36CD58D0"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7ED4FB13" w14:textId="02723942" w:rsidR="00BB378B" w:rsidRPr="00293E23" w:rsidRDefault="00881653" w:rsidP="00881653">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放課後の居場所としてのファミリー・サポート・センター事業は、平成20年度から平成25年度まで利用者が</w:t>
      </w:r>
      <w:r w:rsidR="00F43048">
        <w:rPr>
          <w:rFonts w:ascii="ＭＳ 明朝" w:hAnsi="ＭＳ 明朝" w:hint="eastAsia"/>
          <w:color w:val="000000" w:themeColor="text1"/>
          <w:sz w:val="24"/>
        </w:rPr>
        <w:t>い</w:t>
      </w:r>
      <w:r w:rsidRPr="00293E23">
        <w:rPr>
          <w:rFonts w:ascii="ＭＳ 明朝" w:hAnsi="ＭＳ 明朝" w:hint="eastAsia"/>
          <w:color w:val="000000" w:themeColor="text1"/>
          <w:sz w:val="24"/>
        </w:rPr>
        <w:t>ない状況です。</w:t>
      </w:r>
    </w:p>
    <w:p w14:paraId="4BB10E19" w14:textId="77777777" w:rsidR="00BB378B" w:rsidRPr="00293E23" w:rsidRDefault="00BB378B" w:rsidP="00151730">
      <w:pPr>
        <w:jc w:val="left"/>
        <w:rPr>
          <w:rFonts w:ascii="ＭＳ ゴシック" w:eastAsia="ＭＳ ゴシック" w:hAnsi="ＭＳ ゴシック"/>
          <w:color w:val="000000" w:themeColor="text1"/>
          <w:sz w:val="24"/>
        </w:rPr>
      </w:pPr>
    </w:p>
    <w:p w14:paraId="6276BB35" w14:textId="77777777" w:rsidR="00151730" w:rsidRPr="00293E23" w:rsidRDefault="00151730" w:rsidP="00151730">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【需要量】</w:t>
      </w:r>
    </w:p>
    <w:p w14:paraId="7FF8D031" w14:textId="77777777" w:rsidR="00D25B8C" w:rsidRPr="00293E23" w:rsidRDefault="00C221F4"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ファミリー・サポート・センター事業（病児保育事業を除く）</w:t>
      </w:r>
      <w:r w:rsidR="00D25B8C" w:rsidRPr="00293E23">
        <w:rPr>
          <w:rFonts w:ascii="ＭＳ 明朝" w:hAnsi="ＭＳ 明朝" w:hint="eastAsia"/>
          <w:color w:val="000000" w:themeColor="text1"/>
          <w:sz w:val="24"/>
        </w:rPr>
        <w:t>の需要量は平成27年度</w:t>
      </w:r>
      <w:r w:rsidRPr="00293E23">
        <w:rPr>
          <w:rFonts w:ascii="ＭＳ 明朝" w:hAnsi="ＭＳ 明朝" w:hint="eastAsia"/>
          <w:color w:val="000000" w:themeColor="text1"/>
          <w:sz w:val="24"/>
        </w:rPr>
        <w:t>10</w:t>
      </w:r>
      <w:r w:rsidR="00D25B8C" w:rsidRPr="00293E23">
        <w:rPr>
          <w:rFonts w:ascii="ＭＳ 明朝" w:hAnsi="ＭＳ 明朝" w:hint="eastAsia"/>
          <w:color w:val="000000" w:themeColor="text1"/>
          <w:sz w:val="24"/>
        </w:rPr>
        <w:t>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、平成31年度</w:t>
      </w:r>
      <w:r w:rsidRPr="00293E23">
        <w:rPr>
          <w:rFonts w:ascii="ＭＳ 明朝" w:hAnsi="ＭＳ 明朝" w:hint="eastAsia"/>
          <w:color w:val="000000" w:themeColor="text1"/>
          <w:sz w:val="24"/>
        </w:rPr>
        <w:t>10</w:t>
      </w:r>
      <w:r w:rsidR="00D25B8C" w:rsidRPr="00293E23">
        <w:rPr>
          <w:rFonts w:ascii="ＭＳ 明朝" w:hAnsi="ＭＳ 明朝" w:hint="eastAsia"/>
          <w:color w:val="000000" w:themeColor="text1"/>
          <w:sz w:val="24"/>
        </w:rPr>
        <w:t>人</w:t>
      </w:r>
      <w:r w:rsidRPr="00293E23">
        <w:rPr>
          <w:rFonts w:ascii="ＭＳ 明朝" w:hAnsi="ＭＳ 明朝" w:hint="eastAsia"/>
          <w:color w:val="000000" w:themeColor="text1"/>
          <w:sz w:val="24"/>
        </w:rPr>
        <w:t>日</w:t>
      </w:r>
      <w:r w:rsidR="00D25B8C" w:rsidRPr="00293E23">
        <w:rPr>
          <w:rFonts w:ascii="ＭＳ 明朝" w:hAnsi="ＭＳ 明朝" w:hint="eastAsia"/>
          <w:color w:val="000000" w:themeColor="text1"/>
          <w:sz w:val="24"/>
        </w:rPr>
        <w:t>となっています。</w:t>
      </w:r>
    </w:p>
    <w:p w14:paraId="0757F63E" w14:textId="77777777" w:rsidR="00D25B8C" w:rsidRPr="00293E23" w:rsidRDefault="00D25B8C" w:rsidP="00C17539">
      <w:pPr>
        <w:ind w:firstLineChars="100" w:firstLine="240"/>
        <w:jc w:val="left"/>
        <w:rPr>
          <w:rFonts w:ascii="ＭＳ ゴシック" w:eastAsia="ＭＳ ゴシック" w:hAnsi="ＭＳ ゴシック"/>
          <w:color w:val="000000" w:themeColor="text1"/>
          <w:sz w:val="24"/>
          <w:bdr w:val="single" w:sz="4" w:space="0" w:color="auto"/>
        </w:rPr>
      </w:pPr>
    </w:p>
    <w:p w14:paraId="548E678A" w14:textId="77777777" w:rsidR="00C17539" w:rsidRPr="00293E23" w:rsidRDefault="00C17539" w:rsidP="00C1753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【確保方策の内容】</w:t>
      </w:r>
    </w:p>
    <w:p w14:paraId="7626E9C1" w14:textId="77777777"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現状の利用定員で提供体制を確保</w:t>
      </w:r>
      <w:r w:rsidR="00573397" w:rsidRPr="00293E23">
        <w:rPr>
          <w:rFonts w:ascii="ＭＳ 明朝" w:hAnsi="ＭＳ 明朝" w:hint="eastAsia"/>
          <w:color w:val="000000" w:themeColor="text1"/>
          <w:sz w:val="24"/>
        </w:rPr>
        <w:t>します</w:t>
      </w:r>
      <w:r w:rsidRPr="00293E23">
        <w:rPr>
          <w:rFonts w:ascii="ＭＳ 明朝" w:hAnsi="ＭＳ 明朝" w:hint="eastAsia"/>
          <w:color w:val="000000" w:themeColor="text1"/>
          <w:sz w:val="24"/>
        </w:rPr>
        <w:t>。</w:t>
      </w:r>
    </w:p>
    <w:p w14:paraId="4DE27C09" w14:textId="67B41AFF"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学童保育の送迎等で一定利用もあるため、援助事業として継続</w:t>
      </w:r>
      <w:r w:rsidR="00573397" w:rsidRPr="00293E23">
        <w:rPr>
          <w:rFonts w:ascii="ＭＳ 明朝" w:hAnsi="ＭＳ 明朝" w:hint="eastAsia"/>
          <w:color w:val="000000" w:themeColor="text1"/>
          <w:sz w:val="24"/>
        </w:rPr>
        <w:t>します</w:t>
      </w:r>
      <w:r w:rsidRPr="00293E23">
        <w:rPr>
          <w:rFonts w:ascii="ＭＳ 明朝" w:hAnsi="ＭＳ 明朝" w:hint="eastAsia"/>
          <w:color w:val="000000" w:themeColor="text1"/>
          <w:sz w:val="24"/>
        </w:rPr>
        <w:t>。</w:t>
      </w:r>
    </w:p>
    <w:p w14:paraId="04BD46E8" w14:textId="77777777" w:rsidR="009F26FD" w:rsidRPr="00293E23" w:rsidRDefault="009F26FD" w:rsidP="00C17539">
      <w:pPr>
        <w:ind w:leftChars="201" w:left="422" w:firstLineChars="100" w:firstLine="240"/>
        <w:rPr>
          <w:rFonts w:ascii="ＭＳ 明朝" w:hAnsi="ＭＳ 明朝"/>
          <w:color w:val="000000" w:themeColor="text1"/>
          <w:sz w:val="24"/>
        </w:rPr>
      </w:pPr>
    </w:p>
    <w:p w14:paraId="6C55D964" w14:textId="77777777" w:rsidR="00CC0A51" w:rsidRPr="00293E23" w:rsidRDefault="00CC0A51" w:rsidP="00CC0A51">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単位：人日／年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773E79" w:rsidRPr="00293E23" w14:paraId="192EB2EB" w14:textId="77777777" w:rsidTr="00AF4D2F">
        <w:tc>
          <w:tcPr>
            <w:tcW w:w="2977" w:type="dxa"/>
            <w:gridSpan w:val="2"/>
            <w:shd w:val="clear" w:color="auto" w:fill="BFBFBF" w:themeFill="background1" w:themeFillShade="BF"/>
          </w:tcPr>
          <w:p w14:paraId="3481CA7D" w14:textId="77777777" w:rsidR="00773E79" w:rsidRPr="00293E23" w:rsidRDefault="00773E79" w:rsidP="00773E79">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7241EC4F" w14:textId="77777777" w:rsidR="00773E79" w:rsidRPr="00293E23" w:rsidRDefault="00773E79"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661376CD" w14:textId="77777777" w:rsidR="00773E79" w:rsidRPr="00293E23" w:rsidRDefault="00773E79"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13C18A17" w14:textId="77777777" w:rsidR="00773E79" w:rsidRPr="00293E23" w:rsidRDefault="00773E79"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02DB5240" w14:textId="77777777" w:rsidR="00773E79" w:rsidRPr="00293E23" w:rsidRDefault="00773E79"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32EF1613" w14:textId="77777777" w:rsidR="00773E79" w:rsidRPr="00293E23" w:rsidRDefault="00773E79"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773E79" w:rsidRPr="00293E23" w14:paraId="3CB30157" w14:textId="77777777" w:rsidTr="00AF4D2F">
        <w:tc>
          <w:tcPr>
            <w:tcW w:w="2977" w:type="dxa"/>
            <w:gridSpan w:val="2"/>
            <w:shd w:val="clear" w:color="auto" w:fill="auto"/>
          </w:tcPr>
          <w:p w14:paraId="2F92ADF3" w14:textId="77777777" w:rsidR="00773E79" w:rsidRPr="00293E23" w:rsidRDefault="008F5413" w:rsidP="00D01194">
            <w:pPr>
              <w:rPr>
                <w:rFonts w:ascii="ＭＳ Ｐゴシック" w:eastAsia="ＭＳ Ｐゴシック" w:hAnsi="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190" w:type="dxa"/>
            <w:shd w:val="clear" w:color="auto" w:fill="auto"/>
            <w:vAlign w:val="center"/>
          </w:tcPr>
          <w:p w14:paraId="29280F2E"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w:t>
            </w:r>
          </w:p>
        </w:tc>
        <w:tc>
          <w:tcPr>
            <w:tcW w:w="1191" w:type="dxa"/>
            <w:shd w:val="clear" w:color="auto" w:fill="auto"/>
            <w:vAlign w:val="center"/>
          </w:tcPr>
          <w:p w14:paraId="00DB31A1"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w:t>
            </w:r>
          </w:p>
        </w:tc>
        <w:tc>
          <w:tcPr>
            <w:tcW w:w="1190" w:type="dxa"/>
            <w:shd w:val="clear" w:color="auto" w:fill="auto"/>
            <w:vAlign w:val="center"/>
          </w:tcPr>
          <w:p w14:paraId="740B9FC3"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11</w:t>
            </w:r>
          </w:p>
        </w:tc>
        <w:tc>
          <w:tcPr>
            <w:tcW w:w="1191" w:type="dxa"/>
            <w:shd w:val="clear" w:color="auto" w:fill="auto"/>
            <w:vAlign w:val="center"/>
          </w:tcPr>
          <w:p w14:paraId="7CFCF778"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w:t>
            </w:r>
          </w:p>
        </w:tc>
        <w:tc>
          <w:tcPr>
            <w:tcW w:w="1191" w:type="dxa"/>
            <w:shd w:val="clear" w:color="auto" w:fill="auto"/>
            <w:vAlign w:val="center"/>
          </w:tcPr>
          <w:p w14:paraId="0FAEB719"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w:t>
            </w:r>
          </w:p>
        </w:tc>
      </w:tr>
      <w:tr w:rsidR="00773E79" w:rsidRPr="00293E23" w14:paraId="1A86CDFD" w14:textId="77777777" w:rsidTr="00AF4D2F">
        <w:trPr>
          <w:trHeight w:val="357"/>
        </w:trPr>
        <w:tc>
          <w:tcPr>
            <w:tcW w:w="1418" w:type="dxa"/>
            <w:shd w:val="clear" w:color="auto" w:fill="auto"/>
          </w:tcPr>
          <w:p w14:paraId="3A47367B" w14:textId="77777777" w:rsidR="00773E79" w:rsidRPr="00293E23" w:rsidRDefault="008F5413" w:rsidP="00CC0A51">
            <w:pPr>
              <w:rPr>
                <w:rFonts w:ascii="ＭＳ Ｐゴシック" w:eastAsia="ＭＳ Ｐゴシック" w:hAnsi="ＭＳ Ｐ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shd w:val="clear" w:color="auto" w:fill="auto"/>
          </w:tcPr>
          <w:p w14:paraId="5901D849" w14:textId="77777777" w:rsidR="00773E79" w:rsidRPr="00293E23" w:rsidRDefault="00773E79" w:rsidP="002A6395">
            <w:pPr>
              <w:snapToGrid w:val="0"/>
              <w:rPr>
                <w:rFonts w:ascii="ＭＳ Ｐゴシック" w:eastAsia="ＭＳ Ｐゴシック" w:hAnsi="ＭＳ Ｐゴシック"/>
                <w:color w:val="000000" w:themeColor="text1"/>
                <w:sz w:val="20"/>
                <w:szCs w:val="22"/>
              </w:rPr>
            </w:pPr>
            <w:r w:rsidRPr="00293E23">
              <w:rPr>
                <w:rFonts w:ascii="ＭＳ Ｐゴシック" w:eastAsia="ＭＳ Ｐゴシック" w:hAnsi="ＭＳ Ｐゴシック" w:hint="eastAsia"/>
                <w:color w:val="000000" w:themeColor="text1"/>
                <w:sz w:val="20"/>
                <w:szCs w:val="22"/>
              </w:rPr>
              <w:t>ファミリー・サポート・センター事業（病児保育事業を除く）</w:t>
            </w:r>
          </w:p>
        </w:tc>
        <w:tc>
          <w:tcPr>
            <w:tcW w:w="1190" w:type="dxa"/>
            <w:shd w:val="clear" w:color="auto" w:fill="auto"/>
            <w:vAlign w:val="center"/>
          </w:tcPr>
          <w:p w14:paraId="36D34CED"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w:t>
            </w:r>
          </w:p>
        </w:tc>
        <w:tc>
          <w:tcPr>
            <w:tcW w:w="1191" w:type="dxa"/>
            <w:shd w:val="clear" w:color="auto" w:fill="auto"/>
            <w:vAlign w:val="center"/>
          </w:tcPr>
          <w:p w14:paraId="633AE2DB"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w:t>
            </w:r>
          </w:p>
        </w:tc>
        <w:tc>
          <w:tcPr>
            <w:tcW w:w="1190" w:type="dxa"/>
            <w:shd w:val="clear" w:color="auto" w:fill="auto"/>
            <w:vAlign w:val="center"/>
          </w:tcPr>
          <w:p w14:paraId="651DE5B1"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11</w:t>
            </w:r>
          </w:p>
        </w:tc>
        <w:tc>
          <w:tcPr>
            <w:tcW w:w="1191" w:type="dxa"/>
            <w:shd w:val="clear" w:color="auto" w:fill="auto"/>
            <w:vAlign w:val="center"/>
          </w:tcPr>
          <w:p w14:paraId="470193FD"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w:t>
            </w:r>
          </w:p>
        </w:tc>
        <w:tc>
          <w:tcPr>
            <w:tcW w:w="1191" w:type="dxa"/>
            <w:shd w:val="clear" w:color="auto" w:fill="auto"/>
            <w:vAlign w:val="center"/>
          </w:tcPr>
          <w:p w14:paraId="22971ED6" w14:textId="77777777" w:rsidR="00773E79" w:rsidRPr="00293E23" w:rsidRDefault="00773E79" w:rsidP="002A6395">
            <w:pPr>
              <w:jc w:val="right"/>
              <w:rPr>
                <w:rFonts w:ascii="ＭＳ Ｐゴシック" w:eastAsia="ＭＳ Ｐゴシック" w:hAnsi="ＭＳ Ｐゴシック" w:cs="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10</w:t>
            </w:r>
          </w:p>
        </w:tc>
      </w:tr>
      <w:tr w:rsidR="00773E79" w:rsidRPr="00293E23" w14:paraId="363BED52" w14:textId="77777777" w:rsidTr="00AF4D2F">
        <w:tc>
          <w:tcPr>
            <w:tcW w:w="2977" w:type="dxa"/>
            <w:gridSpan w:val="2"/>
            <w:shd w:val="clear" w:color="auto" w:fill="auto"/>
          </w:tcPr>
          <w:p w14:paraId="40991902" w14:textId="77777777" w:rsidR="00773E79" w:rsidRPr="00293E23" w:rsidRDefault="00773E79" w:rsidP="002A6395">
            <w:pPr>
              <w:jc w:val="center"/>
              <w:rPr>
                <w:rFonts w:ascii="ＭＳ Ｐゴシック" w:eastAsia="ＭＳ Ｐゴシック" w:hAnsi="ＭＳ Ｐゴシック"/>
                <w:color w:val="000000" w:themeColor="text1"/>
                <w:sz w:val="22"/>
                <w:szCs w:val="22"/>
              </w:rPr>
            </w:pPr>
            <w:r w:rsidRPr="00293E23">
              <w:rPr>
                <w:rFonts w:ascii="ＭＳ Ｐゴシック" w:eastAsia="ＭＳ Ｐゴシック" w:hAnsi="ＭＳ Ｐゴシック" w:hint="eastAsia"/>
                <w:color w:val="000000" w:themeColor="text1"/>
                <w:sz w:val="22"/>
                <w:szCs w:val="22"/>
              </w:rPr>
              <w:t>B　－　A</w:t>
            </w:r>
          </w:p>
        </w:tc>
        <w:tc>
          <w:tcPr>
            <w:tcW w:w="1190" w:type="dxa"/>
            <w:shd w:val="clear" w:color="auto" w:fill="auto"/>
            <w:vAlign w:val="center"/>
          </w:tcPr>
          <w:p w14:paraId="4C61411C" w14:textId="77777777" w:rsidR="00773E79" w:rsidRPr="00293E23" w:rsidRDefault="00773E79"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0 </w:t>
            </w:r>
          </w:p>
        </w:tc>
        <w:tc>
          <w:tcPr>
            <w:tcW w:w="1191" w:type="dxa"/>
            <w:shd w:val="clear" w:color="auto" w:fill="auto"/>
            <w:vAlign w:val="center"/>
          </w:tcPr>
          <w:p w14:paraId="4A0BB1C7" w14:textId="77777777" w:rsidR="00773E79" w:rsidRPr="00293E23" w:rsidRDefault="00773E79"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0 </w:t>
            </w:r>
          </w:p>
        </w:tc>
        <w:tc>
          <w:tcPr>
            <w:tcW w:w="1190" w:type="dxa"/>
            <w:shd w:val="clear" w:color="auto" w:fill="auto"/>
            <w:vAlign w:val="center"/>
          </w:tcPr>
          <w:p w14:paraId="3DAFFAA2" w14:textId="77777777" w:rsidR="00773E79" w:rsidRPr="00293E23" w:rsidRDefault="00773E79"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0 </w:t>
            </w:r>
          </w:p>
        </w:tc>
        <w:tc>
          <w:tcPr>
            <w:tcW w:w="1191" w:type="dxa"/>
            <w:shd w:val="clear" w:color="auto" w:fill="auto"/>
            <w:vAlign w:val="center"/>
          </w:tcPr>
          <w:p w14:paraId="232EDC70" w14:textId="77777777" w:rsidR="00773E79" w:rsidRPr="00293E23" w:rsidRDefault="00773E79"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0 </w:t>
            </w:r>
          </w:p>
        </w:tc>
        <w:tc>
          <w:tcPr>
            <w:tcW w:w="1191" w:type="dxa"/>
            <w:shd w:val="clear" w:color="auto" w:fill="auto"/>
            <w:vAlign w:val="center"/>
          </w:tcPr>
          <w:p w14:paraId="57CB8862" w14:textId="77777777" w:rsidR="00773E79" w:rsidRPr="00293E23" w:rsidRDefault="00773E79"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 xml:space="preserve">0 </w:t>
            </w:r>
          </w:p>
        </w:tc>
      </w:tr>
    </w:tbl>
    <w:p w14:paraId="340C34D6" w14:textId="77777777" w:rsidR="00EF6B97" w:rsidRPr="00293E23" w:rsidRDefault="00EF6B97">
      <w:pPr>
        <w:widowControl/>
        <w:jc w:val="left"/>
        <w:rPr>
          <w:rFonts w:ascii="Arial" w:eastAsia="ＭＳ ゴシック" w:hAnsi="Arial"/>
          <w:color w:val="000000" w:themeColor="text1"/>
          <w:sz w:val="28"/>
          <w:szCs w:val="28"/>
        </w:rPr>
      </w:pPr>
      <w:r w:rsidRPr="00293E23">
        <w:rPr>
          <w:color w:val="000000" w:themeColor="text1"/>
          <w:sz w:val="28"/>
          <w:szCs w:val="28"/>
        </w:rPr>
        <w:br w:type="page"/>
      </w:r>
    </w:p>
    <w:p w14:paraId="5353CB9C" w14:textId="77777777" w:rsidR="00504661" w:rsidRPr="00293E23" w:rsidRDefault="00504661" w:rsidP="00FA2B48">
      <w:pPr>
        <w:pStyle w:val="3"/>
      </w:pPr>
      <w:bookmarkStart w:id="195" w:name="_Toc406926806"/>
      <w:r w:rsidRPr="00293E23">
        <w:rPr>
          <w:rFonts w:hint="eastAsia"/>
        </w:rPr>
        <w:t>（</w:t>
      </w:r>
      <w:r w:rsidR="00BB378B" w:rsidRPr="00293E23">
        <w:rPr>
          <w:rFonts w:ascii="ＭＳ ゴシック" w:hAnsi="ＭＳ ゴシック" w:hint="eastAsia"/>
        </w:rPr>
        <w:t>11</w:t>
      </w:r>
      <w:r w:rsidRPr="00293E23">
        <w:rPr>
          <w:rFonts w:hint="eastAsia"/>
        </w:rPr>
        <w:t>）</w:t>
      </w:r>
      <w:r w:rsidR="00773E79" w:rsidRPr="00293E23">
        <w:rPr>
          <w:rFonts w:hint="eastAsia"/>
        </w:rPr>
        <w:t>妊婦健康診査</w:t>
      </w:r>
      <w:bookmarkEnd w:id="195"/>
    </w:p>
    <w:p w14:paraId="09244E58" w14:textId="77777777" w:rsidR="000841C6" w:rsidRDefault="000841C6" w:rsidP="00BB378B">
      <w:pPr>
        <w:jc w:val="left"/>
        <w:rPr>
          <w:rFonts w:ascii="ＭＳ ゴシック" w:eastAsia="ＭＳ ゴシック" w:hAnsi="ＭＳ ゴシック"/>
          <w:color w:val="000000" w:themeColor="text1"/>
          <w:sz w:val="24"/>
        </w:rPr>
      </w:pPr>
    </w:p>
    <w:p w14:paraId="50B6FFA8"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177A9DA9" w14:textId="77777777" w:rsidR="00BB378B" w:rsidRPr="00293E23" w:rsidRDefault="00BB378B" w:rsidP="00BB378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妊婦の健康の保持及び増進を図るため、妊婦に対する健康診査として、①健康状態の把握、②検査計測、③保健指導を実施するとともに、妊娠期間中の適時に必要に応じた健康診査を実施する事業です。</w:t>
      </w:r>
    </w:p>
    <w:p w14:paraId="55FF16C3" w14:textId="77777777" w:rsidR="00BB378B" w:rsidRPr="00293E23" w:rsidRDefault="00BB378B" w:rsidP="00BB378B">
      <w:pPr>
        <w:jc w:val="left"/>
        <w:rPr>
          <w:rFonts w:ascii="ＭＳ ゴシック" w:eastAsia="ＭＳ ゴシック" w:hAnsi="ＭＳ ゴシック"/>
          <w:color w:val="000000" w:themeColor="text1"/>
          <w:sz w:val="22"/>
        </w:rPr>
      </w:pPr>
    </w:p>
    <w:p w14:paraId="361923C9" w14:textId="77777777" w:rsidR="00BB378B" w:rsidRPr="00293E23" w:rsidRDefault="00BB378B" w:rsidP="00BB378B">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7D7EB3E7" w14:textId="5FA11AEC" w:rsidR="00BB378B" w:rsidRPr="00293E23" w:rsidRDefault="00056759" w:rsidP="00022A3B">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平成25年度における</w:t>
      </w:r>
      <w:r w:rsidR="00A1353C">
        <w:rPr>
          <w:rFonts w:ascii="ＭＳ 明朝" w:hAnsi="ＭＳ 明朝" w:hint="eastAsia"/>
          <w:color w:val="000000" w:themeColor="text1"/>
          <w:sz w:val="24"/>
        </w:rPr>
        <w:t>健診</w:t>
      </w:r>
      <w:r w:rsidR="00A1353C">
        <w:rPr>
          <w:rFonts w:ascii="ＭＳ 明朝" w:hAnsi="ＭＳ 明朝"/>
          <w:color w:val="000000" w:themeColor="text1"/>
          <w:sz w:val="24"/>
        </w:rPr>
        <w:t>受診</w:t>
      </w:r>
      <w:r w:rsidR="00A1353C">
        <w:rPr>
          <w:rFonts w:ascii="ＭＳ 明朝" w:hAnsi="ＭＳ 明朝" w:hint="eastAsia"/>
          <w:color w:val="000000" w:themeColor="text1"/>
          <w:sz w:val="24"/>
        </w:rPr>
        <w:t>者数</w:t>
      </w:r>
      <w:r w:rsidRPr="00293E23">
        <w:rPr>
          <w:rFonts w:ascii="ＭＳ 明朝" w:hAnsi="ＭＳ 明朝" w:hint="eastAsia"/>
          <w:color w:val="000000" w:themeColor="text1"/>
          <w:sz w:val="24"/>
        </w:rPr>
        <w:t>は</w:t>
      </w:r>
      <w:r w:rsidR="00A1353C">
        <w:rPr>
          <w:rFonts w:ascii="ＭＳ 明朝" w:hAnsi="ＭＳ 明朝" w:hint="eastAsia"/>
          <w:color w:val="000000" w:themeColor="text1"/>
          <w:sz w:val="24"/>
        </w:rPr>
        <w:t>357</w:t>
      </w:r>
      <w:r w:rsidRPr="00293E23">
        <w:rPr>
          <w:rFonts w:ascii="ＭＳ 明朝" w:hAnsi="ＭＳ 明朝" w:hint="eastAsia"/>
          <w:color w:val="000000" w:themeColor="text1"/>
          <w:sz w:val="24"/>
        </w:rPr>
        <w:t>人、</w:t>
      </w:r>
      <w:r w:rsidR="00CA59D0">
        <w:rPr>
          <w:rFonts w:ascii="ＭＳ 明朝" w:hAnsi="ＭＳ 明朝" w:hint="eastAsia"/>
          <w:color w:val="000000" w:themeColor="text1"/>
          <w:sz w:val="24"/>
        </w:rPr>
        <w:t>健</w:t>
      </w:r>
      <w:r w:rsidRPr="00293E23">
        <w:rPr>
          <w:rFonts w:ascii="ＭＳ 明朝" w:hAnsi="ＭＳ 明朝" w:hint="eastAsia"/>
          <w:color w:val="000000" w:themeColor="text1"/>
          <w:sz w:val="24"/>
        </w:rPr>
        <w:t>診回数は2,014回です。</w:t>
      </w:r>
    </w:p>
    <w:p w14:paraId="00C8959D" w14:textId="77777777" w:rsidR="00BB378B" w:rsidRPr="00293E23" w:rsidRDefault="00BB378B" w:rsidP="00151730">
      <w:pPr>
        <w:jc w:val="left"/>
        <w:rPr>
          <w:rFonts w:ascii="ＭＳ ゴシック" w:eastAsia="ＭＳ ゴシック" w:hAnsi="ＭＳ ゴシック"/>
          <w:color w:val="000000" w:themeColor="text1"/>
          <w:sz w:val="22"/>
        </w:rPr>
      </w:pPr>
    </w:p>
    <w:p w14:paraId="2A2062B5" w14:textId="77777777" w:rsidR="00151730" w:rsidRPr="00293E23" w:rsidRDefault="00151730" w:rsidP="00151730">
      <w:pPr>
        <w:jc w:val="left"/>
        <w:rPr>
          <w:rFonts w:ascii="ＭＳ ゴシック" w:eastAsia="ＭＳ ゴシック" w:hAnsi="ＭＳ ゴシック"/>
          <w:color w:val="000000" w:themeColor="text1"/>
          <w:sz w:val="22"/>
        </w:rPr>
      </w:pPr>
      <w:r w:rsidRPr="00293E23">
        <w:rPr>
          <w:rFonts w:ascii="ＭＳ ゴシック" w:eastAsia="ＭＳ ゴシック" w:hAnsi="ＭＳ ゴシック" w:hint="eastAsia"/>
          <w:color w:val="000000" w:themeColor="text1"/>
          <w:sz w:val="22"/>
        </w:rPr>
        <w:t>【需要量】</w:t>
      </w:r>
    </w:p>
    <w:p w14:paraId="377775D9" w14:textId="4292BA82" w:rsidR="00D25B8C" w:rsidRPr="00293E23" w:rsidRDefault="00D25B8C" w:rsidP="00C17539">
      <w:pPr>
        <w:ind w:leftChars="201" w:left="422"/>
        <w:rPr>
          <w:rFonts w:ascii="ＭＳ 明朝" w:hAnsi="ＭＳ 明朝"/>
          <w:color w:val="000000" w:themeColor="text1"/>
          <w:spacing w:val="-2"/>
          <w:sz w:val="24"/>
        </w:rPr>
      </w:pPr>
      <w:r w:rsidRPr="00293E23">
        <w:rPr>
          <w:rFonts w:ascii="ＭＳ 明朝" w:hAnsi="ＭＳ 明朝" w:hint="eastAsia"/>
          <w:color w:val="000000" w:themeColor="text1"/>
          <w:sz w:val="24"/>
        </w:rPr>
        <w:t xml:space="preserve">　</w:t>
      </w:r>
      <w:r w:rsidR="00E52B57">
        <w:rPr>
          <w:rFonts w:ascii="ＭＳ 明朝" w:hAnsi="ＭＳ 明朝" w:hint="eastAsia"/>
          <w:color w:val="000000" w:themeColor="text1"/>
          <w:spacing w:val="-2"/>
          <w:sz w:val="24"/>
        </w:rPr>
        <w:t>健診受診者数</w:t>
      </w:r>
      <w:r w:rsidRPr="00293E23">
        <w:rPr>
          <w:rFonts w:ascii="ＭＳ 明朝" w:hAnsi="ＭＳ 明朝" w:hint="eastAsia"/>
          <w:color w:val="000000" w:themeColor="text1"/>
          <w:spacing w:val="-2"/>
          <w:sz w:val="24"/>
        </w:rPr>
        <w:t>の需要量は平成27年度</w:t>
      </w:r>
      <w:r w:rsidR="00C84387" w:rsidRPr="00293E23">
        <w:rPr>
          <w:rFonts w:ascii="ＭＳ 明朝" w:hAnsi="ＭＳ 明朝" w:hint="eastAsia"/>
          <w:color w:val="000000" w:themeColor="text1"/>
          <w:spacing w:val="-2"/>
          <w:sz w:val="24"/>
        </w:rPr>
        <w:t>351</w:t>
      </w:r>
      <w:r w:rsidRPr="00293E23">
        <w:rPr>
          <w:rFonts w:ascii="ＭＳ 明朝" w:hAnsi="ＭＳ 明朝" w:hint="eastAsia"/>
          <w:color w:val="000000" w:themeColor="text1"/>
          <w:spacing w:val="-2"/>
          <w:sz w:val="24"/>
        </w:rPr>
        <w:t>人、平成31年度</w:t>
      </w:r>
      <w:r w:rsidR="00C84387" w:rsidRPr="00293E23">
        <w:rPr>
          <w:rFonts w:ascii="ＭＳ 明朝" w:hAnsi="ＭＳ 明朝" w:hint="eastAsia"/>
          <w:color w:val="000000" w:themeColor="text1"/>
          <w:spacing w:val="-2"/>
          <w:sz w:val="24"/>
        </w:rPr>
        <w:t>325</w:t>
      </w:r>
      <w:r w:rsidRPr="00293E23">
        <w:rPr>
          <w:rFonts w:ascii="ＭＳ 明朝" w:hAnsi="ＭＳ 明朝" w:hint="eastAsia"/>
          <w:color w:val="000000" w:themeColor="text1"/>
          <w:spacing w:val="-2"/>
          <w:sz w:val="24"/>
        </w:rPr>
        <w:t>人となっています。</w:t>
      </w:r>
    </w:p>
    <w:p w14:paraId="7CF0DEBB" w14:textId="77777777" w:rsidR="00D25B8C" w:rsidRPr="00293E23" w:rsidRDefault="00D25B8C" w:rsidP="00D25B8C">
      <w:pPr>
        <w:ind w:firstLineChars="100" w:firstLine="210"/>
        <w:jc w:val="left"/>
        <w:rPr>
          <w:rFonts w:ascii="ＭＳ ゴシック" w:eastAsia="ＭＳ ゴシック" w:hAnsi="ＭＳ ゴシック"/>
          <w:color w:val="000000" w:themeColor="text1"/>
          <w:bdr w:val="single" w:sz="4" w:space="0" w:color="auto"/>
        </w:rPr>
      </w:pPr>
    </w:p>
    <w:p w14:paraId="3F9DACD0" w14:textId="77777777" w:rsidR="00C17539" w:rsidRPr="00293E23" w:rsidRDefault="00C17539" w:rsidP="00C17539">
      <w:pPr>
        <w:jc w:val="left"/>
        <w:rPr>
          <w:rFonts w:ascii="ＭＳ ゴシック" w:eastAsia="ＭＳ ゴシック" w:hAnsi="ＭＳ ゴシック"/>
          <w:color w:val="000000" w:themeColor="text1"/>
          <w:sz w:val="22"/>
        </w:rPr>
      </w:pPr>
      <w:r w:rsidRPr="00293E23">
        <w:rPr>
          <w:rFonts w:ascii="ＭＳ ゴシック" w:eastAsia="ＭＳ ゴシック" w:hAnsi="ＭＳ ゴシック" w:hint="eastAsia"/>
          <w:color w:val="000000" w:themeColor="text1"/>
          <w:sz w:val="22"/>
        </w:rPr>
        <w:t>【確保方策の内容】</w:t>
      </w:r>
    </w:p>
    <w:p w14:paraId="1EFB6B3A" w14:textId="77777777" w:rsidR="00D25B8C" w:rsidRPr="00293E23" w:rsidRDefault="00D25B8C" w:rsidP="00C1753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妊婦健診の受診率100%を想定し、提供体制を確保</w:t>
      </w:r>
      <w:r w:rsidR="00573397" w:rsidRPr="00293E23">
        <w:rPr>
          <w:rFonts w:ascii="ＭＳ 明朝" w:hAnsi="ＭＳ 明朝" w:hint="eastAsia"/>
          <w:color w:val="000000" w:themeColor="text1"/>
          <w:sz w:val="24"/>
        </w:rPr>
        <w:t>します</w:t>
      </w:r>
      <w:r w:rsidRPr="00293E23">
        <w:rPr>
          <w:rFonts w:ascii="ＭＳ 明朝" w:hAnsi="ＭＳ 明朝" w:hint="eastAsia"/>
          <w:color w:val="000000" w:themeColor="text1"/>
          <w:sz w:val="24"/>
        </w:rPr>
        <w:t xml:space="preserve">。　　　　　　　　　　　　　　　　　　</w:t>
      </w:r>
    </w:p>
    <w:p w14:paraId="2E4D445F" w14:textId="77777777" w:rsidR="00D25B8C" w:rsidRPr="00293E23" w:rsidRDefault="00D25B8C" w:rsidP="00D25B8C">
      <w:pPr>
        <w:jc w:val="right"/>
        <w:rPr>
          <w:rFonts w:ascii="ＭＳ ゴシック" w:eastAsia="ＭＳ ゴシック" w:hAnsi="ＭＳ ゴシック"/>
          <w:color w:val="000000" w:themeColor="text1"/>
        </w:rPr>
      </w:pPr>
      <w:r w:rsidRPr="00293E23">
        <w:rPr>
          <w:rFonts w:ascii="ＭＳ ゴシック" w:eastAsia="ＭＳ ゴシック" w:hAnsi="ＭＳ ゴシック" w:hint="eastAsia"/>
          <w:color w:val="000000" w:themeColor="text1"/>
        </w:rPr>
        <w:t>単位：人、回/年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190"/>
        <w:gridCol w:w="1191"/>
        <w:gridCol w:w="1190"/>
        <w:gridCol w:w="1191"/>
        <w:gridCol w:w="1191"/>
      </w:tblGrid>
      <w:tr w:rsidR="00D25B8C" w:rsidRPr="00293E23" w14:paraId="46582DD3" w14:textId="77777777" w:rsidTr="00773E79">
        <w:trPr>
          <w:trHeight w:val="378"/>
        </w:trPr>
        <w:tc>
          <w:tcPr>
            <w:tcW w:w="2977" w:type="dxa"/>
            <w:gridSpan w:val="2"/>
            <w:shd w:val="clear" w:color="auto" w:fill="BFBFBF" w:themeFill="background1" w:themeFillShade="BF"/>
          </w:tcPr>
          <w:p w14:paraId="6544C21B" w14:textId="77777777" w:rsidR="00D25B8C" w:rsidRPr="00293E23" w:rsidRDefault="00D25B8C" w:rsidP="002A6395">
            <w:pPr>
              <w:jc w:val="center"/>
              <w:rPr>
                <w:rFonts w:ascii="ＭＳ ゴシック" w:eastAsia="ＭＳ ゴシック" w:hAnsi="ＭＳ ゴシック"/>
                <w:color w:val="000000" w:themeColor="text1"/>
                <w:sz w:val="22"/>
                <w:szCs w:val="22"/>
              </w:rPr>
            </w:pPr>
          </w:p>
        </w:tc>
        <w:tc>
          <w:tcPr>
            <w:tcW w:w="1190" w:type="dxa"/>
            <w:shd w:val="clear" w:color="auto" w:fill="BFBFBF" w:themeFill="background1" w:themeFillShade="BF"/>
            <w:vAlign w:val="center"/>
          </w:tcPr>
          <w:p w14:paraId="19D77E98" w14:textId="77777777" w:rsidR="00D25B8C" w:rsidRPr="00293E23" w:rsidRDefault="00D25B8C"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平成27年度</w:t>
            </w:r>
          </w:p>
        </w:tc>
        <w:tc>
          <w:tcPr>
            <w:tcW w:w="1191" w:type="dxa"/>
            <w:shd w:val="clear" w:color="auto" w:fill="BFBFBF" w:themeFill="background1" w:themeFillShade="BF"/>
            <w:vAlign w:val="center"/>
          </w:tcPr>
          <w:p w14:paraId="7B205F90" w14:textId="77777777" w:rsidR="00D25B8C" w:rsidRPr="00293E23" w:rsidRDefault="00D25B8C"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平成28年度</w:t>
            </w:r>
          </w:p>
        </w:tc>
        <w:tc>
          <w:tcPr>
            <w:tcW w:w="1190" w:type="dxa"/>
            <w:shd w:val="clear" w:color="auto" w:fill="BFBFBF" w:themeFill="background1" w:themeFillShade="BF"/>
            <w:vAlign w:val="center"/>
          </w:tcPr>
          <w:p w14:paraId="23FF090E" w14:textId="77777777" w:rsidR="00D25B8C" w:rsidRPr="00293E23" w:rsidRDefault="00D25B8C"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平成29年度</w:t>
            </w:r>
          </w:p>
        </w:tc>
        <w:tc>
          <w:tcPr>
            <w:tcW w:w="1191" w:type="dxa"/>
            <w:shd w:val="clear" w:color="auto" w:fill="BFBFBF" w:themeFill="background1" w:themeFillShade="BF"/>
            <w:vAlign w:val="center"/>
          </w:tcPr>
          <w:p w14:paraId="0A0B2DBD" w14:textId="77777777" w:rsidR="00D25B8C" w:rsidRPr="00293E23" w:rsidRDefault="00D25B8C"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平成30年度</w:t>
            </w:r>
          </w:p>
        </w:tc>
        <w:tc>
          <w:tcPr>
            <w:tcW w:w="1191" w:type="dxa"/>
            <w:shd w:val="clear" w:color="auto" w:fill="BFBFBF" w:themeFill="background1" w:themeFillShade="BF"/>
            <w:vAlign w:val="center"/>
          </w:tcPr>
          <w:p w14:paraId="69E6625B" w14:textId="77777777" w:rsidR="00D25B8C" w:rsidRPr="00293E23" w:rsidRDefault="00D25B8C" w:rsidP="00773E79">
            <w:pPr>
              <w:jc w:val="center"/>
              <w:rPr>
                <w:rFonts w:ascii="ＭＳ ゴシック" w:eastAsia="ＭＳ ゴシック" w:hAnsi="ＭＳ ゴシック"/>
                <w:color w:val="000000" w:themeColor="text1"/>
                <w:spacing w:val="-8"/>
                <w:sz w:val="20"/>
                <w:szCs w:val="20"/>
              </w:rPr>
            </w:pPr>
            <w:r w:rsidRPr="00293E23">
              <w:rPr>
                <w:rFonts w:ascii="ＭＳ ゴシック" w:eastAsia="ＭＳ ゴシック" w:hAnsi="ＭＳ ゴシック" w:hint="eastAsia"/>
                <w:color w:val="000000" w:themeColor="text1"/>
                <w:spacing w:val="-8"/>
                <w:sz w:val="20"/>
                <w:szCs w:val="20"/>
              </w:rPr>
              <w:t>平成31年度</w:t>
            </w:r>
          </w:p>
        </w:tc>
      </w:tr>
      <w:tr w:rsidR="00D25B8C" w:rsidRPr="00293E23" w14:paraId="20A30245" w14:textId="77777777" w:rsidTr="00773E79">
        <w:tc>
          <w:tcPr>
            <w:tcW w:w="1418" w:type="dxa"/>
            <w:vMerge w:val="restart"/>
            <w:shd w:val="clear" w:color="auto" w:fill="auto"/>
          </w:tcPr>
          <w:p w14:paraId="3FE2DFA7" w14:textId="77777777" w:rsidR="00D25B8C" w:rsidRPr="00293E23" w:rsidRDefault="00D25B8C" w:rsidP="00D25B8C">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A.需要量</w:t>
            </w:r>
          </w:p>
        </w:tc>
        <w:tc>
          <w:tcPr>
            <w:tcW w:w="1559" w:type="dxa"/>
            <w:tcBorders>
              <w:bottom w:val="dotted" w:sz="4" w:space="0" w:color="auto"/>
            </w:tcBorders>
            <w:shd w:val="clear" w:color="auto" w:fill="auto"/>
            <w:vAlign w:val="center"/>
          </w:tcPr>
          <w:p w14:paraId="20933C24" w14:textId="490D314C" w:rsidR="00D25B8C" w:rsidRPr="00293E23" w:rsidRDefault="00D25B8C">
            <w:pPr>
              <w:widowControl/>
              <w:jc w:val="center"/>
              <w:rPr>
                <w:rFonts w:ascii="ＭＳ Ｐゴシック" w:eastAsia="ＭＳ Ｐゴシック" w:hAnsi="ＭＳ Ｐゴシック" w:cs="ＭＳ Ｐゴシック"/>
                <w:color w:val="000000" w:themeColor="text1"/>
                <w:spacing w:val="-12"/>
                <w:kern w:val="0"/>
                <w:sz w:val="22"/>
                <w:szCs w:val="22"/>
              </w:rPr>
            </w:pPr>
            <w:r w:rsidRPr="00293E23">
              <w:rPr>
                <w:rFonts w:ascii="ＭＳ Ｐゴシック" w:eastAsia="ＭＳ Ｐゴシック" w:hAnsi="ＭＳ Ｐゴシック" w:cs="ＭＳ Ｐゴシック" w:hint="eastAsia"/>
                <w:color w:val="000000" w:themeColor="text1"/>
                <w:spacing w:val="-12"/>
                <w:kern w:val="0"/>
                <w:sz w:val="22"/>
                <w:szCs w:val="22"/>
              </w:rPr>
              <w:t>健診受診</w:t>
            </w:r>
            <w:r w:rsidR="00A1353C">
              <w:rPr>
                <w:rFonts w:ascii="ＭＳ Ｐゴシック" w:eastAsia="ＭＳ Ｐゴシック" w:hAnsi="ＭＳ Ｐゴシック" w:cs="ＭＳ Ｐゴシック" w:hint="eastAsia"/>
                <w:color w:val="000000" w:themeColor="text1"/>
                <w:spacing w:val="-12"/>
                <w:kern w:val="0"/>
                <w:sz w:val="22"/>
                <w:szCs w:val="22"/>
              </w:rPr>
              <w:t>者数</w:t>
            </w:r>
          </w:p>
        </w:tc>
        <w:tc>
          <w:tcPr>
            <w:tcW w:w="1190" w:type="dxa"/>
            <w:tcBorders>
              <w:bottom w:val="dotted" w:sz="4" w:space="0" w:color="auto"/>
            </w:tcBorders>
            <w:shd w:val="clear" w:color="auto" w:fill="auto"/>
            <w:vAlign w:val="center"/>
          </w:tcPr>
          <w:p w14:paraId="4B76F989" w14:textId="77777777" w:rsidR="0098696B" w:rsidRPr="00293E23" w:rsidRDefault="0098696B" w:rsidP="0098696B">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351</w:t>
            </w:r>
          </w:p>
        </w:tc>
        <w:tc>
          <w:tcPr>
            <w:tcW w:w="1191" w:type="dxa"/>
            <w:tcBorders>
              <w:bottom w:val="dotted" w:sz="4" w:space="0" w:color="auto"/>
            </w:tcBorders>
            <w:shd w:val="clear" w:color="auto" w:fill="auto"/>
            <w:vAlign w:val="center"/>
          </w:tcPr>
          <w:p w14:paraId="2E4FC90C" w14:textId="77777777" w:rsidR="00D25B8C" w:rsidRPr="00293E23" w:rsidRDefault="0098696B"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342</w:t>
            </w:r>
          </w:p>
        </w:tc>
        <w:tc>
          <w:tcPr>
            <w:tcW w:w="1190" w:type="dxa"/>
            <w:tcBorders>
              <w:bottom w:val="dotted" w:sz="4" w:space="0" w:color="auto"/>
            </w:tcBorders>
            <w:shd w:val="clear" w:color="auto" w:fill="auto"/>
            <w:vAlign w:val="center"/>
          </w:tcPr>
          <w:p w14:paraId="45E0A7C0" w14:textId="77777777" w:rsidR="00D25B8C" w:rsidRPr="00293E23" w:rsidRDefault="0098696B"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336</w:t>
            </w:r>
          </w:p>
        </w:tc>
        <w:tc>
          <w:tcPr>
            <w:tcW w:w="1191" w:type="dxa"/>
            <w:tcBorders>
              <w:bottom w:val="dotted" w:sz="4" w:space="0" w:color="auto"/>
            </w:tcBorders>
            <w:shd w:val="clear" w:color="auto" w:fill="auto"/>
            <w:vAlign w:val="center"/>
          </w:tcPr>
          <w:p w14:paraId="56905B26" w14:textId="77777777" w:rsidR="00D25B8C" w:rsidRPr="00293E23" w:rsidRDefault="0098696B"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329</w:t>
            </w:r>
          </w:p>
        </w:tc>
        <w:tc>
          <w:tcPr>
            <w:tcW w:w="1191" w:type="dxa"/>
            <w:tcBorders>
              <w:bottom w:val="dotted" w:sz="4" w:space="0" w:color="auto"/>
            </w:tcBorders>
            <w:shd w:val="clear" w:color="auto" w:fill="auto"/>
            <w:vAlign w:val="center"/>
          </w:tcPr>
          <w:p w14:paraId="7B0597F1" w14:textId="77777777" w:rsidR="00D25B8C" w:rsidRPr="00293E23" w:rsidRDefault="0098696B"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325</w:t>
            </w:r>
          </w:p>
        </w:tc>
      </w:tr>
      <w:tr w:rsidR="00D25B8C" w:rsidRPr="00293E23" w14:paraId="16367EC3" w14:textId="77777777" w:rsidTr="00773E79">
        <w:tc>
          <w:tcPr>
            <w:tcW w:w="1418" w:type="dxa"/>
            <w:vMerge/>
            <w:shd w:val="clear" w:color="auto" w:fill="auto"/>
          </w:tcPr>
          <w:p w14:paraId="289AE583" w14:textId="77777777" w:rsidR="00D25B8C" w:rsidRPr="00293E23" w:rsidRDefault="00D25B8C" w:rsidP="00D25B8C">
            <w:pPr>
              <w:rPr>
                <w:rFonts w:ascii="ＭＳ ゴシック" w:eastAsia="ＭＳ ゴシック" w:hAnsi="ＭＳ ゴシック"/>
                <w:color w:val="000000" w:themeColor="text1"/>
                <w:sz w:val="22"/>
                <w:szCs w:val="22"/>
              </w:rPr>
            </w:pPr>
          </w:p>
        </w:tc>
        <w:tc>
          <w:tcPr>
            <w:tcW w:w="1559" w:type="dxa"/>
            <w:tcBorders>
              <w:top w:val="dotted" w:sz="4" w:space="0" w:color="auto"/>
              <w:bottom w:val="single" w:sz="4" w:space="0" w:color="auto"/>
            </w:tcBorders>
            <w:shd w:val="clear" w:color="auto" w:fill="auto"/>
            <w:vAlign w:val="center"/>
          </w:tcPr>
          <w:p w14:paraId="5E2E7CE7" w14:textId="3B9DAA82" w:rsidR="00D25B8C" w:rsidRPr="00293E23" w:rsidRDefault="00D25B8C">
            <w:pPr>
              <w:widowControl/>
              <w:jc w:val="center"/>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健診回数</w:t>
            </w:r>
          </w:p>
        </w:tc>
        <w:tc>
          <w:tcPr>
            <w:tcW w:w="1190" w:type="dxa"/>
            <w:tcBorders>
              <w:top w:val="dotted" w:sz="4" w:space="0" w:color="auto"/>
              <w:bottom w:val="single" w:sz="4" w:space="0" w:color="auto"/>
            </w:tcBorders>
            <w:shd w:val="clear" w:color="auto" w:fill="auto"/>
            <w:vAlign w:val="center"/>
          </w:tcPr>
          <w:p w14:paraId="387A8388" w14:textId="77777777" w:rsidR="00D25B8C" w:rsidRPr="00293E23" w:rsidRDefault="00D25B8C"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2,404</w:t>
            </w:r>
          </w:p>
        </w:tc>
        <w:tc>
          <w:tcPr>
            <w:tcW w:w="1191" w:type="dxa"/>
            <w:tcBorders>
              <w:top w:val="dotted" w:sz="4" w:space="0" w:color="auto"/>
              <w:bottom w:val="single" w:sz="4" w:space="0" w:color="auto"/>
            </w:tcBorders>
            <w:shd w:val="clear" w:color="auto" w:fill="auto"/>
            <w:vAlign w:val="center"/>
          </w:tcPr>
          <w:p w14:paraId="4F14DB89" w14:textId="77777777" w:rsidR="00D25B8C" w:rsidRPr="00293E23" w:rsidRDefault="00D25B8C"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2,335</w:t>
            </w:r>
          </w:p>
        </w:tc>
        <w:tc>
          <w:tcPr>
            <w:tcW w:w="1190" w:type="dxa"/>
            <w:tcBorders>
              <w:top w:val="dotted" w:sz="4" w:space="0" w:color="auto"/>
              <w:bottom w:val="single" w:sz="4" w:space="0" w:color="auto"/>
            </w:tcBorders>
            <w:shd w:val="clear" w:color="auto" w:fill="auto"/>
            <w:vAlign w:val="center"/>
          </w:tcPr>
          <w:p w14:paraId="6E36FC85" w14:textId="77777777" w:rsidR="00D25B8C" w:rsidRPr="00293E23" w:rsidRDefault="00D25B8C"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2,312</w:t>
            </w:r>
          </w:p>
        </w:tc>
        <w:tc>
          <w:tcPr>
            <w:tcW w:w="1191" w:type="dxa"/>
            <w:tcBorders>
              <w:top w:val="dotted" w:sz="4" w:space="0" w:color="auto"/>
              <w:bottom w:val="single" w:sz="4" w:space="0" w:color="auto"/>
            </w:tcBorders>
            <w:shd w:val="clear" w:color="auto" w:fill="auto"/>
            <w:vAlign w:val="center"/>
          </w:tcPr>
          <w:p w14:paraId="4E826DC8" w14:textId="77777777" w:rsidR="00D25B8C" w:rsidRPr="00293E23" w:rsidRDefault="00D25B8C"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2,243</w:t>
            </w:r>
          </w:p>
        </w:tc>
        <w:tc>
          <w:tcPr>
            <w:tcW w:w="1191" w:type="dxa"/>
            <w:tcBorders>
              <w:top w:val="dotted" w:sz="4" w:space="0" w:color="auto"/>
              <w:bottom w:val="single" w:sz="4" w:space="0" w:color="auto"/>
            </w:tcBorders>
            <w:shd w:val="clear" w:color="auto" w:fill="auto"/>
            <w:vAlign w:val="center"/>
          </w:tcPr>
          <w:p w14:paraId="7CBA680C" w14:textId="77777777" w:rsidR="00D25B8C" w:rsidRPr="00293E23" w:rsidRDefault="00D25B8C" w:rsidP="002A6395">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2,243</w:t>
            </w:r>
          </w:p>
        </w:tc>
      </w:tr>
      <w:tr w:rsidR="00A1353C" w:rsidRPr="00293E23" w14:paraId="582E7BD1" w14:textId="77777777" w:rsidTr="00773E79">
        <w:trPr>
          <w:trHeight w:val="357"/>
        </w:trPr>
        <w:tc>
          <w:tcPr>
            <w:tcW w:w="1418" w:type="dxa"/>
            <w:vMerge w:val="restart"/>
            <w:shd w:val="clear" w:color="auto" w:fill="auto"/>
          </w:tcPr>
          <w:p w14:paraId="43A9AF9E" w14:textId="77777777" w:rsidR="00A1353C" w:rsidRPr="00293E23" w:rsidRDefault="00A1353C" w:rsidP="00A1353C">
            <w:pP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B.確保方策</w:t>
            </w:r>
          </w:p>
        </w:tc>
        <w:tc>
          <w:tcPr>
            <w:tcW w:w="1559" w:type="dxa"/>
            <w:tcBorders>
              <w:bottom w:val="dotted" w:sz="4" w:space="0" w:color="auto"/>
            </w:tcBorders>
            <w:shd w:val="clear" w:color="auto" w:fill="auto"/>
            <w:vAlign w:val="center"/>
          </w:tcPr>
          <w:p w14:paraId="5FC323C0" w14:textId="1F05ECE6" w:rsidR="00A1353C" w:rsidRPr="00293E23" w:rsidRDefault="00A1353C" w:rsidP="00A1353C">
            <w:pPr>
              <w:widowControl/>
              <w:jc w:val="center"/>
              <w:rPr>
                <w:rFonts w:ascii="ＭＳ Ｐゴシック" w:eastAsia="ＭＳ Ｐゴシック" w:hAnsi="ＭＳ Ｐゴシック" w:cs="ＭＳ Ｐゴシック"/>
                <w:color w:val="000000" w:themeColor="text1"/>
                <w:spacing w:val="-12"/>
                <w:kern w:val="0"/>
                <w:sz w:val="22"/>
                <w:szCs w:val="22"/>
              </w:rPr>
            </w:pPr>
            <w:r w:rsidRPr="00293E23">
              <w:rPr>
                <w:rFonts w:ascii="ＭＳ Ｐゴシック" w:eastAsia="ＭＳ Ｐゴシック" w:hAnsi="ＭＳ Ｐゴシック" w:cs="ＭＳ Ｐゴシック" w:hint="eastAsia"/>
                <w:color w:val="000000" w:themeColor="text1"/>
                <w:spacing w:val="-12"/>
                <w:kern w:val="0"/>
                <w:sz w:val="22"/>
                <w:szCs w:val="22"/>
              </w:rPr>
              <w:t>健診受診</w:t>
            </w:r>
            <w:r>
              <w:rPr>
                <w:rFonts w:ascii="ＭＳ Ｐゴシック" w:eastAsia="ＭＳ Ｐゴシック" w:hAnsi="ＭＳ Ｐゴシック" w:cs="ＭＳ Ｐゴシック" w:hint="eastAsia"/>
                <w:color w:val="000000" w:themeColor="text1"/>
                <w:spacing w:val="-12"/>
                <w:kern w:val="0"/>
                <w:sz w:val="22"/>
                <w:szCs w:val="22"/>
              </w:rPr>
              <w:t>者数</w:t>
            </w:r>
          </w:p>
        </w:tc>
        <w:tc>
          <w:tcPr>
            <w:tcW w:w="1190" w:type="dxa"/>
            <w:tcBorders>
              <w:bottom w:val="dotted" w:sz="4" w:space="0" w:color="auto"/>
            </w:tcBorders>
            <w:shd w:val="clear" w:color="auto" w:fill="auto"/>
            <w:vAlign w:val="center"/>
          </w:tcPr>
          <w:p w14:paraId="5C3F7768"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351</w:t>
            </w:r>
          </w:p>
        </w:tc>
        <w:tc>
          <w:tcPr>
            <w:tcW w:w="1191" w:type="dxa"/>
            <w:tcBorders>
              <w:bottom w:val="dotted" w:sz="4" w:space="0" w:color="auto"/>
            </w:tcBorders>
            <w:shd w:val="clear" w:color="auto" w:fill="auto"/>
            <w:vAlign w:val="center"/>
          </w:tcPr>
          <w:p w14:paraId="09D4B7E3"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342</w:t>
            </w:r>
          </w:p>
        </w:tc>
        <w:tc>
          <w:tcPr>
            <w:tcW w:w="1190" w:type="dxa"/>
            <w:tcBorders>
              <w:bottom w:val="dotted" w:sz="4" w:space="0" w:color="auto"/>
            </w:tcBorders>
            <w:shd w:val="clear" w:color="auto" w:fill="auto"/>
            <w:vAlign w:val="center"/>
          </w:tcPr>
          <w:p w14:paraId="409F308B"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336</w:t>
            </w:r>
          </w:p>
        </w:tc>
        <w:tc>
          <w:tcPr>
            <w:tcW w:w="1191" w:type="dxa"/>
            <w:tcBorders>
              <w:bottom w:val="dotted" w:sz="4" w:space="0" w:color="auto"/>
            </w:tcBorders>
            <w:shd w:val="clear" w:color="auto" w:fill="auto"/>
            <w:vAlign w:val="center"/>
          </w:tcPr>
          <w:p w14:paraId="36161D5D"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329</w:t>
            </w:r>
          </w:p>
        </w:tc>
        <w:tc>
          <w:tcPr>
            <w:tcW w:w="1191" w:type="dxa"/>
            <w:tcBorders>
              <w:bottom w:val="dotted" w:sz="4" w:space="0" w:color="auto"/>
            </w:tcBorders>
            <w:shd w:val="clear" w:color="auto" w:fill="auto"/>
            <w:vAlign w:val="center"/>
          </w:tcPr>
          <w:p w14:paraId="09713C99"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325</w:t>
            </w:r>
          </w:p>
        </w:tc>
      </w:tr>
      <w:tr w:rsidR="00A1353C" w:rsidRPr="00293E23" w14:paraId="3AE026DC" w14:textId="77777777" w:rsidTr="00773E79">
        <w:trPr>
          <w:trHeight w:val="357"/>
        </w:trPr>
        <w:tc>
          <w:tcPr>
            <w:tcW w:w="1418" w:type="dxa"/>
            <w:vMerge/>
            <w:shd w:val="clear" w:color="auto" w:fill="auto"/>
          </w:tcPr>
          <w:p w14:paraId="0A50F0A6" w14:textId="77777777" w:rsidR="00A1353C" w:rsidRPr="00293E23" w:rsidRDefault="00A1353C" w:rsidP="00A1353C">
            <w:pPr>
              <w:rPr>
                <w:rFonts w:ascii="ＭＳ ゴシック" w:eastAsia="ＭＳ ゴシック" w:hAnsi="ＭＳ ゴシック"/>
                <w:color w:val="000000" w:themeColor="text1"/>
                <w:sz w:val="22"/>
                <w:szCs w:val="22"/>
              </w:rPr>
            </w:pPr>
          </w:p>
        </w:tc>
        <w:tc>
          <w:tcPr>
            <w:tcW w:w="1559" w:type="dxa"/>
            <w:tcBorders>
              <w:top w:val="dotted" w:sz="4" w:space="0" w:color="auto"/>
            </w:tcBorders>
            <w:shd w:val="clear" w:color="auto" w:fill="auto"/>
            <w:vAlign w:val="center"/>
          </w:tcPr>
          <w:p w14:paraId="755FCCD6" w14:textId="0C9A4E7A" w:rsidR="00A1353C" w:rsidRPr="00293E23" w:rsidRDefault="00A1353C" w:rsidP="00A1353C">
            <w:pPr>
              <w:widowControl/>
              <w:jc w:val="center"/>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健診回数</w:t>
            </w:r>
          </w:p>
        </w:tc>
        <w:tc>
          <w:tcPr>
            <w:tcW w:w="1190" w:type="dxa"/>
            <w:tcBorders>
              <w:top w:val="dotted" w:sz="4" w:space="0" w:color="auto"/>
            </w:tcBorders>
            <w:shd w:val="clear" w:color="auto" w:fill="auto"/>
            <w:vAlign w:val="center"/>
          </w:tcPr>
          <w:p w14:paraId="77421CA2"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2,404</w:t>
            </w:r>
          </w:p>
        </w:tc>
        <w:tc>
          <w:tcPr>
            <w:tcW w:w="1191" w:type="dxa"/>
            <w:tcBorders>
              <w:top w:val="dotted" w:sz="4" w:space="0" w:color="auto"/>
            </w:tcBorders>
            <w:shd w:val="clear" w:color="auto" w:fill="auto"/>
            <w:vAlign w:val="center"/>
          </w:tcPr>
          <w:p w14:paraId="3E516C76"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2,335</w:t>
            </w:r>
          </w:p>
        </w:tc>
        <w:tc>
          <w:tcPr>
            <w:tcW w:w="1190" w:type="dxa"/>
            <w:tcBorders>
              <w:top w:val="dotted" w:sz="4" w:space="0" w:color="auto"/>
            </w:tcBorders>
            <w:shd w:val="clear" w:color="auto" w:fill="auto"/>
            <w:vAlign w:val="center"/>
          </w:tcPr>
          <w:p w14:paraId="54BABD36"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2,312</w:t>
            </w:r>
          </w:p>
        </w:tc>
        <w:tc>
          <w:tcPr>
            <w:tcW w:w="1191" w:type="dxa"/>
            <w:tcBorders>
              <w:top w:val="dotted" w:sz="4" w:space="0" w:color="auto"/>
            </w:tcBorders>
            <w:shd w:val="clear" w:color="auto" w:fill="auto"/>
            <w:vAlign w:val="center"/>
          </w:tcPr>
          <w:p w14:paraId="1AF9B25C"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2,243</w:t>
            </w:r>
          </w:p>
        </w:tc>
        <w:tc>
          <w:tcPr>
            <w:tcW w:w="1191" w:type="dxa"/>
            <w:tcBorders>
              <w:top w:val="dotted" w:sz="4" w:space="0" w:color="auto"/>
            </w:tcBorders>
            <w:shd w:val="clear" w:color="auto" w:fill="auto"/>
            <w:vAlign w:val="center"/>
          </w:tcPr>
          <w:p w14:paraId="783C42EB" w14:textId="77777777" w:rsidR="00A1353C" w:rsidRPr="00293E23" w:rsidRDefault="00A1353C" w:rsidP="00A1353C">
            <w:pPr>
              <w:widowControl/>
              <w:jc w:val="right"/>
              <w:rPr>
                <w:rFonts w:ascii="ＭＳ Ｐゴシック" w:eastAsia="ＭＳ Ｐゴシック" w:hAnsi="ＭＳ Ｐゴシック" w:cs="ＭＳ Ｐゴシック"/>
                <w:color w:val="000000" w:themeColor="text1"/>
                <w:kern w:val="0"/>
                <w:sz w:val="22"/>
                <w:szCs w:val="22"/>
              </w:rPr>
            </w:pPr>
            <w:r w:rsidRPr="00293E23">
              <w:rPr>
                <w:rFonts w:ascii="ＭＳ Ｐゴシック" w:eastAsia="ＭＳ Ｐゴシック" w:hAnsi="ＭＳ Ｐゴシック" w:cs="ＭＳ Ｐゴシック" w:hint="eastAsia"/>
                <w:color w:val="000000" w:themeColor="text1"/>
                <w:kern w:val="0"/>
                <w:sz w:val="22"/>
                <w:szCs w:val="22"/>
              </w:rPr>
              <w:t>2,243</w:t>
            </w:r>
          </w:p>
        </w:tc>
      </w:tr>
      <w:tr w:rsidR="0098696B" w:rsidRPr="00293E23" w14:paraId="4461E355" w14:textId="77777777" w:rsidTr="00773E79">
        <w:tc>
          <w:tcPr>
            <w:tcW w:w="2977" w:type="dxa"/>
            <w:gridSpan w:val="2"/>
            <w:shd w:val="clear" w:color="auto" w:fill="auto"/>
          </w:tcPr>
          <w:p w14:paraId="443F9891" w14:textId="77777777" w:rsidR="0098696B" w:rsidRPr="00293E23" w:rsidRDefault="0098696B" w:rsidP="002A6395">
            <w:pPr>
              <w:jc w:val="center"/>
              <w:rPr>
                <w:rFonts w:ascii="ＭＳ ゴシック" w:eastAsia="ＭＳ ゴシック" w:hAnsi="ＭＳ ゴシック"/>
                <w:color w:val="000000" w:themeColor="text1"/>
                <w:sz w:val="22"/>
                <w:szCs w:val="22"/>
              </w:rPr>
            </w:pPr>
            <w:r w:rsidRPr="00293E23">
              <w:rPr>
                <w:rFonts w:ascii="ＭＳ ゴシック" w:eastAsia="ＭＳ ゴシック" w:hAnsi="ＭＳ ゴシック" w:hint="eastAsia"/>
                <w:color w:val="000000" w:themeColor="text1"/>
                <w:sz w:val="22"/>
                <w:szCs w:val="22"/>
              </w:rPr>
              <w:t xml:space="preserve">　　B　－　A</w:t>
            </w:r>
          </w:p>
        </w:tc>
        <w:tc>
          <w:tcPr>
            <w:tcW w:w="1190" w:type="dxa"/>
            <w:shd w:val="clear" w:color="auto" w:fill="auto"/>
            <w:vAlign w:val="center"/>
          </w:tcPr>
          <w:p w14:paraId="56CCD9ED" w14:textId="77777777" w:rsidR="0098696B" w:rsidRPr="00293E23" w:rsidRDefault="0098696B"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0BD13E7B" w14:textId="77777777" w:rsidR="0098696B" w:rsidRPr="00293E23" w:rsidRDefault="0098696B"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0" w:type="dxa"/>
            <w:shd w:val="clear" w:color="auto" w:fill="auto"/>
            <w:vAlign w:val="center"/>
          </w:tcPr>
          <w:p w14:paraId="75569EF1" w14:textId="77777777" w:rsidR="0098696B" w:rsidRPr="00293E23" w:rsidRDefault="0098696B"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171C6E7A" w14:textId="77777777" w:rsidR="0098696B" w:rsidRPr="00293E23" w:rsidRDefault="0098696B"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c>
          <w:tcPr>
            <w:tcW w:w="1191" w:type="dxa"/>
            <w:shd w:val="clear" w:color="auto" w:fill="auto"/>
            <w:vAlign w:val="center"/>
          </w:tcPr>
          <w:p w14:paraId="38C6F997" w14:textId="77777777" w:rsidR="0098696B" w:rsidRPr="00293E23" w:rsidRDefault="0098696B" w:rsidP="002A6395">
            <w:pPr>
              <w:jc w:val="right"/>
              <w:rPr>
                <w:rFonts w:ascii="ＭＳ ゴシック" w:eastAsia="ＭＳ ゴシック" w:hAnsi="ＭＳ ゴシック" w:cs="ＭＳ Ｐゴシック"/>
                <w:color w:val="000000" w:themeColor="text1"/>
                <w:sz w:val="22"/>
                <w:szCs w:val="22"/>
              </w:rPr>
            </w:pPr>
            <w:r w:rsidRPr="00293E23">
              <w:rPr>
                <w:rFonts w:ascii="ＭＳ ゴシック" w:eastAsia="ＭＳ ゴシック" w:hAnsi="ＭＳ ゴシック" w:cs="ＭＳ Ｐゴシック" w:hint="eastAsia"/>
                <w:color w:val="000000" w:themeColor="text1"/>
                <w:sz w:val="22"/>
                <w:szCs w:val="22"/>
              </w:rPr>
              <w:t>0</w:t>
            </w:r>
          </w:p>
        </w:tc>
      </w:tr>
    </w:tbl>
    <w:p w14:paraId="3F8BC824" w14:textId="0B17CA89" w:rsidR="00D91A95" w:rsidRPr="00396403" w:rsidRDefault="00D91A95" w:rsidP="00396403">
      <w:pPr>
        <w:ind w:left="315" w:hangingChars="150" w:hanging="315"/>
        <w:jc w:val="left"/>
        <w:rPr>
          <w:rFonts w:asciiTheme="minorEastAsia" w:eastAsiaTheme="minorEastAsia" w:hAnsiTheme="minorEastAsia"/>
        </w:rPr>
      </w:pPr>
      <w:r w:rsidRPr="00396403">
        <w:rPr>
          <w:rFonts w:asciiTheme="minorEastAsia" w:eastAsiaTheme="minorEastAsia" w:hAnsiTheme="minorEastAsia"/>
          <w:color w:val="000000" w:themeColor="text1"/>
        </w:rPr>
        <w:t xml:space="preserve"> ※健診受診者数は妊娠期間の</w:t>
      </w:r>
      <w:r w:rsidRPr="00396403">
        <w:rPr>
          <w:rFonts w:asciiTheme="minorEastAsia" w:eastAsiaTheme="minorEastAsia" w:hAnsiTheme="minorEastAsia" w:hint="eastAsia"/>
          <w:color w:val="000000" w:themeColor="text1"/>
        </w:rPr>
        <w:t>関係で</w:t>
      </w:r>
      <w:r w:rsidRPr="00396403">
        <w:rPr>
          <w:rFonts w:asciiTheme="minorEastAsia" w:eastAsiaTheme="minorEastAsia" w:hAnsiTheme="minorEastAsia"/>
          <w:color w:val="000000" w:themeColor="text1"/>
        </w:rPr>
        <w:t>2</w:t>
      </w:r>
      <w:r w:rsidR="00CA59D0" w:rsidRPr="00396403">
        <w:rPr>
          <w:rFonts w:asciiTheme="minorEastAsia" w:eastAsiaTheme="minorEastAsia" w:hAnsiTheme="minorEastAsia"/>
          <w:color w:val="000000" w:themeColor="text1"/>
        </w:rPr>
        <w:t>か年度にわたり</w:t>
      </w:r>
      <w:r w:rsidR="00CA59D0">
        <w:rPr>
          <w:rFonts w:asciiTheme="minorEastAsia" w:eastAsiaTheme="minorEastAsia" w:hAnsiTheme="minorEastAsia" w:hint="eastAsia"/>
          <w:color w:val="000000" w:themeColor="text1"/>
        </w:rPr>
        <w:t>健</w:t>
      </w:r>
      <w:r w:rsidRPr="00396403">
        <w:rPr>
          <w:rFonts w:asciiTheme="minorEastAsia" w:eastAsiaTheme="minorEastAsia" w:hAnsiTheme="minorEastAsia"/>
          <w:color w:val="000000" w:themeColor="text1"/>
        </w:rPr>
        <w:t>診を受ける場合は</w:t>
      </w:r>
      <w:r w:rsidR="00E52B57">
        <w:rPr>
          <w:rFonts w:asciiTheme="minorEastAsia" w:eastAsiaTheme="minorEastAsia" w:hAnsiTheme="minorEastAsia" w:hint="eastAsia"/>
          <w:color w:val="000000" w:themeColor="text1"/>
        </w:rPr>
        <w:t>、</w:t>
      </w:r>
      <w:r w:rsidRPr="00396403">
        <w:rPr>
          <w:rFonts w:asciiTheme="minorEastAsia" w:eastAsiaTheme="minorEastAsia" w:hAnsiTheme="minorEastAsia"/>
          <w:color w:val="000000" w:themeColor="text1"/>
        </w:rPr>
        <w:t>各年度にそれぞれ「1</w:t>
      </w:r>
      <w:r w:rsidRPr="00396403">
        <w:rPr>
          <w:rFonts w:asciiTheme="minorEastAsia" w:eastAsiaTheme="minorEastAsia" w:hAnsiTheme="minorEastAsia" w:hint="eastAsia"/>
          <w:color w:val="000000" w:themeColor="text1"/>
        </w:rPr>
        <w:t>」を計上している。</w:t>
      </w:r>
    </w:p>
    <w:p w14:paraId="7A5B06AC" w14:textId="5BDCC559" w:rsidR="00773E79" w:rsidRPr="00293E23" w:rsidRDefault="00335A61" w:rsidP="00396403">
      <w:pPr>
        <w:jc w:val="left"/>
      </w:pPr>
      <w:r w:rsidRPr="00293E23">
        <w:br w:type="page"/>
      </w:r>
    </w:p>
    <w:p w14:paraId="111BE9AD" w14:textId="77777777" w:rsidR="00773E79" w:rsidRPr="00293E23" w:rsidRDefault="00773E79" w:rsidP="00FA2B48">
      <w:pPr>
        <w:pStyle w:val="3"/>
      </w:pPr>
      <w:bookmarkStart w:id="196" w:name="_Toc406926807"/>
      <w:r w:rsidRPr="00293E23">
        <w:rPr>
          <w:rFonts w:hint="eastAsia"/>
        </w:rPr>
        <w:t>（12）実費徴収に係る補足給付を行う事業【新規】</w:t>
      </w:r>
      <w:bookmarkEnd w:id="196"/>
    </w:p>
    <w:p w14:paraId="50DE46C8" w14:textId="77777777" w:rsidR="000841C6" w:rsidRDefault="000841C6" w:rsidP="00773E79">
      <w:pPr>
        <w:jc w:val="left"/>
        <w:rPr>
          <w:rFonts w:ascii="ＭＳ ゴシック" w:eastAsia="ＭＳ ゴシック" w:hAnsi="ＭＳ ゴシック"/>
          <w:color w:val="000000" w:themeColor="text1"/>
          <w:sz w:val="24"/>
        </w:rPr>
      </w:pPr>
    </w:p>
    <w:p w14:paraId="76E0489E" w14:textId="77777777" w:rsidR="00773E79" w:rsidRPr="00293E23" w:rsidRDefault="00773E79" w:rsidP="00773E7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154ECD23" w14:textId="77777777" w:rsidR="00773E79" w:rsidRPr="00293E23" w:rsidRDefault="00773E79" w:rsidP="00773E7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保護者の世帯所得の状況等を勘案して、特定教育・保育施設等に対して保護者が支払うべき日用品、文房具その他の教育・保育に必要な物品の購入に要する費用又は行事への参加に要する費用等を助成する事業です。</w:t>
      </w:r>
    </w:p>
    <w:p w14:paraId="0B207562" w14:textId="77777777" w:rsidR="00773E79" w:rsidRPr="00293E23" w:rsidRDefault="00773E79" w:rsidP="00773E79">
      <w:pPr>
        <w:jc w:val="left"/>
        <w:rPr>
          <w:rFonts w:ascii="ＭＳ ゴシック" w:eastAsia="ＭＳ ゴシック" w:hAnsi="ＭＳ ゴシック"/>
          <w:color w:val="000000" w:themeColor="text1"/>
          <w:sz w:val="24"/>
        </w:rPr>
      </w:pPr>
    </w:p>
    <w:p w14:paraId="7743F6E2" w14:textId="77777777" w:rsidR="00773E79" w:rsidRPr="00293E23" w:rsidRDefault="00773E79" w:rsidP="00773E7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 xml:space="preserve">【現状】　</w:t>
      </w:r>
    </w:p>
    <w:p w14:paraId="0563247B" w14:textId="77777777" w:rsidR="00773E79" w:rsidRPr="00293E23" w:rsidRDefault="00773E79" w:rsidP="00773E7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未実施</w:t>
      </w:r>
    </w:p>
    <w:p w14:paraId="477B3735" w14:textId="77777777" w:rsidR="00773E79" w:rsidRPr="00293E23" w:rsidRDefault="00773E79" w:rsidP="00773E79">
      <w:pPr>
        <w:rPr>
          <w:color w:val="000000" w:themeColor="text1"/>
        </w:rPr>
      </w:pPr>
    </w:p>
    <w:p w14:paraId="5D01D2C1" w14:textId="77777777" w:rsidR="00773E79" w:rsidRPr="00293E23" w:rsidRDefault="00773E79" w:rsidP="00773E7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【確保の内容】</w:t>
      </w:r>
    </w:p>
    <w:p w14:paraId="29FF2289" w14:textId="77777777" w:rsidR="00773E79" w:rsidRPr="00293E23" w:rsidRDefault="00773E79" w:rsidP="00773E7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今後、国が示す対象範囲と上限額に基づき、低所得者に対しては、公費による負担軽減を実施します。</w:t>
      </w:r>
    </w:p>
    <w:p w14:paraId="3BDCB53D" w14:textId="77777777" w:rsidR="00773E79" w:rsidRPr="00293E23" w:rsidRDefault="00773E79" w:rsidP="00773E79">
      <w:pPr>
        <w:rPr>
          <w:color w:val="000000" w:themeColor="text1"/>
        </w:rPr>
      </w:pPr>
    </w:p>
    <w:p w14:paraId="1D21CC57" w14:textId="77777777" w:rsidR="00773E79" w:rsidRDefault="00773E79" w:rsidP="00773E79">
      <w:pPr>
        <w:rPr>
          <w:color w:val="000000" w:themeColor="text1"/>
        </w:rPr>
      </w:pPr>
    </w:p>
    <w:p w14:paraId="27BC71EC" w14:textId="77777777" w:rsidR="000841C6" w:rsidRPr="00293E23" w:rsidRDefault="000841C6" w:rsidP="00773E79">
      <w:pPr>
        <w:rPr>
          <w:color w:val="000000" w:themeColor="text1"/>
        </w:rPr>
      </w:pPr>
    </w:p>
    <w:p w14:paraId="34A8DDA7" w14:textId="77777777" w:rsidR="00773E79" w:rsidRPr="00293E23" w:rsidRDefault="00773E79" w:rsidP="00FA2B48">
      <w:pPr>
        <w:pStyle w:val="3"/>
      </w:pPr>
      <w:bookmarkStart w:id="197" w:name="_Toc406926808"/>
      <w:r w:rsidRPr="00293E23">
        <w:rPr>
          <w:rFonts w:hint="eastAsia"/>
        </w:rPr>
        <w:t>（13）多様な主体が本制度に参入することを促進するための事業【新規】</w:t>
      </w:r>
      <w:bookmarkEnd w:id="197"/>
    </w:p>
    <w:p w14:paraId="7A4E4510" w14:textId="77777777" w:rsidR="000841C6" w:rsidRDefault="000841C6" w:rsidP="00773E79">
      <w:pPr>
        <w:jc w:val="left"/>
        <w:rPr>
          <w:rFonts w:ascii="ＭＳ ゴシック" w:eastAsia="ＭＳ ゴシック" w:hAnsi="ＭＳ ゴシック"/>
          <w:color w:val="000000" w:themeColor="text1"/>
          <w:sz w:val="24"/>
        </w:rPr>
      </w:pPr>
    </w:p>
    <w:p w14:paraId="4D4C2469" w14:textId="77777777" w:rsidR="00773E79" w:rsidRPr="00293E23" w:rsidRDefault="00773E79" w:rsidP="00773E7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【事業内容】</w:t>
      </w:r>
    </w:p>
    <w:p w14:paraId="7D1DBAB0" w14:textId="77777777" w:rsidR="00773E79" w:rsidRPr="00293E23" w:rsidRDefault="00773E79" w:rsidP="00773E7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特定教育・保育施設等への民間事業者の参入の促進に関する調査研究やその他多様な事業者の能力を活用した特定教育・保育施設等の設置又は運営を促進するための事業です。</w:t>
      </w:r>
    </w:p>
    <w:p w14:paraId="788FFD60" w14:textId="77777777" w:rsidR="00773E79" w:rsidRPr="00293E23" w:rsidRDefault="00773E79" w:rsidP="00773E79">
      <w:pPr>
        <w:jc w:val="left"/>
        <w:rPr>
          <w:rFonts w:ascii="ＭＳ ゴシック" w:eastAsia="ＭＳ ゴシック" w:hAnsi="ＭＳ ゴシック"/>
          <w:color w:val="000000" w:themeColor="text1"/>
          <w:sz w:val="24"/>
        </w:rPr>
      </w:pPr>
    </w:p>
    <w:p w14:paraId="46F84D6D" w14:textId="77777777" w:rsidR="00773E79" w:rsidRPr="00293E23" w:rsidRDefault="00773E79" w:rsidP="00773E7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【現状】</w:t>
      </w:r>
    </w:p>
    <w:p w14:paraId="3EBF2AAF" w14:textId="434E3A39" w:rsidR="00773E79" w:rsidRPr="00293E23" w:rsidRDefault="00773E79" w:rsidP="00773E7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未実施</w:t>
      </w:r>
    </w:p>
    <w:p w14:paraId="46D55E7B" w14:textId="77777777" w:rsidR="00773E79" w:rsidRPr="00293E23" w:rsidRDefault="00773E79" w:rsidP="00773E79">
      <w:pPr>
        <w:rPr>
          <w:color w:val="000000" w:themeColor="text1"/>
        </w:rPr>
      </w:pPr>
    </w:p>
    <w:p w14:paraId="02966589" w14:textId="77777777" w:rsidR="00773E79" w:rsidRPr="00293E23" w:rsidRDefault="00773E79" w:rsidP="00773E79">
      <w:pPr>
        <w:jc w:val="left"/>
        <w:rPr>
          <w:rFonts w:ascii="ＭＳ ゴシック" w:eastAsia="ＭＳ ゴシック" w:hAnsi="ＭＳ ゴシック"/>
          <w:color w:val="000000" w:themeColor="text1"/>
          <w:sz w:val="24"/>
        </w:rPr>
      </w:pPr>
      <w:r w:rsidRPr="00293E23">
        <w:rPr>
          <w:rFonts w:ascii="ＭＳ ゴシック" w:eastAsia="ＭＳ ゴシック" w:hAnsi="ＭＳ ゴシック" w:hint="eastAsia"/>
          <w:color w:val="000000" w:themeColor="text1"/>
          <w:sz w:val="24"/>
        </w:rPr>
        <w:t>【確保の内容】</w:t>
      </w:r>
    </w:p>
    <w:p w14:paraId="5EC1EBDE" w14:textId="2B1C7C9E" w:rsidR="00773E79" w:rsidRPr="00293E23" w:rsidRDefault="00773E79" w:rsidP="00773E79">
      <w:pPr>
        <w:ind w:leftChars="201" w:left="422" w:firstLineChars="100" w:firstLine="240"/>
        <w:rPr>
          <w:rFonts w:ascii="ＭＳ 明朝" w:hAnsi="ＭＳ 明朝"/>
          <w:color w:val="000000" w:themeColor="text1"/>
          <w:sz w:val="24"/>
        </w:rPr>
      </w:pPr>
      <w:r w:rsidRPr="00293E23">
        <w:rPr>
          <w:rFonts w:ascii="ＭＳ 明朝" w:hAnsi="ＭＳ 明朝" w:hint="eastAsia"/>
          <w:color w:val="000000" w:themeColor="text1"/>
          <w:sz w:val="24"/>
        </w:rPr>
        <w:t>新規施設事業者が円滑に事業を実施できるよう、新規施設等に対する実施支援、相談・助言、小規模保育事業等の連携施設のあっせん等を実施します。</w:t>
      </w:r>
    </w:p>
    <w:p w14:paraId="50829F35" w14:textId="77777777" w:rsidR="00773E79" w:rsidRPr="00293E23" w:rsidRDefault="00773E79">
      <w:pPr>
        <w:widowControl/>
        <w:jc w:val="left"/>
        <w:rPr>
          <w:rFonts w:asciiTheme="majorEastAsia" w:eastAsiaTheme="majorEastAsia" w:hAnsiTheme="majorEastAsia"/>
          <w:bCs/>
          <w:color w:val="000000" w:themeColor="text1"/>
          <w:sz w:val="32"/>
          <w:szCs w:val="28"/>
        </w:rPr>
      </w:pPr>
      <w:r w:rsidRPr="00293E23">
        <w:rPr>
          <w:color w:val="000000" w:themeColor="text1"/>
        </w:rPr>
        <w:br w:type="page"/>
      </w:r>
    </w:p>
    <w:p w14:paraId="3E2292E4" w14:textId="77777777" w:rsidR="00335A61" w:rsidRPr="00293E23" w:rsidRDefault="00D652FA" w:rsidP="00FA2B48">
      <w:pPr>
        <w:pStyle w:val="2"/>
        <w:rPr>
          <w:szCs w:val="32"/>
        </w:rPr>
      </w:pPr>
      <w:bookmarkStart w:id="198" w:name="_Toc406926809"/>
      <w:r w:rsidRPr="00293E23">
        <w:rPr>
          <w:rFonts w:hint="eastAsia"/>
        </w:rPr>
        <w:t>５</w:t>
      </w:r>
      <w:r w:rsidR="00335A61" w:rsidRPr="00293E23">
        <w:rPr>
          <w:rFonts w:hint="eastAsia"/>
        </w:rPr>
        <w:t xml:space="preserve">　教育・保育の一体的提供の推進に関する体制の確保の内容</w:t>
      </w:r>
      <w:bookmarkEnd w:id="198"/>
    </w:p>
    <w:p w14:paraId="4F69F81D" w14:textId="77777777" w:rsidR="00335A61" w:rsidRPr="00293E23" w:rsidRDefault="00335A61">
      <w:pPr>
        <w:widowControl/>
        <w:jc w:val="left"/>
        <w:rPr>
          <w:color w:val="000000" w:themeColor="text1"/>
        </w:rPr>
      </w:pPr>
    </w:p>
    <w:p w14:paraId="084E72A1" w14:textId="52AAFA5E" w:rsidR="00335A61" w:rsidRPr="00293E23" w:rsidRDefault="00893E1A" w:rsidP="00893E1A">
      <w:pPr>
        <w:widowControl/>
        <w:ind w:firstLineChars="100" w:firstLine="240"/>
        <w:jc w:val="left"/>
        <w:rPr>
          <w:rFonts w:ascii="HG丸ｺﾞｼｯｸM-PRO" w:eastAsia="HG丸ｺﾞｼｯｸM-PRO" w:hAnsi="Arial"/>
          <w:b/>
          <w:color w:val="000000" w:themeColor="text1"/>
          <w:sz w:val="36"/>
          <w:szCs w:val="36"/>
          <w:lang w:val="x-none" w:eastAsia="x-none"/>
        </w:rPr>
      </w:pPr>
      <w:r w:rsidRPr="00893E1A">
        <w:rPr>
          <w:rFonts w:ascii="ＭＳ 明朝" w:hAnsi="ＭＳ 明朝" w:hint="eastAsia"/>
          <w:color w:val="000000" w:themeColor="text1"/>
          <w:sz w:val="24"/>
        </w:rPr>
        <w:t>乳幼児期における教育及び保育は、子どもの健全な心身の発達をはかりつつ生涯にわたる人格形成の基礎を培う重要なものです。認定こども園は、幼稚園及び保育所の機能を併せもち、保護者の就労状況に関わりなく柔軟に子どもを受け入れることができます。本市では制度改正の趣旨を踏まえ、保育所や幼稚園のニーズ量や地域の実情に応じて、認定こども園の普及について検討を行っていきます。</w:t>
      </w:r>
      <w:r w:rsidR="00335A61" w:rsidRPr="00293E23">
        <w:rPr>
          <w:rFonts w:ascii="HG丸ｺﾞｼｯｸM-PRO" w:eastAsia="HG丸ｺﾞｼｯｸM-PRO"/>
          <w:b/>
          <w:color w:val="000000" w:themeColor="text1"/>
          <w:sz w:val="36"/>
          <w:szCs w:val="36"/>
        </w:rPr>
        <w:br w:type="page"/>
      </w:r>
    </w:p>
    <w:p w14:paraId="44903832" w14:textId="77777777" w:rsidR="00D47B38" w:rsidRPr="00FA2B48" w:rsidRDefault="00F36649" w:rsidP="00291459">
      <w:pPr>
        <w:pStyle w:val="1"/>
        <w:jc w:val="center"/>
        <w:rPr>
          <w:rFonts w:ascii="HG丸ｺﾞｼｯｸM-PRO" w:eastAsia="HG丸ｺﾞｼｯｸM-PRO"/>
          <w:b/>
          <w:caps/>
          <w:color w:val="000000" w:themeColor="text1"/>
          <w:sz w:val="36"/>
          <w:szCs w:val="36"/>
          <w14:textOutline w14:w="4495" w14:cap="flat" w14:cmpd="sng" w14:algn="ctr">
            <w14:solidFill>
              <w14:schemeClr w14:val="tx1"/>
            </w14:solidFill>
            <w14:prstDash w14:val="solid"/>
            <w14:round/>
          </w14:textOutline>
        </w:rPr>
      </w:pPr>
      <w:bookmarkStart w:id="199" w:name="_Toc406926810"/>
      <w:r w:rsidRPr="00FA2B48">
        <w:rPr>
          <w:rFonts w:ascii="HG丸ｺﾞｼｯｸM-PRO" w:eastAsia="HG丸ｺﾞｼｯｸM-PRO" w:hint="eastAsia"/>
          <w:b/>
          <w:caps/>
          <w:noProof/>
          <w:color w:val="000000" w:themeColor="text1"/>
          <w:sz w:val="36"/>
          <w:szCs w:val="36"/>
          <w:lang w:val="en-US" w:eastAsia="ja-JP"/>
          <w14:textOutline w14:w="4495" w14:cap="flat" w14:cmpd="sng" w14:algn="ctr">
            <w14:solidFill>
              <w14:schemeClr w14:val="tx1"/>
            </w14:solidFill>
            <w14:prstDash w14:val="solid"/>
            <w14:round/>
          </w14:textOutline>
        </w:rPr>
        <mc:AlternateContent>
          <mc:Choice Requires="wps">
            <w:drawing>
              <wp:anchor distT="0" distB="0" distL="114300" distR="114300" simplePos="0" relativeHeight="251557888" behindDoc="1" locked="0" layoutInCell="1" allowOverlap="1" wp14:anchorId="1AD3A59B" wp14:editId="4803E7CE">
                <wp:simplePos x="0" y="0"/>
                <wp:positionH relativeFrom="column">
                  <wp:posOffset>-26035</wp:posOffset>
                </wp:positionH>
                <wp:positionV relativeFrom="paragraph">
                  <wp:posOffset>1905</wp:posOffset>
                </wp:positionV>
                <wp:extent cx="5805360" cy="457200"/>
                <wp:effectExtent l="57150" t="38100" r="81280" b="95250"/>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360" cy="457200"/>
                        </a:xfrm>
                        <a:prstGeom prst="roundRect">
                          <a:avLst>
                            <a:gd name="adj" fmla="val 25000"/>
                          </a:avLst>
                        </a:prstGeom>
                        <a:ln>
                          <a:headEnd/>
                          <a:tailEnd/>
                        </a:ln>
                        <a:extLst/>
                      </wps:spPr>
                      <wps:style>
                        <a:lnRef idx="1">
                          <a:schemeClr val="dk1"/>
                        </a:lnRef>
                        <a:fillRef idx="2">
                          <a:schemeClr val="dk1"/>
                        </a:fillRef>
                        <a:effectRef idx="1">
                          <a:schemeClr val="dk1"/>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68E1" id="AutoShape 10" o:spid="_x0000_s1026" style="position:absolute;left:0;text-align:left;margin-left:-2.05pt;margin-top:.15pt;width:457.1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" fillcolor="gray [1616]" strokecolor="black [3040]">
                <v:fill color2="#d9d9d9 [496]" rotate="t" angle="180" colors="0 #bcbcbc;22938f #d0d0d0;1 #ededed" focus="100%" type="gradient"/>
                <v:shadow on="t" color="black" opacity="24903f" origin=",.5" offset="0,.55556mm"/>
                <v:textbox inset="5.85pt,.7pt,5.85pt,.7pt"/>
              </v:roundrect>
            </w:pict>
          </mc:Fallback>
        </mc:AlternateContent>
      </w:r>
      <w:r w:rsidR="00C75368"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第６</w:t>
      </w:r>
      <w:r w:rsidR="00D47B38"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 xml:space="preserve">章　</w:t>
      </w:r>
      <w:r w:rsidR="003760CF" w:rsidRPr="00FA2B48">
        <w:rPr>
          <w:rFonts w:ascii="HG丸ｺﾞｼｯｸM-PRO" w:eastAsia="HG丸ｺﾞｼｯｸM-PRO" w:hint="eastAsia"/>
          <w:b/>
          <w:caps/>
          <w:color w:val="000000" w:themeColor="text1"/>
          <w:sz w:val="36"/>
          <w:szCs w:val="36"/>
          <w14:textOutline w14:w="4495" w14:cap="flat" w14:cmpd="sng" w14:algn="ctr">
            <w14:solidFill>
              <w14:schemeClr w14:val="tx1"/>
            </w14:solidFill>
            <w14:prstDash w14:val="solid"/>
            <w14:round/>
          </w14:textOutline>
        </w:rPr>
        <w:t>計画の推進</w:t>
      </w:r>
      <w:bookmarkEnd w:id="199"/>
    </w:p>
    <w:p w14:paraId="6BC8A85C" w14:textId="77777777" w:rsidR="00D47B38" w:rsidRPr="00293E23" w:rsidRDefault="00D47B38" w:rsidP="00D47B38">
      <w:pPr>
        <w:rPr>
          <w:color w:val="000000" w:themeColor="text1"/>
        </w:rPr>
      </w:pPr>
    </w:p>
    <w:p w14:paraId="0BEFB53B" w14:textId="77777777" w:rsidR="00521B73" w:rsidRPr="00293E23" w:rsidRDefault="00521B73" w:rsidP="00FA2B48">
      <w:pPr>
        <w:pStyle w:val="2"/>
      </w:pPr>
      <w:bookmarkStart w:id="200" w:name="_Toc257972781"/>
      <w:bookmarkStart w:id="201" w:name="_Toc406926811"/>
      <w:r w:rsidRPr="00293E23">
        <w:rPr>
          <w:rFonts w:hint="eastAsia"/>
        </w:rPr>
        <w:t>１　庁内推進体制の整備</w:t>
      </w:r>
      <w:bookmarkEnd w:id="200"/>
      <w:bookmarkEnd w:id="201"/>
    </w:p>
    <w:p w14:paraId="060849D1" w14:textId="77777777" w:rsidR="00521B73" w:rsidRPr="00293E23" w:rsidRDefault="00521B73" w:rsidP="00521B73">
      <w:pPr>
        <w:autoSpaceDE w:val="0"/>
        <w:autoSpaceDN w:val="0"/>
        <w:adjustRightInd w:val="0"/>
        <w:ind w:leftChars="114" w:left="239" w:firstLineChars="100" w:firstLine="240"/>
        <w:jc w:val="left"/>
        <w:rPr>
          <w:rFonts w:ascii="ＭＳ 明朝" w:hAnsi="ＭＳ 明朝"/>
          <w:color w:val="000000" w:themeColor="text1"/>
          <w:sz w:val="24"/>
        </w:rPr>
      </w:pPr>
      <w:r w:rsidRPr="00293E23">
        <w:rPr>
          <w:rFonts w:ascii="ＭＳ 明朝" w:hAnsi="ＭＳ 明朝" w:cs="MS-Mincho" w:hint="eastAsia"/>
          <w:color w:val="000000" w:themeColor="text1"/>
          <w:kern w:val="0"/>
          <w:sz w:val="24"/>
        </w:rPr>
        <w:t>本計画は、福祉、保健、教育、男女共同参画など、広範な分野にわたるため、庁内関係各課との連携を強化し、効果的・効率的な施策の展開を図るとともに、行政内部で横断的に子ども・子育て支援にかかわる問題や課題を担当できる組織の検討を行います。</w:t>
      </w:r>
    </w:p>
    <w:p w14:paraId="07047EF1" w14:textId="77777777" w:rsidR="00521B73" w:rsidRPr="00293E23" w:rsidRDefault="00521B73" w:rsidP="00521B73">
      <w:pPr>
        <w:rPr>
          <w:rFonts w:ascii="ＭＳ 明朝" w:hAnsi="ＭＳ 明朝"/>
          <w:color w:val="000000" w:themeColor="text1"/>
          <w:sz w:val="24"/>
        </w:rPr>
      </w:pPr>
    </w:p>
    <w:p w14:paraId="528696E0" w14:textId="77777777" w:rsidR="00521B73" w:rsidRPr="00293E23" w:rsidRDefault="00521B73" w:rsidP="00FA2B48">
      <w:pPr>
        <w:pStyle w:val="2"/>
      </w:pPr>
      <w:bookmarkStart w:id="202" w:name="_Toc257972782"/>
      <w:bookmarkStart w:id="203" w:name="_Toc406926812"/>
      <w:r w:rsidRPr="00293E23">
        <w:rPr>
          <w:rFonts w:hint="eastAsia"/>
        </w:rPr>
        <w:t>２　関係機関等との連携・協働</w:t>
      </w:r>
      <w:bookmarkEnd w:id="202"/>
      <w:bookmarkEnd w:id="203"/>
    </w:p>
    <w:p w14:paraId="1056F97A" w14:textId="77777777" w:rsidR="00521B73" w:rsidRPr="00293E23" w:rsidRDefault="00521B73" w:rsidP="00521B73">
      <w:pPr>
        <w:ind w:left="240" w:hangingChars="100" w:hanging="240"/>
        <w:rPr>
          <w:color w:val="000000" w:themeColor="text1"/>
          <w:sz w:val="24"/>
        </w:rPr>
      </w:pPr>
      <w:r w:rsidRPr="00293E23">
        <w:rPr>
          <w:rFonts w:hint="eastAsia"/>
          <w:color w:val="000000" w:themeColor="text1"/>
          <w:sz w:val="24"/>
        </w:rPr>
        <w:t xml:space="preserve">　　地域全体で子育てを支援し、子育て家庭がより一層地域とかかわることができるよう、地域における子育て支援の推進を図っていきます。そのため、各種関係機関・団体等との連携を行い、子育て環境の充実した地域社会づくりに努めます。</w:t>
      </w:r>
    </w:p>
    <w:p w14:paraId="73AD7896" w14:textId="77777777" w:rsidR="00521B73" w:rsidRPr="00293E23" w:rsidRDefault="00521B73" w:rsidP="00521B73">
      <w:pPr>
        <w:rPr>
          <w:color w:val="000000" w:themeColor="text1"/>
        </w:rPr>
      </w:pPr>
      <w:r w:rsidRPr="00293E23">
        <w:rPr>
          <w:rFonts w:hint="eastAsia"/>
          <w:color w:val="000000" w:themeColor="text1"/>
          <w:sz w:val="24"/>
        </w:rPr>
        <w:t xml:space="preserve">　</w:t>
      </w:r>
    </w:p>
    <w:p w14:paraId="60F80654" w14:textId="77777777" w:rsidR="00521B73" w:rsidRPr="00293E23" w:rsidRDefault="00521B73" w:rsidP="00FA2B48">
      <w:pPr>
        <w:pStyle w:val="2"/>
      </w:pPr>
      <w:bookmarkStart w:id="204" w:name="_Toc257972783"/>
      <w:bookmarkStart w:id="205" w:name="_Toc406926813"/>
      <w:r w:rsidRPr="00293E23">
        <w:rPr>
          <w:rFonts w:hint="eastAsia"/>
        </w:rPr>
        <w:t>３　計画の進行管理</w:t>
      </w:r>
      <w:bookmarkEnd w:id="204"/>
      <w:r w:rsidRPr="00293E23">
        <w:rPr>
          <w:rFonts w:hint="eastAsia"/>
        </w:rPr>
        <w:t>と点検・評価</w:t>
      </w:r>
      <w:bookmarkEnd w:id="205"/>
    </w:p>
    <w:p w14:paraId="2617BDD4" w14:textId="7EE5800D" w:rsidR="00185A21" w:rsidRPr="00293E23" w:rsidRDefault="00185A21" w:rsidP="00185A21">
      <w:pPr>
        <w:ind w:leftChars="100" w:left="210" w:firstLineChars="100" w:firstLine="240"/>
        <w:rPr>
          <w:color w:val="000000" w:themeColor="text1"/>
          <w:sz w:val="24"/>
        </w:rPr>
      </w:pPr>
      <w:r w:rsidRPr="00293E23">
        <w:rPr>
          <w:rFonts w:hint="eastAsia"/>
          <w:color w:val="000000" w:themeColor="text1"/>
          <w:sz w:val="24"/>
        </w:rPr>
        <w:t>本計画の推進にあたっては、毎年度、関連機関・団体と連携をとりながら、本計画の進捗状況の把握、点検及び評価を行い、必要に応じて各種施策の見直しを行っていきます。</w:t>
      </w:r>
    </w:p>
    <w:p w14:paraId="77DA2469" w14:textId="77777777" w:rsidR="00521B73" w:rsidRPr="00293E23" w:rsidRDefault="00185A21" w:rsidP="00185A21">
      <w:pPr>
        <w:ind w:leftChars="100" w:left="210" w:firstLineChars="100" w:firstLine="240"/>
        <w:rPr>
          <w:color w:val="000000" w:themeColor="text1"/>
          <w:sz w:val="24"/>
        </w:rPr>
      </w:pPr>
      <w:r w:rsidRPr="00293E23">
        <w:rPr>
          <w:rFonts w:hint="eastAsia"/>
          <w:color w:val="000000" w:themeColor="text1"/>
          <w:sz w:val="24"/>
        </w:rPr>
        <w:t>また、計画期間の中間年となる平成</w:t>
      </w:r>
      <w:r w:rsidRPr="00293E23">
        <w:rPr>
          <w:rFonts w:ascii="ＭＳ 明朝" w:hAnsi="ＭＳ 明朝" w:hint="eastAsia"/>
          <w:color w:val="000000" w:themeColor="text1"/>
          <w:sz w:val="24"/>
        </w:rPr>
        <w:t>29</w:t>
      </w:r>
      <w:r w:rsidRPr="00293E23">
        <w:rPr>
          <w:rFonts w:hint="eastAsia"/>
          <w:color w:val="000000" w:themeColor="text1"/>
          <w:sz w:val="24"/>
        </w:rPr>
        <w:t>年度を目安とし、必要に応じて計画の見直しを行います。</w:t>
      </w:r>
    </w:p>
    <w:p w14:paraId="06B3CB68" w14:textId="77777777" w:rsidR="00F041E8" w:rsidRPr="00293E23" w:rsidRDefault="00F041E8" w:rsidP="000A3873">
      <w:pPr>
        <w:rPr>
          <w:color w:val="000000" w:themeColor="text1"/>
        </w:rPr>
      </w:pPr>
    </w:p>
    <w:p w14:paraId="3A8F009D" w14:textId="77777777" w:rsidR="00C7518B" w:rsidRPr="00293E23" w:rsidRDefault="00C7518B" w:rsidP="000A3873">
      <w:pPr>
        <w:rPr>
          <w:color w:val="000000" w:themeColor="text1"/>
        </w:rPr>
      </w:pPr>
    </w:p>
    <w:p w14:paraId="1B176AD8" w14:textId="77777777" w:rsidR="004448E5" w:rsidRPr="00293E23" w:rsidRDefault="004448E5" w:rsidP="004448E5">
      <w:pPr>
        <w:rPr>
          <w:rFonts w:ascii="ＭＳ 明朝" w:hAnsi="ＭＳ 明朝"/>
          <w:color w:val="000000" w:themeColor="text1"/>
          <w:sz w:val="20"/>
          <w:szCs w:val="20"/>
        </w:rPr>
      </w:pPr>
    </w:p>
    <w:p w14:paraId="6C6A91D8" w14:textId="77777777" w:rsidR="00D01194" w:rsidRPr="00293E23" w:rsidRDefault="00D01194">
      <w:pPr>
        <w:widowControl/>
        <w:jc w:val="left"/>
        <w:rPr>
          <w:rFonts w:ascii="HG丸ｺﾞｼｯｸM-PRO" w:eastAsia="HG丸ｺﾞｼｯｸM-PRO" w:hAnsi="Arial"/>
          <w:b/>
          <w:color w:val="000000" w:themeColor="text1"/>
          <w:sz w:val="36"/>
          <w:szCs w:val="36"/>
          <w:lang w:val="x-none" w:eastAsia="x-none"/>
        </w:rPr>
      </w:pPr>
      <w:r w:rsidRPr="00293E23">
        <w:rPr>
          <w:rFonts w:ascii="HG丸ｺﾞｼｯｸM-PRO" w:eastAsia="HG丸ｺﾞｼｯｸM-PRO"/>
          <w:b/>
          <w:color w:val="000000" w:themeColor="text1"/>
          <w:sz w:val="36"/>
          <w:szCs w:val="36"/>
        </w:rPr>
        <w:br w:type="page"/>
      </w:r>
    </w:p>
    <w:p w14:paraId="6D7A2343" w14:textId="1957F40B" w:rsidR="003B058F" w:rsidRDefault="003B058F">
      <w:pPr>
        <w:widowControl/>
        <w:jc w:val="left"/>
        <w:rPr>
          <w:rFonts w:ascii="ＭＳ Ｐゴシック" w:eastAsia="ＭＳ Ｐゴシック" w:hAnsi="ＭＳ Ｐゴシック"/>
          <w:color w:val="000000" w:themeColor="text1"/>
          <w:sz w:val="22"/>
          <w:szCs w:val="22"/>
        </w:rPr>
      </w:pPr>
    </w:p>
    <w:p w14:paraId="5E39FCDF" w14:textId="77777777" w:rsidR="003B058F" w:rsidRDefault="003B058F">
      <w:pPr>
        <w:widowControl/>
        <w:jc w:val="left"/>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color w:val="000000" w:themeColor="text1"/>
          <w:sz w:val="22"/>
          <w:szCs w:val="22"/>
        </w:rPr>
        <w:br w:type="page"/>
      </w:r>
    </w:p>
    <w:p w14:paraId="781A331E" w14:textId="511A7C3E" w:rsidR="00722626" w:rsidRDefault="00722626">
      <w:pPr>
        <w:widowControl/>
        <w:jc w:val="left"/>
        <w:rPr>
          <w:rFonts w:asciiTheme="minorEastAsia" w:eastAsiaTheme="minorEastAsia" w:hAnsiTheme="minorEastAsia"/>
          <w:b/>
          <w:color w:val="000000" w:themeColor="text1"/>
          <w:sz w:val="24"/>
          <w:szCs w:val="20"/>
        </w:rPr>
      </w:pPr>
    </w:p>
    <w:p w14:paraId="575F088A" w14:textId="77777777" w:rsidR="00023225" w:rsidRDefault="00023225" w:rsidP="00023225">
      <w:pPr>
        <w:rPr>
          <w:rFonts w:asciiTheme="minorEastAsia" w:eastAsiaTheme="minorEastAsia" w:hAnsiTheme="minorEastAsia"/>
          <w:b/>
          <w:color w:val="000000" w:themeColor="text1"/>
          <w:sz w:val="24"/>
          <w:szCs w:val="20"/>
        </w:rPr>
      </w:pPr>
    </w:p>
    <w:p w14:paraId="2028019B" w14:textId="77777777" w:rsidR="00023225" w:rsidRDefault="00023225" w:rsidP="00023225">
      <w:pPr>
        <w:rPr>
          <w:rFonts w:asciiTheme="minorEastAsia" w:eastAsiaTheme="minorEastAsia" w:hAnsiTheme="minorEastAsia"/>
          <w:b/>
          <w:color w:val="000000" w:themeColor="text1"/>
          <w:sz w:val="24"/>
          <w:szCs w:val="20"/>
        </w:rPr>
      </w:pPr>
    </w:p>
    <w:p w14:paraId="39D26CF4" w14:textId="77777777" w:rsidR="00023225" w:rsidRDefault="00023225" w:rsidP="00023225">
      <w:pPr>
        <w:rPr>
          <w:rFonts w:asciiTheme="minorEastAsia" w:eastAsiaTheme="minorEastAsia" w:hAnsiTheme="minorEastAsia"/>
          <w:b/>
          <w:color w:val="000000" w:themeColor="text1"/>
          <w:sz w:val="24"/>
          <w:szCs w:val="20"/>
        </w:rPr>
      </w:pPr>
    </w:p>
    <w:p w14:paraId="58AA97B8" w14:textId="77777777" w:rsidR="00023225" w:rsidRDefault="00023225" w:rsidP="00023225">
      <w:pPr>
        <w:rPr>
          <w:rFonts w:asciiTheme="minorEastAsia" w:eastAsiaTheme="minorEastAsia" w:hAnsiTheme="minorEastAsia"/>
          <w:b/>
          <w:color w:val="000000" w:themeColor="text1"/>
          <w:sz w:val="24"/>
          <w:szCs w:val="20"/>
        </w:rPr>
      </w:pPr>
    </w:p>
    <w:p w14:paraId="238B47D6" w14:textId="77777777" w:rsidR="00023225" w:rsidRDefault="00023225" w:rsidP="00023225">
      <w:pPr>
        <w:rPr>
          <w:rFonts w:asciiTheme="minorEastAsia" w:eastAsiaTheme="minorEastAsia" w:hAnsiTheme="minorEastAsia"/>
          <w:b/>
          <w:color w:val="000000" w:themeColor="text1"/>
          <w:sz w:val="24"/>
          <w:szCs w:val="20"/>
        </w:rPr>
      </w:pPr>
    </w:p>
    <w:p w14:paraId="314F95FD" w14:textId="77777777" w:rsidR="00023225" w:rsidRDefault="00023225" w:rsidP="00023225">
      <w:pPr>
        <w:rPr>
          <w:rFonts w:asciiTheme="minorEastAsia" w:eastAsiaTheme="minorEastAsia" w:hAnsiTheme="minorEastAsia"/>
          <w:b/>
          <w:color w:val="000000" w:themeColor="text1"/>
          <w:sz w:val="24"/>
          <w:szCs w:val="20"/>
        </w:rPr>
      </w:pPr>
    </w:p>
    <w:p w14:paraId="5539DC0E" w14:textId="77777777" w:rsidR="00023225" w:rsidRDefault="00023225" w:rsidP="00023225">
      <w:pPr>
        <w:rPr>
          <w:rFonts w:asciiTheme="minorEastAsia" w:eastAsiaTheme="minorEastAsia" w:hAnsiTheme="minorEastAsia"/>
          <w:b/>
          <w:color w:val="000000" w:themeColor="text1"/>
          <w:sz w:val="24"/>
          <w:szCs w:val="20"/>
        </w:rPr>
      </w:pPr>
    </w:p>
    <w:p w14:paraId="27BBFA6D" w14:textId="77777777" w:rsidR="00023225" w:rsidRDefault="00023225" w:rsidP="00023225">
      <w:pPr>
        <w:rPr>
          <w:rFonts w:asciiTheme="minorEastAsia" w:eastAsiaTheme="minorEastAsia" w:hAnsiTheme="minorEastAsia"/>
          <w:b/>
          <w:color w:val="000000" w:themeColor="text1"/>
          <w:sz w:val="24"/>
          <w:szCs w:val="20"/>
        </w:rPr>
      </w:pPr>
    </w:p>
    <w:p w14:paraId="7182EC4E" w14:textId="77777777" w:rsidR="00023225" w:rsidRDefault="00023225" w:rsidP="00023225">
      <w:pPr>
        <w:rPr>
          <w:rFonts w:asciiTheme="minorEastAsia" w:eastAsiaTheme="minorEastAsia" w:hAnsiTheme="minorEastAsia"/>
          <w:b/>
          <w:color w:val="000000" w:themeColor="text1"/>
          <w:sz w:val="24"/>
          <w:szCs w:val="20"/>
        </w:rPr>
      </w:pPr>
    </w:p>
    <w:p w14:paraId="46B05BD4" w14:textId="77777777" w:rsidR="00023225" w:rsidRDefault="00023225" w:rsidP="00023225">
      <w:pPr>
        <w:rPr>
          <w:rFonts w:asciiTheme="minorEastAsia" w:eastAsiaTheme="minorEastAsia" w:hAnsiTheme="minorEastAsia"/>
          <w:b/>
          <w:color w:val="000000" w:themeColor="text1"/>
          <w:sz w:val="24"/>
          <w:szCs w:val="20"/>
        </w:rPr>
      </w:pPr>
    </w:p>
    <w:p w14:paraId="76BFB8A4" w14:textId="77777777" w:rsidR="00023225" w:rsidRDefault="00023225" w:rsidP="00023225">
      <w:pPr>
        <w:rPr>
          <w:rFonts w:asciiTheme="minorEastAsia" w:eastAsiaTheme="minorEastAsia" w:hAnsiTheme="minorEastAsia"/>
          <w:b/>
          <w:color w:val="000000" w:themeColor="text1"/>
          <w:sz w:val="24"/>
          <w:szCs w:val="20"/>
        </w:rPr>
      </w:pPr>
    </w:p>
    <w:p w14:paraId="341B699C" w14:textId="77777777" w:rsidR="00023225" w:rsidRDefault="00023225" w:rsidP="00023225">
      <w:pPr>
        <w:rPr>
          <w:rFonts w:asciiTheme="minorEastAsia" w:eastAsiaTheme="minorEastAsia" w:hAnsiTheme="minorEastAsia"/>
          <w:b/>
          <w:color w:val="000000" w:themeColor="text1"/>
          <w:sz w:val="24"/>
          <w:szCs w:val="20"/>
        </w:rPr>
      </w:pPr>
    </w:p>
    <w:p w14:paraId="1AAF4D15" w14:textId="77777777" w:rsidR="00023225" w:rsidRDefault="00023225" w:rsidP="00023225">
      <w:pPr>
        <w:rPr>
          <w:rFonts w:asciiTheme="minorEastAsia" w:eastAsiaTheme="minorEastAsia" w:hAnsiTheme="minorEastAsia"/>
          <w:b/>
          <w:color w:val="000000" w:themeColor="text1"/>
          <w:sz w:val="24"/>
          <w:szCs w:val="20"/>
        </w:rPr>
      </w:pPr>
    </w:p>
    <w:p w14:paraId="522CD613" w14:textId="77777777" w:rsidR="00023225" w:rsidRDefault="00023225" w:rsidP="00023225">
      <w:pPr>
        <w:rPr>
          <w:rFonts w:asciiTheme="minorEastAsia" w:eastAsiaTheme="minorEastAsia" w:hAnsiTheme="minorEastAsia"/>
          <w:b/>
          <w:color w:val="000000" w:themeColor="text1"/>
          <w:sz w:val="24"/>
          <w:szCs w:val="20"/>
        </w:rPr>
      </w:pPr>
    </w:p>
    <w:p w14:paraId="1D1D80A1" w14:textId="77777777" w:rsidR="00023225" w:rsidRDefault="00023225" w:rsidP="00023225">
      <w:pPr>
        <w:rPr>
          <w:rFonts w:asciiTheme="minorEastAsia" w:eastAsiaTheme="minorEastAsia" w:hAnsiTheme="minorEastAsia"/>
          <w:b/>
          <w:color w:val="000000" w:themeColor="text1"/>
          <w:sz w:val="24"/>
          <w:szCs w:val="20"/>
        </w:rPr>
      </w:pPr>
    </w:p>
    <w:p w14:paraId="0FDC5F48" w14:textId="77777777" w:rsidR="00023225" w:rsidRDefault="00023225" w:rsidP="00023225">
      <w:pPr>
        <w:rPr>
          <w:rFonts w:asciiTheme="minorEastAsia" w:eastAsiaTheme="minorEastAsia" w:hAnsiTheme="minorEastAsia"/>
          <w:b/>
          <w:color w:val="000000" w:themeColor="text1"/>
          <w:sz w:val="24"/>
          <w:szCs w:val="20"/>
        </w:rPr>
      </w:pPr>
    </w:p>
    <w:p w14:paraId="144008E1" w14:textId="77777777" w:rsidR="00023225" w:rsidRDefault="00023225" w:rsidP="00023225">
      <w:pPr>
        <w:rPr>
          <w:rFonts w:asciiTheme="minorEastAsia" w:eastAsiaTheme="minorEastAsia" w:hAnsiTheme="minorEastAsia"/>
          <w:b/>
          <w:color w:val="000000" w:themeColor="text1"/>
          <w:sz w:val="24"/>
          <w:szCs w:val="20"/>
        </w:rPr>
      </w:pPr>
    </w:p>
    <w:p w14:paraId="77A14A4B" w14:textId="77777777" w:rsidR="00023225" w:rsidRDefault="00023225" w:rsidP="00023225">
      <w:pPr>
        <w:rPr>
          <w:rFonts w:asciiTheme="minorEastAsia" w:eastAsiaTheme="minorEastAsia" w:hAnsiTheme="minorEastAsia"/>
          <w:b/>
          <w:color w:val="000000" w:themeColor="text1"/>
          <w:sz w:val="24"/>
          <w:szCs w:val="20"/>
        </w:rPr>
      </w:pPr>
    </w:p>
    <w:p w14:paraId="01AC260C" w14:textId="77777777" w:rsidR="00023225" w:rsidRDefault="00023225" w:rsidP="00023225">
      <w:pPr>
        <w:rPr>
          <w:rFonts w:asciiTheme="minorEastAsia" w:eastAsiaTheme="minorEastAsia" w:hAnsiTheme="minorEastAsia"/>
          <w:b/>
          <w:color w:val="000000" w:themeColor="text1"/>
          <w:sz w:val="24"/>
          <w:szCs w:val="20"/>
        </w:rPr>
      </w:pPr>
    </w:p>
    <w:p w14:paraId="443C4525" w14:textId="77777777" w:rsidR="00023225" w:rsidRDefault="00023225" w:rsidP="00023225">
      <w:pPr>
        <w:rPr>
          <w:rFonts w:asciiTheme="minorEastAsia" w:eastAsiaTheme="minorEastAsia" w:hAnsiTheme="minorEastAsia"/>
          <w:b/>
          <w:color w:val="000000" w:themeColor="text1"/>
          <w:sz w:val="24"/>
          <w:szCs w:val="20"/>
        </w:rPr>
      </w:pPr>
    </w:p>
    <w:p w14:paraId="57356B6B" w14:textId="77777777" w:rsidR="00023225" w:rsidRDefault="00023225" w:rsidP="00023225">
      <w:pPr>
        <w:rPr>
          <w:rFonts w:asciiTheme="minorEastAsia" w:eastAsiaTheme="minorEastAsia" w:hAnsiTheme="minorEastAsia"/>
          <w:b/>
          <w:color w:val="000000" w:themeColor="text1"/>
          <w:sz w:val="24"/>
          <w:szCs w:val="20"/>
        </w:rPr>
      </w:pPr>
    </w:p>
    <w:p w14:paraId="3766C396" w14:textId="77777777" w:rsidR="00023225" w:rsidRDefault="00023225" w:rsidP="00023225">
      <w:pPr>
        <w:rPr>
          <w:rFonts w:asciiTheme="minorEastAsia" w:eastAsiaTheme="minorEastAsia" w:hAnsiTheme="minorEastAsia"/>
          <w:b/>
          <w:color w:val="000000" w:themeColor="text1"/>
          <w:sz w:val="24"/>
          <w:szCs w:val="20"/>
        </w:rPr>
      </w:pPr>
    </w:p>
    <w:p w14:paraId="7C6A118D" w14:textId="77777777" w:rsidR="00023225" w:rsidRDefault="00023225" w:rsidP="00023225">
      <w:pPr>
        <w:rPr>
          <w:rFonts w:asciiTheme="minorEastAsia" w:eastAsiaTheme="minorEastAsia" w:hAnsiTheme="minorEastAsia"/>
          <w:b/>
          <w:color w:val="000000" w:themeColor="text1"/>
          <w:sz w:val="24"/>
          <w:szCs w:val="20"/>
        </w:rPr>
      </w:pPr>
    </w:p>
    <w:p w14:paraId="0C305A0B" w14:textId="77777777" w:rsidR="00023225" w:rsidRDefault="00023225" w:rsidP="00023225">
      <w:pPr>
        <w:rPr>
          <w:rFonts w:asciiTheme="minorEastAsia" w:eastAsiaTheme="minorEastAsia" w:hAnsiTheme="minorEastAsia"/>
          <w:b/>
          <w:color w:val="000000" w:themeColor="text1"/>
          <w:sz w:val="24"/>
          <w:szCs w:val="20"/>
        </w:rPr>
      </w:pPr>
    </w:p>
    <w:p w14:paraId="35FB093A" w14:textId="77777777" w:rsidR="00023225" w:rsidRDefault="00023225" w:rsidP="00023225">
      <w:pPr>
        <w:rPr>
          <w:rFonts w:asciiTheme="minorEastAsia" w:eastAsiaTheme="minorEastAsia" w:hAnsiTheme="minorEastAsia"/>
          <w:b/>
          <w:color w:val="000000" w:themeColor="text1"/>
          <w:sz w:val="24"/>
          <w:szCs w:val="20"/>
        </w:rPr>
      </w:pPr>
    </w:p>
    <w:p w14:paraId="7A9DB681" w14:textId="36E13E00" w:rsidR="00023225" w:rsidRDefault="00693273" w:rsidP="00396403">
      <w:pPr>
        <w:tabs>
          <w:tab w:val="left" w:pos="7576"/>
        </w:tabs>
        <w:rPr>
          <w:rFonts w:asciiTheme="minorEastAsia" w:eastAsiaTheme="minorEastAsia" w:hAnsiTheme="minorEastAsia"/>
          <w:b/>
          <w:color w:val="000000" w:themeColor="text1"/>
          <w:sz w:val="24"/>
          <w:szCs w:val="20"/>
        </w:rPr>
      </w:pPr>
      <w:r>
        <w:rPr>
          <w:rFonts w:asciiTheme="minorEastAsia" w:eastAsiaTheme="minorEastAsia" w:hAnsiTheme="minorEastAsia"/>
          <w:b/>
          <w:color w:val="000000" w:themeColor="text1"/>
          <w:sz w:val="24"/>
          <w:szCs w:val="20"/>
        </w:rPr>
        <w:tab/>
      </w:r>
    </w:p>
    <w:p w14:paraId="0F6F7B29" w14:textId="77777777" w:rsidR="00023225" w:rsidRDefault="00023225" w:rsidP="00023225">
      <w:pPr>
        <w:rPr>
          <w:rFonts w:asciiTheme="minorEastAsia" w:eastAsiaTheme="minorEastAsia" w:hAnsiTheme="minorEastAsia"/>
          <w:b/>
          <w:color w:val="000000" w:themeColor="text1"/>
          <w:sz w:val="24"/>
          <w:szCs w:val="20"/>
        </w:rPr>
      </w:pPr>
    </w:p>
    <w:p w14:paraId="42D496F5" w14:textId="77777777" w:rsidR="00023225" w:rsidRDefault="00023225" w:rsidP="00023225">
      <w:pPr>
        <w:rPr>
          <w:rFonts w:asciiTheme="minorEastAsia" w:eastAsiaTheme="minorEastAsia" w:hAnsiTheme="minorEastAsia"/>
          <w:b/>
          <w:color w:val="000000" w:themeColor="text1"/>
          <w:sz w:val="24"/>
          <w:szCs w:val="20"/>
        </w:rPr>
      </w:pPr>
    </w:p>
    <w:p w14:paraId="70AFFE48" w14:textId="185FE8E2" w:rsidR="00023225" w:rsidRDefault="00023225" w:rsidP="00023225">
      <w:pPr>
        <w:rPr>
          <w:rFonts w:asciiTheme="minorEastAsia" w:eastAsiaTheme="minorEastAsia" w:hAnsiTheme="minorEastAsia"/>
          <w:b/>
          <w:color w:val="000000" w:themeColor="text1"/>
          <w:sz w:val="24"/>
          <w:szCs w:val="20"/>
        </w:rPr>
      </w:pPr>
      <w:r>
        <w:rPr>
          <w:rFonts w:asciiTheme="minorEastAsia" w:eastAsiaTheme="minorEastAsia" w:hAnsiTheme="minorEastAsia" w:hint="eastAsia"/>
          <w:b/>
          <w:noProof/>
          <w:color w:val="000000" w:themeColor="text1"/>
          <w:sz w:val="24"/>
          <w:szCs w:val="20"/>
        </w:rPr>
        <mc:AlternateContent>
          <mc:Choice Requires="wps">
            <w:drawing>
              <wp:anchor distT="0" distB="0" distL="114300" distR="114300" simplePos="0" relativeHeight="251571200" behindDoc="0" locked="0" layoutInCell="1" allowOverlap="1" wp14:anchorId="3275D263" wp14:editId="3ED6DFCB">
                <wp:simplePos x="0" y="0"/>
                <wp:positionH relativeFrom="column">
                  <wp:posOffset>748665</wp:posOffset>
                </wp:positionH>
                <wp:positionV relativeFrom="paragraph">
                  <wp:posOffset>172415</wp:posOffset>
                </wp:positionV>
                <wp:extent cx="4162348" cy="2172614"/>
                <wp:effectExtent l="0" t="0" r="10160" b="18415"/>
                <wp:wrapNone/>
                <wp:docPr id="46" name="角丸四角形 46"/>
                <wp:cNvGraphicFramePr/>
                <a:graphic xmlns:a="http://schemas.openxmlformats.org/drawingml/2006/main">
                  <a:graphicData uri="http://schemas.microsoft.com/office/word/2010/wordprocessingShape">
                    <wps:wsp>
                      <wps:cNvSpPr/>
                      <wps:spPr>
                        <a:xfrm>
                          <a:off x="0" y="0"/>
                          <a:ext cx="4162348" cy="2172614"/>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DFE663" id="角丸四角形 46" o:spid="_x0000_s1026" style="position:absolute;left:0;text-align:left;margin-left:58.95pt;margin-top:13.6pt;width:327.75pt;height:171.0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" filled="f" strokecolor="black [3213]" strokeweight="1pt"/>
            </w:pict>
          </mc:Fallback>
        </mc:AlternateContent>
      </w:r>
    </w:p>
    <w:p w14:paraId="2ABB02B9" w14:textId="77777777" w:rsidR="00023225" w:rsidRDefault="00023225" w:rsidP="00023225">
      <w:pPr>
        <w:rPr>
          <w:rFonts w:asciiTheme="minorEastAsia" w:eastAsiaTheme="minorEastAsia" w:hAnsiTheme="minorEastAsia"/>
          <w:b/>
          <w:color w:val="000000" w:themeColor="text1"/>
          <w:sz w:val="24"/>
          <w:szCs w:val="20"/>
        </w:rPr>
      </w:pPr>
    </w:p>
    <w:p w14:paraId="71ACF224" w14:textId="09BC2F0D" w:rsidR="00863A6A" w:rsidRPr="00023225" w:rsidRDefault="00023225" w:rsidP="00023225">
      <w:pPr>
        <w:jc w:val="center"/>
        <w:rPr>
          <w:rFonts w:asciiTheme="minorEastAsia" w:eastAsiaTheme="minorEastAsia" w:hAnsiTheme="minorEastAsia"/>
          <w:b/>
          <w:color w:val="000000" w:themeColor="text1"/>
          <w:sz w:val="24"/>
          <w:szCs w:val="20"/>
        </w:rPr>
      </w:pPr>
      <w:r w:rsidRPr="00023225">
        <w:rPr>
          <w:rFonts w:asciiTheme="minorEastAsia" w:eastAsiaTheme="minorEastAsia" w:hAnsiTheme="minorEastAsia" w:hint="eastAsia"/>
          <w:b/>
          <w:color w:val="000000" w:themeColor="text1"/>
          <w:sz w:val="24"/>
          <w:szCs w:val="20"/>
        </w:rPr>
        <w:t>相生市子ども・子育て支援事業計画</w:t>
      </w:r>
    </w:p>
    <w:p w14:paraId="2624B257" w14:textId="3EB9230A" w:rsidR="00863A6A" w:rsidRPr="00023225" w:rsidRDefault="00023225" w:rsidP="00023225">
      <w:pPr>
        <w:jc w:val="center"/>
        <w:rPr>
          <w:rFonts w:asciiTheme="minorEastAsia" w:eastAsiaTheme="minorEastAsia" w:hAnsiTheme="minorEastAsia"/>
          <w:color w:val="000000" w:themeColor="text1"/>
          <w:sz w:val="20"/>
          <w:szCs w:val="20"/>
        </w:rPr>
      </w:pPr>
      <w:r w:rsidRPr="00023225">
        <w:rPr>
          <w:rFonts w:asciiTheme="minorEastAsia" w:eastAsiaTheme="minorEastAsia" w:hAnsiTheme="minorEastAsia" w:hint="eastAsia"/>
          <w:color w:val="000000" w:themeColor="text1"/>
          <w:sz w:val="20"/>
          <w:szCs w:val="20"/>
        </w:rPr>
        <w:t>平成２７年３月</w:t>
      </w:r>
    </w:p>
    <w:p w14:paraId="745C599C" w14:textId="68DA7E3B" w:rsidR="00863A6A" w:rsidRPr="00023225" w:rsidRDefault="00863A6A" w:rsidP="00863A6A">
      <w:pPr>
        <w:rPr>
          <w:rFonts w:asciiTheme="minorEastAsia" w:eastAsiaTheme="minorEastAsia" w:hAnsiTheme="minorEastAsia"/>
          <w:color w:val="000000" w:themeColor="text1"/>
          <w:sz w:val="20"/>
          <w:szCs w:val="20"/>
        </w:rPr>
      </w:pPr>
    </w:p>
    <w:p w14:paraId="5F821544" w14:textId="2013611C" w:rsidR="00023225" w:rsidRPr="00023225" w:rsidRDefault="00023225" w:rsidP="00023225">
      <w:pPr>
        <w:ind w:leftChars="1012" w:left="2125"/>
        <w:rPr>
          <w:rFonts w:asciiTheme="minorEastAsia" w:eastAsiaTheme="minorEastAsia" w:hAnsiTheme="minorEastAsia"/>
          <w:color w:val="000000" w:themeColor="text1"/>
          <w:sz w:val="20"/>
          <w:szCs w:val="20"/>
        </w:rPr>
      </w:pPr>
      <w:r w:rsidRPr="00023225">
        <w:rPr>
          <w:rFonts w:asciiTheme="minorEastAsia" w:eastAsiaTheme="minorEastAsia" w:hAnsiTheme="minorEastAsia" w:hint="eastAsia"/>
          <w:color w:val="000000" w:themeColor="text1"/>
          <w:sz w:val="20"/>
          <w:szCs w:val="20"/>
        </w:rPr>
        <w:t>発行：　兵庫県相生市</w:t>
      </w:r>
    </w:p>
    <w:p w14:paraId="22813408" w14:textId="001D3D54" w:rsidR="00023225" w:rsidRPr="00023225" w:rsidRDefault="00023225" w:rsidP="00023225">
      <w:pPr>
        <w:ind w:leftChars="1012" w:left="2125"/>
        <w:rPr>
          <w:rFonts w:asciiTheme="minorEastAsia" w:eastAsiaTheme="minorEastAsia" w:hAnsiTheme="minorEastAsia"/>
          <w:color w:val="000000" w:themeColor="text1"/>
          <w:sz w:val="20"/>
          <w:szCs w:val="20"/>
        </w:rPr>
      </w:pPr>
      <w:r w:rsidRPr="00023225">
        <w:rPr>
          <w:rFonts w:asciiTheme="minorEastAsia" w:eastAsiaTheme="minorEastAsia" w:hAnsiTheme="minorEastAsia" w:hint="eastAsia"/>
          <w:color w:val="000000" w:themeColor="text1"/>
          <w:sz w:val="20"/>
          <w:szCs w:val="20"/>
        </w:rPr>
        <w:t xml:space="preserve">　　　　　〒678‐8585　兵庫県相生市旭</w:t>
      </w:r>
      <w:r w:rsidR="00074024">
        <w:rPr>
          <w:rFonts w:asciiTheme="minorEastAsia" w:eastAsiaTheme="minorEastAsia" w:hAnsiTheme="minorEastAsia" w:hint="eastAsia"/>
          <w:color w:val="000000" w:themeColor="text1"/>
          <w:sz w:val="20"/>
          <w:szCs w:val="20"/>
        </w:rPr>
        <w:t>１</w:t>
      </w:r>
      <w:r w:rsidRPr="00023225">
        <w:rPr>
          <w:rFonts w:asciiTheme="minorEastAsia" w:eastAsiaTheme="minorEastAsia" w:hAnsiTheme="minorEastAsia" w:hint="eastAsia"/>
          <w:color w:val="000000" w:themeColor="text1"/>
          <w:sz w:val="20"/>
          <w:szCs w:val="20"/>
        </w:rPr>
        <w:t>丁目１－３</w:t>
      </w:r>
    </w:p>
    <w:p w14:paraId="1F764206" w14:textId="7CC67B15" w:rsidR="00023225" w:rsidRPr="00023225" w:rsidRDefault="00023225" w:rsidP="00023225">
      <w:pPr>
        <w:ind w:leftChars="1012" w:left="2125"/>
        <w:rPr>
          <w:rFonts w:asciiTheme="minorEastAsia" w:eastAsiaTheme="minorEastAsia" w:hAnsiTheme="minorEastAsia"/>
          <w:color w:val="000000" w:themeColor="text1"/>
          <w:sz w:val="20"/>
          <w:szCs w:val="20"/>
        </w:rPr>
      </w:pPr>
      <w:r w:rsidRPr="00023225">
        <w:rPr>
          <w:rFonts w:asciiTheme="minorEastAsia" w:eastAsiaTheme="minorEastAsia" w:hAnsiTheme="minorEastAsia" w:hint="eastAsia"/>
          <w:color w:val="000000" w:themeColor="text1"/>
          <w:sz w:val="20"/>
          <w:szCs w:val="20"/>
        </w:rPr>
        <w:t xml:space="preserve">　　　　　TEL：0791‐22‐71</w:t>
      </w:r>
      <w:r w:rsidR="003E2F90">
        <w:rPr>
          <w:rFonts w:asciiTheme="minorEastAsia" w:eastAsiaTheme="minorEastAsia" w:hAnsiTheme="minorEastAsia" w:hint="eastAsia"/>
          <w:color w:val="000000" w:themeColor="text1"/>
          <w:sz w:val="20"/>
          <w:szCs w:val="20"/>
        </w:rPr>
        <w:t>75</w:t>
      </w:r>
      <w:r w:rsidRPr="00023225">
        <w:rPr>
          <w:rFonts w:asciiTheme="minorEastAsia" w:eastAsiaTheme="minorEastAsia" w:hAnsiTheme="minorEastAsia" w:hint="eastAsia"/>
          <w:color w:val="000000" w:themeColor="text1"/>
          <w:sz w:val="20"/>
          <w:szCs w:val="20"/>
        </w:rPr>
        <w:t xml:space="preserve">　FAX：0791‐23‐4596</w:t>
      </w:r>
    </w:p>
    <w:p w14:paraId="6ABB8A70" w14:textId="362B59D2" w:rsidR="00023225" w:rsidRPr="00023225" w:rsidRDefault="00023225" w:rsidP="00023225">
      <w:pPr>
        <w:ind w:leftChars="1012" w:left="2125"/>
        <w:rPr>
          <w:rFonts w:asciiTheme="minorEastAsia" w:eastAsiaTheme="minorEastAsia" w:hAnsiTheme="minorEastAsia"/>
          <w:color w:val="000000" w:themeColor="text1"/>
          <w:sz w:val="20"/>
          <w:szCs w:val="20"/>
        </w:rPr>
      </w:pPr>
      <w:r w:rsidRPr="00023225">
        <w:rPr>
          <w:rFonts w:asciiTheme="minorEastAsia" w:eastAsiaTheme="minorEastAsia" w:hAnsiTheme="minorEastAsia" w:hint="eastAsia"/>
          <w:color w:val="000000" w:themeColor="text1"/>
          <w:sz w:val="20"/>
          <w:szCs w:val="20"/>
        </w:rPr>
        <w:t>編集：　相生市　子育て支援室</w:t>
      </w:r>
    </w:p>
    <w:p w14:paraId="21299A57" w14:textId="5412CD93" w:rsidR="0000372D" w:rsidRPr="00293E23" w:rsidRDefault="00863A6A" w:rsidP="00863A6A">
      <w:pPr>
        <w:tabs>
          <w:tab w:val="left" w:pos="2116"/>
        </w:tabs>
        <w:rPr>
          <w:rFonts w:ascii="ＭＳ Ｐゴシック" w:eastAsia="ＭＳ Ｐゴシック" w:hAnsi="ＭＳ Ｐゴシック"/>
          <w:color w:val="000000" w:themeColor="text1"/>
          <w:sz w:val="20"/>
          <w:szCs w:val="20"/>
        </w:rPr>
      </w:pPr>
      <w:r w:rsidRPr="00293E23">
        <w:rPr>
          <w:rFonts w:ascii="ＭＳ Ｐゴシック" w:eastAsia="ＭＳ Ｐゴシック" w:hAnsi="ＭＳ Ｐゴシック"/>
          <w:color w:val="000000" w:themeColor="text1"/>
          <w:sz w:val="20"/>
          <w:szCs w:val="20"/>
        </w:rPr>
        <w:tab/>
      </w:r>
    </w:p>
    <w:sectPr w:rsidR="0000372D" w:rsidRPr="00293E23" w:rsidSect="00B32C71">
      <w:footerReference w:type="default" r:id="rId71"/>
      <w:pgSz w:w="11906" w:h="16838" w:code="9"/>
      <w:pgMar w:top="1418" w:right="1418" w:bottom="1134" w:left="1418"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46E32" w14:textId="77777777" w:rsidR="00B870DB" w:rsidRDefault="00B870DB">
      <w:r>
        <w:separator/>
      </w:r>
    </w:p>
  </w:endnote>
  <w:endnote w:type="continuationSeparator" w:id="0">
    <w:p w14:paraId="7758D9EE" w14:textId="77777777" w:rsidR="00B870DB" w:rsidRDefault="00B8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n-c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Mincho">
    <w:altName w:val="Arial Unicode MS"/>
    <w:panose1 w:val="00000000000000000000"/>
    <w:charset w:val="80"/>
    <w:family w:val="auto"/>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F0281" w14:textId="77777777" w:rsidR="009E298D" w:rsidRDefault="009E298D" w:rsidP="00177A9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43FBBF8" w14:textId="77777777" w:rsidR="009E298D" w:rsidRDefault="009E298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88CA6" w14:textId="482976FA" w:rsidR="009E298D" w:rsidRDefault="009E298D" w:rsidP="008143C0">
    <w:pPr>
      <w:pStyle w:val="a8"/>
      <w:ind w:firstLineChars="2000" w:firstLine="4200"/>
      <w:rPr>
        <w:lang w:eastAsia="ja-JP"/>
      </w:rPr>
    </w:pPr>
  </w:p>
  <w:p w14:paraId="2148A56E" w14:textId="77777777" w:rsidR="009E298D" w:rsidRDefault="009E298D" w:rsidP="00F237C2">
    <w:pPr>
      <w:pStyle w:val="a8"/>
      <w:rPr>
        <w:lang w:eastAsia="ja-JP"/>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3229F" w14:textId="77777777" w:rsidR="009E298D" w:rsidRDefault="009E298D">
    <w:pPr>
      <w:pStyle w:val="a8"/>
      <w:jc w:val="center"/>
      <w:rPr>
        <w:lang w:eastAsia="ja-JP"/>
      </w:rPr>
    </w:pPr>
  </w:p>
  <w:p w14:paraId="4F33FBC3" w14:textId="77777777" w:rsidR="009E298D" w:rsidRDefault="009E298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197529"/>
      <w:docPartObj>
        <w:docPartGallery w:val="Page Numbers (Bottom of Page)"/>
        <w:docPartUnique/>
      </w:docPartObj>
    </w:sdtPr>
    <w:sdtEndPr/>
    <w:sdtContent>
      <w:p w14:paraId="63437B9F" w14:textId="7416E1C4" w:rsidR="00783793" w:rsidRDefault="00783793">
        <w:pPr>
          <w:pStyle w:val="a8"/>
          <w:jc w:val="center"/>
        </w:pPr>
        <w:r>
          <w:fldChar w:fldCharType="begin"/>
        </w:r>
        <w:r>
          <w:instrText>PAGE   \* MERGEFORMAT</w:instrText>
        </w:r>
        <w:r>
          <w:fldChar w:fldCharType="separate"/>
        </w:r>
        <w:r w:rsidR="0000122B" w:rsidRPr="0000122B">
          <w:rPr>
            <w:noProof/>
            <w:lang w:val="ja-JP" w:eastAsia="ja-JP"/>
          </w:rPr>
          <w:t>95</w:t>
        </w:r>
        <w:r>
          <w:fldChar w:fldCharType="end"/>
        </w:r>
      </w:p>
    </w:sdtContent>
  </w:sdt>
  <w:p w14:paraId="4591CCCD" w14:textId="77777777" w:rsidR="009E298D" w:rsidRDefault="009E298D" w:rsidP="00F237C2">
    <w:pPr>
      <w:pStyle w:val="a8"/>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9508E" w14:textId="77777777" w:rsidR="00B870DB" w:rsidRDefault="00B870DB">
      <w:r>
        <w:separator/>
      </w:r>
    </w:p>
  </w:footnote>
  <w:footnote w:type="continuationSeparator" w:id="0">
    <w:p w14:paraId="655CE7DA" w14:textId="77777777" w:rsidR="00B870DB" w:rsidRDefault="00B870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C09A5"/>
    <w:multiLevelType w:val="hybridMultilevel"/>
    <w:tmpl w:val="56EADA06"/>
    <w:lvl w:ilvl="0" w:tplc="9384D53A">
      <w:start w:val="1"/>
      <w:numFmt w:val="bullet"/>
      <w:lvlText w:val="•"/>
      <w:lvlJc w:val="left"/>
      <w:pPr>
        <w:tabs>
          <w:tab w:val="num" w:pos="720"/>
        </w:tabs>
        <w:ind w:left="720" w:hanging="360"/>
      </w:pPr>
      <w:rPr>
        <w:rFonts w:ascii="ＭＳ Ｐゴシック" w:hAnsi="ＭＳ Ｐゴシック" w:hint="default"/>
      </w:rPr>
    </w:lvl>
    <w:lvl w:ilvl="1" w:tplc="A3C402E6" w:tentative="1">
      <w:start w:val="1"/>
      <w:numFmt w:val="bullet"/>
      <w:lvlText w:val="•"/>
      <w:lvlJc w:val="left"/>
      <w:pPr>
        <w:tabs>
          <w:tab w:val="num" w:pos="1440"/>
        </w:tabs>
        <w:ind w:left="1440" w:hanging="360"/>
      </w:pPr>
      <w:rPr>
        <w:rFonts w:ascii="ＭＳ Ｐゴシック" w:hAnsi="ＭＳ Ｐゴシック" w:hint="default"/>
      </w:rPr>
    </w:lvl>
    <w:lvl w:ilvl="2" w:tplc="8974C498" w:tentative="1">
      <w:start w:val="1"/>
      <w:numFmt w:val="bullet"/>
      <w:lvlText w:val="•"/>
      <w:lvlJc w:val="left"/>
      <w:pPr>
        <w:tabs>
          <w:tab w:val="num" w:pos="2160"/>
        </w:tabs>
        <w:ind w:left="2160" w:hanging="360"/>
      </w:pPr>
      <w:rPr>
        <w:rFonts w:ascii="ＭＳ Ｐゴシック" w:hAnsi="ＭＳ Ｐゴシック" w:hint="default"/>
      </w:rPr>
    </w:lvl>
    <w:lvl w:ilvl="3" w:tplc="7E94880A" w:tentative="1">
      <w:start w:val="1"/>
      <w:numFmt w:val="bullet"/>
      <w:lvlText w:val="•"/>
      <w:lvlJc w:val="left"/>
      <w:pPr>
        <w:tabs>
          <w:tab w:val="num" w:pos="2880"/>
        </w:tabs>
        <w:ind w:left="2880" w:hanging="360"/>
      </w:pPr>
      <w:rPr>
        <w:rFonts w:ascii="ＭＳ Ｐゴシック" w:hAnsi="ＭＳ Ｐゴシック" w:hint="default"/>
      </w:rPr>
    </w:lvl>
    <w:lvl w:ilvl="4" w:tplc="742AFD44" w:tentative="1">
      <w:start w:val="1"/>
      <w:numFmt w:val="bullet"/>
      <w:lvlText w:val="•"/>
      <w:lvlJc w:val="left"/>
      <w:pPr>
        <w:tabs>
          <w:tab w:val="num" w:pos="3600"/>
        </w:tabs>
        <w:ind w:left="3600" w:hanging="360"/>
      </w:pPr>
      <w:rPr>
        <w:rFonts w:ascii="ＭＳ Ｐゴシック" w:hAnsi="ＭＳ Ｐゴシック" w:hint="default"/>
      </w:rPr>
    </w:lvl>
    <w:lvl w:ilvl="5" w:tplc="D2268A9E" w:tentative="1">
      <w:start w:val="1"/>
      <w:numFmt w:val="bullet"/>
      <w:lvlText w:val="•"/>
      <w:lvlJc w:val="left"/>
      <w:pPr>
        <w:tabs>
          <w:tab w:val="num" w:pos="4320"/>
        </w:tabs>
        <w:ind w:left="4320" w:hanging="360"/>
      </w:pPr>
      <w:rPr>
        <w:rFonts w:ascii="ＭＳ Ｐゴシック" w:hAnsi="ＭＳ Ｐゴシック" w:hint="default"/>
      </w:rPr>
    </w:lvl>
    <w:lvl w:ilvl="6" w:tplc="346C8CE0" w:tentative="1">
      <w:start w:val="1"/>
      <w:numFmt w:val="bullet"/>
      <w:lvlText w:val="•"/>
      <w:lvlJc w:val="left"/>
      <w:pPr>
        <w:tabs>
          <w:tab w:val="num" w:pos="5040"/>
        </w:tabs>
        <w:ind w:left="5040" w:hanging="360"/>
      </w:pPr>
      <w:rPr>
        <w:rFonts w:ascii="ＭＳ Ｐゴシック" w:hAnsi="ＭＳ Ｐゴシック" w:hint="default"/>
      </w:rPr>
    </w:lvl>
    <w:lvl w:ilvl="7" w:tplc="0E2882E6" w:tentative="1">
      <w:start w:val="1"/>
      <w:numFmt w:val="bullet"/>
      <w:lvlText w:val="•"/>
      <w:lvlJc w:val="left"/>
      <w:pPr>
        <w:tabs>
          <w:tab w:val="num" w:pos="5760"/>
        </w:tabs>
        <w:ind w:left="5760" w:hanging="360"/>
      </w:pPr>
      <w:rPr>
        <w:rFonts w:ascii="ＭＳ Ｐゴシック" w:hAnsi="ＭＳ Ｐゴシック" w:hint="default"/>
      </w:rPr>
    </w:lvl>
    <w:lvl w:ilvl="8" w:tplc="480410A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nsid w:val="0D290572"/>
    <w:multiLevelType w:val="hybridMultilevel"/>
    <w:tmpl w:val="123AA940"/>
    <w:lvl w:ilvl="0" w:tplc="BA641CB8">
      <w:start w:val="2"/>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15F10093"/>
    <w:multiLevelType w:val="hybridMultilevel"/>
    <w:tmpl w:val="AA445D28"/>
    <w:lvl w:ilvl="0" w:tplc="2E9C77C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7F960C0"/>
    <w:multiLevelType w:val="hybridMultilevel"/>
    <w:tmpl w:val="DFB2632A"/>
    <w:lvl w:ilvl="0" w:tplc="9760C78A">
      <w:start w:val="1"/>
      <w:numFmt w:val="bullet"/>
      <w:lvlText w:val="•"/>
      <w:lvlJc w:val="left"/>
      <w:pPr>
        <w:tabs>
          <w:tab w:val="num" w:pos="720"/>
        </w:tabs>
        <w:ind w:left="720" w:hanging="360"/>
      </w:pPr>
      <w:rPr>
        <w:rFonts w:ascii="ＭＳ Ｐゴシック" w:hAnsi="ＭＳ Ｐゴシック" w:hint="default"/>
      </w:rPr>
    </w:lvl>
    <w:lvl w:ilvl="1" w:tplc="6B32D7C6" w:tentative="1">
      <w:start w:val="1"/>
      <w:numFmt w:val="bullet"/>
      <w:lvlText w:val="•"/>
      <w:lvlJc w:val="left"/>
      <w:pPr>
        <w:tabs>
          <w:tab w:val="num" w:pos="1440"/>
        </w:tabs>
        <w:ind w:left="1440" w:hanging="360"/>
      </w:pPr>
      <w:rPr>
        <w:rFonts w:ascii="ＭＳ Ｐゴシック" w:hAnsi="ＭＳ Ｐゴシック" w:hint="default"/>
      </w:rPr>
    </w:lvl>
    <w:lvl w:ilvl="2" w:tplc="4E2A3054" w:tentative="1">
      <w:start w:val="1"/>
      <w:numFmt w:val="bullet"/>
      <w:lvlText w:val="•"/>
      <w:lvlJc w:val="left"/>
      <w:pPr>
        <w:tabs>
          <w:tab w:val="num" w:pos="2160"/>
        </w:tabs>
        <w:ind w:left="2160" w:hanging="360"/>
      </w:pPr>
      <w:rPr>
        <w:rFonts w:ascii="ＭＳ Ｐゴシック" w:hAnsi="ＭＳ Ｐゴシック" w:hint="default"/>
      </w:rPr>
    </w:lvl>
    <w:lvl w:ilvl="3" w:tplc="81B0A6C6" w:tentative="1">
      <w:start w:val="1"/>
      <w:numFmt w:val="bullet"/>
      <w:lvlText w:val="•"/>
      <w:lvlJc w:val="left"/>
      <w:pPr>
        <w:tabs>
          <w:tab w:val="num" w:pos="2880"/>
        </w:tabs>
        <w:ind w:left="2880" w:hanging="360"/>
      </w:pPr>
      <w:rPr>
        <w:rFonts w:ascii="ＭＳ Ｐゴシック" w:hAnsi="ＭＳ Ｐゴシック" w:hint="default"/>
      </w:rPr>
    </w:lvl>
    <w:lvl w:ilvl="4" w:tplc="6D5CCDA0" w:tentative="1">
      <w:start w:val="1"/>
      <w:numFmt w:val="bullet"/>
      <w:lvlText w:val="•"/>
      <w:lvlJc w:val="left"/>
      <w:pPr>
        <w:tabs>
          <w:tab w:val="num" w:pos="3600"/>
        </w:tabs>
        <w:ind w:left="3600" w:hanging="360"/>
      </w:pPr>
      <w:rPr>
        <w:rFonts w:ascii="ＭＳ Ｐゴシック" w:hAnsi="ＭＳ Ｐゴシック" w:hint="default"/>
      </w:rPr>
    </w:lvl>
    <w:lvl w:ilvl="5" w:tplc="F468C2D8" w:tentative="1">
      <w:start w:val="1"/>
      <w:numFmt w:val="bullet"/>
      <w:lvlText w:val="•"/>
      <w:lvlJc w:val="left"/>
      <w:pPr>
        <w:tabs>
          <w:tab w:val="num" w:pos="4320"/>
        </w:tabs>
        <w:ind w:left="4320" w:hanging="360"/>
      </w:pPr>
      <w:rPr>
        <w:rFonts w:ascii="ＭＳ Ｐゴシック" w:hAnsi="ＭＳ Ｐゴシック" w:hint="default"/>
      </w:rPr>
    </w:lvl>
    <w:lvl w:ilvl="6" w:tplc="5134CF68" w:tentative="1">
      <w:start w:val="1"/>
      <w:numFmt w:val="bullet"/>
      <w:lvlText w:val="•"/>
      <w:lvlJc w:val="left"/>
      <w:pPr>
        <w:tabs>
          <w:tab w:val="num" w:pos="5040"/>
        </w:tabs>
        <w:ind w:left="5040" w:hanging="360"/>
      </w:pPr>
      <w:rPr>
        <w:rFonts w:ascii="ＭＳ Ｐゴシック" w:hAnsi="ＭＳ Ｐゴシック" w:hint="default"/>
      </w:rPr>
    </w:lvl>
    <w:lvl w:ilvl="7" w:tplc="6AD87FF0" w:tentative="1">
      <w:start w:val="1"/>
      <w:numFmt w:val="bullet"/>
      <w:lvlText w:val="•"/>
      <w:lvlJc w:val="left"/>
      <w:pPr>
        <w:tabs>
          <w:tab w:val="num" w:pos="5760"/>
        </w:tabs>
        <w:ind w:left="5760" w:hanging="360"/>
      </w:pPr>
      <w:rPr>
        <w:rFonts w:ascii="ＭＳ Ｐゴシック" w:hAnsi="ＭＳ Ｐゴシック" w:hint="default"/>
      </w:rPr>
    </w:lvl>
    <w:lvl w:ilvl="8" w:tplc="C08AEE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1C7329DD"/>
    <w:multiLevelType w:val="hybridMultilevel"/>
    <w:tmpl w:val="216686BE"/>
    <w:lvl w:ilvl="0" w:tplc="B7A012F2">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27843CE3"/>
    <w:multiLevelType w:val="hybridMultilevel"/>
    <w:tmpl w:val="43FEE1B6"/>
    <w:lvl w:ilvl="0" w:tplc="C896A3E6">
      <w:start w:val="1"/>
      <w:numFmt w:val="bullet"/>
      <w:lvlText w:val="•"/>
      <w:lvlJc w:val="left"/>
      <w:pPr>
        <w:tabs>
          <w:tab w:val="num" w:pos="720"/>
        </w:tabs>
        <w:ind w:left="720" w:hanging="360"/>
      </w:pPr>
      <w:rPr>
        <w:rFonts w:ascii="ＭＳ Ｐゴシック" w:hAnsi="ＭＳ Ｐゴシック" w:hint="default"/>
      </w:rPr>
    </w:lvl>
    <w:lvl w:ilvl="1" w:tplc="3F1A5B52" w:tentative="1">
      <w:start w:val="1"/>
      <w:numFmt w:val="bullet"/>
      <w:lvlText w:val="•"/>
      <w:lvlJc w:val="left"/>
      <w:pPr>
        <w:tabs>
          <w:tab w:val="num" w:pos="1440"/>
        </w:tabs>
        <w:ind w:left="1440" w:hanging="360"/>
      </w:pPr>
      <w:rPr>
        <w:rFonts w:ascii="ＭＳ Ｐゴシック" w:hAnsi="ＭＳ Ｐゴシック" w:hint="default"/>
      </w:rPr>
    </w:lvl>
    <w:lvl w:ilvl="2" w:tplc="CC7E9646" w:tentative="1">
      <w:start w:val="1"/>
      <w:numFmt w:val="bullet"/>
      <w:lvlText w:val="•"/>
      <w:lvlJc w:val="left"/>
      <w:pPr>
        <w:tabs>
          <w:tab w:val="num" w:pos="2160"/>
        </w:tabs>
        <w:ind w:left="2160" w:hanging="360"/>
      </w:pPr>
      <w:rPr>
        <w:rFonts w:ascii="ＭＳ Ｐゴシック" w:hAnsi="ＭＳ Ｐゴシック" w:hint="default"/>
      </w:rPr>
    </w:lvl>
    <w:lvl w:ilvl="3" w:tplc="6EFEA192" w:tentative="1">
      <w:start w:val="1"/>
      <w:numFmt w:val="bullet"/>
      <w:lvlText w:val="•"/>
      <w:lvlJc w:val="left"/>
      <w:pPr>
        <w:tabs>
          <w:tab w:val="num" w:pos="2880"/>
        </w:tabs>
        <w:ind w:left="2880" w:hanging="360"/>
      </w:pPr>
      <w:rPr>
        <w:rFonts w:ascii="ＭＳ Ｐゴシック" w:hAnsi="ＭＳ Ｐゴシック" w:hint="default"/>
      </w:rPr>
    </w:lvl>
    <w:lvl w:ilvl="4" w:tplc="0B868BC0" w:tentative="1">
      <w:start w:val="1"/>
      <w:numFmt w:val="bullet"/>
      <w:lvlText w:val="•"/>
      <w:lvlJc w:val="left"/>
      <w:pPr>
        <w:tabs>
          <w:tab w:val="num" w:pos="3600"/>
        </w:tabs>
        <w:ind w:left="3600" w:hanging="360"/>
      </w:pPr>
      <w:rPr>
        <w:rFonts w:ascii="ＭＳ Ｐゴシック" w:hAnsi="ＭＳ Ｐゴシック" w:hint="default"/>
      </w:rPr>
    </w:lvl>
    <w:lvl w:ilvl="5" w:tplc="A68824DC" w:tentative="1">
      <w:start w:val="1"/>
      <w:numFmt w:val="bullet"/>
      <w:lvlText w:val="•"/>
      <w:lvlJc w:val="left"/>
      <w:pPr>
        <w:tabs>
          <w:tab w:val="num" w:pos="4320"/>
        </w:tabs>
        <w:ind w:left="4320" w:hanging="360"/>
      </w:pPr>
      <w:rPr>
        <w:rFonts w:ascii="ＭＳ Ｐゴシック" w:hAnsi="ＭＳ Ｐゴシック" w:hint="default"/>
      </w:rPr>
    </w:lvl>
    <w:lvl w:ilvl="6" w:tplc="56F46828" w:tentative="1">
      <w:start w:val="1"/>
      <w:numFmt w:val="bullet"/>
      <w:lvlText w:val="•"/>
      <w:lvlJc w:val="left"/>
      <w:pPr>
        <w:tabs>
          <w:tab w:val="num" w:pos="5040"/>
        </w:tabs>
        <w:ind w:left="5040" w:hanging="360"/>
      </w:pPr>
      <w:rPr>
        <w:rFonts w:ascii="ＭＳ Ｐゴシック" w:hAnsi="ＭＳ Ｐゴシック" w:hint="default"/>
      </w:rPr>
    </w:lvl>
    <w:lvl w:ilvl="7" w:tplc="6120902E" w:tentative="1">
      <w:start w:val="1"/>
      <w:numFmt w:val="bullet"/>
      <w:lvlText w:val="•"/>
      <w:lvlJc w:val="left"/>
      <w:pPr>
        <w:tabs>
          <w:tab w:val="num" w:pos="5760"/>
        </w:tabs>
        <w:ind w:left="5760" w:hanging="360"/>
      </w:pPr>
      <w:rPr>
        <w:rFonts w:ascii="ＭＳ Ｐゴシック" w:hAnsi="ＭＳ Ｐゴシック" w:hint="default"/>
      </w:rPr>
    </w:lvl>
    <w:lvl w:ilvl="8" w:tplc="B1FA6FA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nsid w:val="2DA41DB5"/>
    <w:multiLevelType w:val="hybridMultilevel"/>
    <w:tmpl w:val="F8B0F950"/>
    <w:lvl w:ilvl="0" w:tplc="CC185706">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31F37E86"/>
    <w:multiLevelType w:val="hybridMultilevel"/>
    <w:tmpl w:val="DF30E008"/>
    <w:lvl w:ilvl="0" w:tplc="3B743190">
      <w:numFmt w:val="bullet"/>
      <w:lvlText w:val="・"/>
      <w:lvlJc w:val="left"/>
      <w:pPr>
        <w:ind w:left="337"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17" w:hanging="420"/>
      </w:pPr>
      <w:rPr>
        <w:rFonts w:ascii="Wingdings" w:hAnsi="Wingdings" w:hint="default"/>
      </w:rPr>
    </w:lvl>
    <w:lvl w:ilvl="2" w:tplc="0409000D" w:tentative="1">
      <w:start w:val="1"/>
      <w:numFmt w:val="bullet"/>
      <w:lvlText w:val=""/>
      <w:lvlJc w:val="left"/>
      <w:pPr>
        <w:ind w:left="1237" w:hanging="420"/>
      </w:pPr>
      <w:rPr>
        <w:rFonts w:ascii="Wingdings" w:hAnsi="Wingdings" w:hint="default"/>
      </w:rPr>
    </w:lvl>
    <w:lvl w:ilvl="3" w:tplc="04090001" w:tentative="1">
      <w:start w:val="1"/>
      <w:numFmt w:val="bullet"/>
      <w:lvlText w:val=""/>
      <w:lvlJc w:val="left"/>
      <w:pPr>
        <w:ind w:left="1657" w:hanging="420"/>
      </w:pPr>
      <w:rPr>
        <w:rFonts w:ascii="Wingdings" w:hAnsi="Wingdings" w:hint="default"/>
      </w:rPr>
    </w:lvl>
    <w:lvl w:ilvl="4" w:tplc="0409000B" w:tentative="1">
      <w:start w:val="1"/>
      <w:numFmt w:val="bullet"/>
      <w:lvlText w:val=""/>
      <w:lvlJc w:val="left"/>
      <w:pPr>
        <w:ind w:left="2077" w:hanging="420"/>
      </w:pPr>
      <w:rPr>
        <w:rFonts w:ascii="Wingdings" w:hAnsi="Wingdings" w:hint="default"/>
      </w:rPr>
    </w:lvl>
    <w:lvl w:ilvl="5" w:tplc="0409000D" w:tentative="1">
      <w:start w:val="1"/>
      <w:numFmt w:val="bullet"/>
      <w:lvlText w:val=""/>
      <w:lvlJc w:val="left"/>
      <w:pPr>
        <w:ind w:left="2497" w:hanging="420"/>
      </w:pPr>
      <w:rPr>
        <w:rFonts w:ascii="Wingdings" w:hAnsi="Wingdings" w:hint="default"/>
      </w:rPr>
    </w:lvl>
    <w:lvl w:ilvl="6" w:tplc="04090001" w:tentative="1">
      <w:start w:val="1"/>
      <w:numFmt w:val="bullet"/>
      <w:lvlText w:val=""/>
      <w:lvlJc w:val="left"/>
      <w:pPr>
        <w:ind w:left="2917" w:hanging="420"/>
      </w:pPr>
      <w:rPr>
        <w:rFonts w:ascii="Wingdings" w:hAnsi="Wingdings" w:hint="default"/>
      </w:rPr>
    </w:lvl>
    <w:lvl w:ilvl="7" w:tplc="0409000B" w:tentative="1">
      <w:start w:val="1"/>
      <w:numFmt w:val="bullet"/>
      <w:lvlText w:val=""/>
      <w:lvlJc w:val="left"/>
      <w:pPr>
        <w:ind w:left="3337" w:hanging="420"/>
      </w:pPr>
      <w:rPr>
        <w:rFonts w:ascii="Wingdings" w:hAnsi="Wingdings" w:hint="default"/>
      </w:rPr>
    </w:lvl>
    <w:lvl w:ilvl="8" w:tplc="0409000D" w:tentative="1">
      <w:start w:val="1"/>
      <w:numFmt w:val="bullet"/>
      <w:lvlText w:val=""/>
      <w:lvlJc w:val="left"/>
      <w:pPr>
        <w:ind w:left="3757" w:hanging="420"/>
      </w:pPr>
      <w:rPr>
        <w:rFonts w:ascii="Wingdings" w:hAnsi="Wingdings" w:hint="default"/>
      </w:rPr>
    </w:lvl>
  </w:abstractNum>
  <w:abstractNum w:abstractNumId="8">
    <w:nsid w:val="321F1052"/>
    <w:multiLevelType w:val="hybridMultilevel"/>
    <w:tmpl w:val="8EAA99F8"/>
    <w:lvl w:ilvl="0" w:tplc="9E3023E0">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919237D"/>
    <w:multiLevelType w:val="hybridMultilevel"/>
    <w:tmpl w:val="F8E87C94"/>
    <w:lvl w:ilvl="0" w:tplc="D046A734">
      <w:start w:val="2"/>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nsid w:val="3E2423E5"/>
    <w:multiLevelType w:val="multilevel"/>
    <w:tmpl w:val="E812BAC0"/>
    <w:lvl w:ilvl="0">
      <w:start w:val="15"/>
      <w:numFmt w:val="decimal"/>
      <w:lvlText w:val="問%1"/>
      <w:lvlJc w:val="left"/>
      <w:pPr>
        <w:tabs>
          <w:tab w:val="num" w:pos="780"/>
        </w:tabs>
        <w:ind w:left="780" w:hanging="78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1">
    <w:nsid w:val="42947377"/>
    <w:multiLevelType w:val="hybridMultilevel"/>
    <w:tmpl w:val="415817B8"/>
    <w:lvl w:ilvl="0" w:tplc="41EC46E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448B4C2A"/>
    <w:multiLevelType w:val="hybridMultilevel"/>
    <w:tmpl w:val="6FF0B494"/>
    <w:lvl w:ilvl="0" w:tplc="045A4474">
      <w:start w:val="1"/>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nsid w:val="480F2ED1"/>
    <w:multiLevelType w:val="hybridMultilevel"/>
    <w:tmpl w:val="9F8A14FC"/>
    <w:lvl w:ilvl="0" w:tplc="8CB6A8EC">
      <w:start w:val="1"/>
      <w:numFmt w:val="bullet"/>
      <w:lvlText w:val="•"/>
      <w:lvlJc w:val="left"/>
      <w:pPr>
        <w:tabs>
          <w:tab w:val="num" w:pos="720"/>
        </w:tabs>
        <w:ind w:left="720" w:hanging="360"/>
      </w:pPr>
      <w:rPr>
        <w:rFonts w:ascii="ＭＳ Ｐゴシック" w:hAnsi="ＭＳ Ｐゴシック" w:hint="default"/>
      </w:rPr>
    </w:lvl>
    <w:lvl w:ilvl="1" w:tplc="03622334" w:tentative="1">
      <w:start w:val="1"/>
      <w:numFmt w:val="bullet"/>
      <w:lvlText w:val="•"/>
      <w:lvlJc w:val="left"/>
      <w:pPr>
        <w:tabs>
          <w:tab w:val="num" w:pos="1440"/>
        </w:tabs>
        <w:ind w:left="1440" w:hanging="360"/>
      </w:pPr>
      <w:rPr>
        <w:rFonts w:ascii="ＭＳ Ｐゴシック" w:hAnsi="ＭＳ Ｐゴシック" w:hint="default"/>
      </w:rPr>
    </w:lvl>
    <w:lvl w:ilvl="2" w:tplc="F3D0FA26" w:tentative="1">
      <w:start w:val="1"/>
      <w:numFmt w:val="bullet"/>
      <w:lvlText w:val="•"/>
      <w:lvlJc w:val="left"/>
      <w:pPr>
        <w:tabs>
          <w:tab w:val="num" w:pos="2160"/>
        </w:tabs>
        <w:ind w:left="2160" w:hanging="360"/>
      </w:pPr>
      <w:rPr>
        <w:rFonts w:ascii="ＭＳ Ｐゴシック" w:hAnsi="ＭＳ Ｐゴシック" w:hint="default"/>
      </w:rPr>
    </w:lvl>
    <w:lvl w:ilvl="3" w:tplc="0A58320C" w:tentative="1">
      <w:start w:val="1"/>
      <w:numFmt w:val="bullet"/>
      <w:lvlText w:val="•"/>
      <w:lvlJc w:val="left"/>
      <w:pPr>
        <w:tabs>
          <w:tab w:val="num" w:pos="2880"/>
        </w:tabs>
        <w:ind w:left="2880" w:hanging="360"/>
      </w:pPr>
      <w:rPr>
        <w:rFonts w:ascii="ＭＳ Ｐゴシック" w:hAnsi="ＭＳ Ｐゴシック" w:hint="default"/>
      </w:rPr>
    </w:lvl>
    <w:lvl w:ilvl="4" w:tplc="6B727154" w:tentative="1">
      <w:start w:val="1"/>
      <w:numFmt w:val="bullet"/>
      <w:lvlText w:val="•"/>
      <w:lvlJc w:val="left"/>
      <w:pPr>
        <w:tabs>
          <w:tab w:val="num" w:pos="3600"/>
        </w:tabs>
        <w:ind w:left="3600" w:hanging="360"/>
      </w:pPr>
      <w:rPr>
        <w:rFonts w:ascii="ＭＳ Ｐゴシック" w:hAnsi="ＭＳ Ｐゴシック" w:hint="default"/>
      </w:rPr>
    </w:lvl>
    <w:lvl w:ilvl="5" w:tplc="336C0CA4" w:tentative="1">
      <w:start w:val="1"/>
      <w:numFmt w:val="bullet"/>
      <w:lvlText w:val="•"/>
      <w:lvlJc w:val="left"/>
      <w:pPr>
        <w:tabs>
          <w:tab w:val="num" w:pos="4320"/>
        </w:tabs>
        <w:ind w:left="4320" w:hanging="360"/>
      </w:pPr>
      <w:rPr>
        <w:rFonts w:ascii="ＭＳ Ｐゴシック" w:hAnsi="ＭＳ Ｐゴシック" w:hint="default"/>
      </w:rPr>
    </w:lvl>
    <w:lvl w:ilvl="6" w:tplc="47D06E34" w:tentative="1">
      <w:start w:val="1"/>
      <w:numFmt w:val="bullet"/>
      <w:lvlText w:val="•"/>
      <w:lvlJc w:val="left"/>
      <w:pPr>
        <w:tabs>
          <w:tab w:val="num" w:pos="5040"/>
        </w:tabs>
        <w:ind w:left="5040" w:hanging="360"/>
      </w:pPr>
      <w:rPr>
        <w:rFonts w:ascii="ＭＳ Ｐゴシック" w:hAnsi="ＭＳ Ｐゴシック" w:hint="default"/>
      </w:rPr>
    </w:lvl>
    <w:lvl w:ilvl="7" w:tplc="3B44F87E" w:tentative="1">
      <w:start w:val="1"/>
      <w:numFmt w:val="bullet"/>
      <w:lvlText w:val="•"/>
      <w:lvlJc w:val="left"/>
      <w:pPr>
        <w:tabs>
          <w:tab w:val="num" w:pos="5760"/>
        </w:tabs>
        <w:ind w:left="5760" w:hanging="360"/>
      </w:pPr>
      <w:rPr>
        <w:rFonts w:ascii="ＭＳ Ｐゴシック" w:hAnsi="ＭＳ Ｐゴシック" w:hint="default"/>
      </w:rPr>
    </w:lvl>
    <w:lvl w:ilvl="8" w:tplc="B4EC7A4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4">
    <w:nsid w:val="49020A6C"/>
    <w:multiLevelType w:val="hybridMultilevel"/>
    <w:tmpl w:val="0C881252"/>
    <w:lvl w:ilvl="0" w:tplc="46B4EBE4">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4A35226A"/>
    <w:multiLevelType w:val="hybridMultilevel"/>
    <w:tmpl w:val="F8ACA8B0"/>
    <w:lvl w:ilvl="0" w:tplc="0A3AD4D2">
      <w:start w:val="1"/>
      <w:numFmt w:val="bullet"/>
      <w:lvlText w:val="•"/>
      <w:lvlJc w:val="left"/>
      <w:pPr>
        <w:tabs>
          <w:tab w:val="num" w:pos="720"/>
        </w:tabs>
        <w:ind w:left="720" w:hanging="360"/>
      </w:pPr>
      <w:rPr>
        <w:rFonts w:ascii="ＭＳ Ｐゴシック" w:hAnsi="ＭＳ Ｐゴシック" w:hint="default"/>
      </w:rPr>
    </w:lvl>
    <w:lvl w:ilvl="1" w:tplc="1844290A" w:tentative="1">
      <w:start w:val="1"/>
      <w:numFmt w:val="bullet"/>
      <w:lvlText w:val="•"/>
      <w:lvlJc w:val="left"/>
      <w:pPr>
        <w:tabs>
          <w:tab w:val="num" w:pos="1440"/>
        </w:tabs>
        <w:ind w:left="1440" w:hanging="360"/>
      </w:pPr>
      <w:rPr>
        <w:rFonts w:ascii="ＭＳ Ｐゴシック" w:hAnsi="ＭＳ Ｐゴシック" w:hint="default"/>
      </w:rPr>
    </w:lvl>
    <w:lvl w:ilvl="2" w:tplc="F33AC33E" w:tentative="1">
      <w:start w:val="1"/>
      <w:numFmt w:val="bullet"/>
      <w:lvlText w:val="•"/>
      <w:lvlJc w:val="left"/>
      <w:pPr>
        <w:tabs>
          <w:tab w:val="num" w:pos="2160"/>
        </w:tabs>
        <w:ind w:left="2160" w:hanging="360"/>
      </w:pPr>
      <w:rPr>
        <w:rFonts w:ascii="ＭＳ Ｐゴシック" w:hAnsi="ＭＳ Ｐゴシック" w:hint="default"/>
      </w:rPr>
    </w:lvl>
    <w:lvl w:ilvl="3" w:tplc="C3D2FF26" w:tentative="1">
      <w:start w:val="1"/>
      <w:numFmt w:val="bullet"/>
      <w:lvlText w:val="•"/>
      <w:lvlJc w:val="left"/>
      <w:pPr>
        <w:tabs>
          <w:tab w:val="num" w:pos="2880"/>
        </w:tabs>
        <w:ind w:left="2880" w:hanging="360"/>
      </w:pPr>
      <w:rPr>
        <w:rFonts w:ascii="ＭＳ Ｐゴシック" w:hAnsi="ＭＳ Ｐゴシック" w:hint="default"/>
      </w:rPr>
    </w:lvl>
    <w:lvl w:ilvl="4" w:tplc="161EEA2A" w:tentative="1">
      <w:start w:val="1"/>
      <w:numFmt w:val="bullet"/>
      <w:lvlText w:val="•"/>
      <w:lvlJc w:val="left"/>
      <w:pPr>
        <w:tabs>
          <w:tab w:val="num" w:pos="3600"/>
        </w:tabs>
        <w:ind w:left="3600" w:hanging="360"/>
      </w:pPr>
      <w:rPr>
        <w:rFonts w:ascii="ＭＳ Ｐゴシック" w:hAnsi="ＭＳ Ｐゴシック" w:hint="default"/>
      </w:rPr>
    </w:lvl>
    <w:lvl w:ilvl="5" w:tplc="122C89BC" w:tentative="1">
      <w:start w:val="1"/>
      <w:numFmt w:val="bullet"/>
      <w:lvlText w:val="•"/>
      <w:lvlJc w:val="left"/>
      <w:pPr>
        <w:tabs>
          <w:tab w:val="num" w:pos="4320"/>
        </w:tabs>
        <w:ind w:left="4320" w:hanging="360"/>
      </w:pPr>
      <w:rPr>
        <w:rFonts w:ascii="ＭＳ Ｐゴシック" w:hAnsi="ＭＳ Ｐゴシック" w:hint="default"/>
      </w:rPr>
    </w:lvl>
    <w:lvl w:ilvl="6" w:tplc="94D6419A" w:tentative="1">
      <w:start w:val="1"/>
      <w:numFmt w:val="bullet"/>
      <w:lvlText w:val="•"/>
      <w:lvlJc w:val="left"/>
      <w:pPr>
        <w:tabs>
          <w:tab w:val="num" w:pos="5040"/>
        </w:tabs>
        <w:ind w:left="5040" w:hanging="360"/>
      </w:pPr>
      <w:rPr>
        <w:rFonts w:ascii="ＭＳ Ｐゴシック" w:hAnsi="ＭＳ Ｐゴシック" w:hint="default"/>
      </w:rPr>
    </w:lvl>
    <w:lvl w:ilvl="7" w:tplc="102EF388" w:tentative="1">
      <w:start w:val="1"/>
      <w:numFmt w:val="bullet"/>
      <w:lvlText w:val="•"/>
      <w:lvlJc w:val="left"/>
      <w:pPr>
        <w:tabs>
          <w:tab w:val="num" w:pos="5760"/>
        </w:tabs>
        <w:ind w:left="5760" w:hanging="360"/>
      </w:pPr>
      <w:rPr>
        <w:rFonts w:ascii="ＭＳ Ｐゴシック" w:hAnsi="ＭＳ Ｐゴシック" w:hint="default"/>
      </w:rPr>
    </w:lvl>
    <w:lvl w:ilvl="8" w:tplc="5F1AFF2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6">
    <w:nsid w:val="4A783371"/>
    <w:multiLevelType w:val="hybridMultilevel"/>
    <w:tmpl w:val="6D641178"/>
    <w:lvl w:ilvl="0" w:tplc="AE7EC96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4AAE39E2"/>
    <w:multiLevelType w:val="hybridMultilevel"/>
    <w:tmpl w:val="4FA4C16E"/>
    <w:lvl w:ilvl="0" w:tplc="95905FB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4B333342"/>
    <w:multiLevelType w:val="hybridMultilevel"/>
    <w:tmpl w:val="A6C2DA0C"/>
    <w:lvl w:ilvl="0" w:tplc="3B64BD3E">
      <w:start w:val="18"/>
      <w:numFmt w:val="decimal"/>
      <w:lvlText w:val="問%1"/>
      <w:lvlJc w:val="left"/>
      <w:pPr>
        <w:tabs>
          <w:tab w:val="num" w:pos="360"/>
        </w:tabs>
        <w:ind w:left="360" w:hanging="360"/>
      </w:pPr>
      <w:rPr>
        <w:rFonts w:cs="Times New Roman"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4E6B36F3"/>
    <w:multiLevelType w:val="hybridMultilevel"/>
    <w:tmpl w:val="E812BAC0"/>
    <w:lvl w:ilvl="0" w:tplc="5A5C1480">
      <w:start w:val="15"/>
      <w:numFmt w:val="decimal"/>
      <w:lvlText w:val="問%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537A2C76"/>
    <w:multiLevelType w:val="hybridMultilevel"/>
    <w:tmpl w:val="DE641B24"/>
    <w:lvl w:ilvl="0" w:tplc="920A119A">
      <w:start w:val="1"/>
      <w:numFmt w:val="bullet"/>
      <w:lvlText w:val="•"/>
      <w:lvlJc w:val="left"/>
      <w:pPr>
        <w:tabs>
          <w:tab w:val="num" w:pos="720"/>
        </w:tabs>
        <w:ind w:left="720" w:hanging="360"/>
      </w:pPr>
      <w:rPr>
        <w:rFonts w:ascii="ＭＳ Ｐゴシック" w:hAnsi="ＭＳ Ｐゴシック" w:hint="default"/>
      </w:rPr>
    </w:lvl>
    <w:lvl w:ilvl="1" w:tplc="9CDE949C" w:tentative="1">
      <w:start w:val="1"/>
      <w:numFmt w:val="bullet"/>
      <w:lvlText w:val="•"/>
      <w:lvlJc w:val="left"/>
      <w:pPr>
        <w:tabs>
          <w:tab w:val="num" w:pos="1440"/>
        </w:tabs>
        <w:ind w:left="1440" w:hanging="360"/>
      </w:pPr>
      <w:rPr>
        <w:rFonts w:ascii="ＭＳ Ｐゴシック" w:hAnsi="ＭＳ Ｐゴシック" w:hint="default"/>
      </w:rPr>
    </w:lvl>
    <w:lvl w:ilvl="2" w:tplc="AF04A756" w:tentative="1">
      <w:start w:val="1"/>
      <w:numFmt w:val="bullet"/>
      <w:lvlText w:val="•"/>
      <w:lvlJc w:val="left"/>
      <w:pPr>
        <w:tabs>
          <w:tab w:val="num" w:pos="2160"/>
        </w:tabs>
        <w:ind w:left="2160" w:hanging="360"/>
      </w:pPr>
      <w:rPr>
        <w:rFonts w:ascii="ＭＳ Ｐゴシック" w:hAnsi="ＭＳ Ｐゴシック" w:hint="default"/>
      </w:rPr>
    </w:lvl>
    <w:lvl w:ilvl="3" w:tplc="0A02389E" w:tentative="1">
      <w:start w:val="1"/>
      <w:numFmt w:val="bullet"/>
      <w:lvlText w:val="•"/>
      <w:lvlJc w:val="left"/>
      <w:pPr>
        <w:tabs>
          <w:tab w:val="num" w:pos="2880"/>
        </w:tabs>
        <w:ind w:left="2880" w:hanging="360"/>
      </w:pPr>
      <w:rPr>
        <w:rFonts w:ascii="ＭＳ Ｐゴシック" w:hAnsi="ＭＳ Ｐゴシック" w:hint="default"/>
      </w:rPr>
    </w:lvl>
    <w:lvl w:ilvl="4" w:tplc="5F5CA7BA" w:tentative="1">
      <w:start w:val="1"/>
      <w:numFmt w:val="bullet"/>
      <w:lvlText w:val="•"/>
      <w:lvlJc w:val="left"/>
      <w:pPr>
        <w:tabs>
          <w:tab w:val="num" w:pos="3600"/>
        </w:tabs>
        <w:ind w:left="3600" w:hanging="360"/>
      </w:pPr>
      <w:rPr>
        <w:rFonts w:ascii="ＭＳ Ｐゴシック" w:hAnsi="ＭＳ Ｐゴシック" w:hint="default"/>
      </w:rPr>
    </w:lvl>
    <w:lvl w:ilvl="5" w:tplc="1D4C5986" w:tentative="1">
      <w:start w:val="1"/>
      <w:numFmt w:val="bullet"/>
      <w:lvlText w:val="•"/>
      <w:lvlJc w:val="left"/>
      <w:pPr>
        <w:tabs>
          <w:tab w:val="num" w:pos="4320"/>
        </w:tabs>
        <w:ind w:left="4320" w:hanging="360"/>
      </w:pPr>
      <w:rPr>
        <w:rFonts w:ascii="ＭＳ Ｐゴシック" w:hAnsi="ＭＳ Ｐゴシック" w:hint="default"/>
      </w:rPr>
    </w:lvl>
    <w:lvl w:ilvl="6" w:tplc="C48CCACE" w:tentative="1">
      <w:start w:val="1"/>
      <w:numFmt w:val="bullet"/>
      <w:lvlText w:val="•"/>
      <w:lvlJc w:val="left"/>
      <w:pPr>
        <w:tabs>
          <w:tab w:val="num" w:pos="5040"/>
        </w:tabs>
        <w:ind w:left="5040" w:hanging="360"/>
      </w:pPr>
      <w:rPr>
        <w:rFonts w:ascii="ＭＳ Ｐゴシック" w:hAnsi="ＭＳ Ｐゴシック" w:hint="default"/>
      </w:rPr>
    </w:lvl>
    <w:lvl w:ilvl="7" w:tplc="C68C9B64" w:tentative="1">
      <w:start w:val="1"/>
      <w:numFmt w:val="bullet"/>
      <w:lvlText w:val="•"/>
      <w:lvlJc w:val="left"/>
      <w:pPr>
        <w:tabs>
          <w:tab w:val="num" w:pos="5760"/>
        </w:tabs>
        <w:ind w:left="5760" w:hanging="360"/>
      </w:pPr>
      <w:rPr>
        <w:rFonts w:ascii="ＭＳ Ｐゴシック" w:hAnsi="ＭＳ Ｐゴシック" w:hint="default"/>
      </w:rPr>
    </w:lvl>
    <w:lvl w:ilvl="8" w:tplc="C81C944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1">
    <w:nsid w:val="67253262"/>
    <w:multiLevelType w:val="hybridMultilevel"/>
    <w:tmpl w:val="2E886484"/>
    <w:lvl w:ilvl="0" w:tplc="5802C64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84D2EE6"/>
    <w:multiLevelType w:val="hybridMultilevel"/>
    <w:tmpl w:val="F40AE616"/>
    <w:lvl w:ilvl="0" w:tplc="78CA69EC">
      <w:start w:val="1"/>
      <w:numFmt w:val="bullet"/>
      <w:lvlText w:val="•"/>
      <w:lvlJc w:val="left"/>
      <w:pPr>
        <w:tabs>
          <w:tab w:val="num" w:pos="720"/>
        </w:tabs>
        <w:ind w:left="720" w:hanging="360"/>
      </w:pPr>
      <w:rPr>
        <w:rFonts w:ascii="ＭＳ Ｐゴシック" w:hAnsi="ＭＳ Ｐゴシック" w:hint="default"/>
      </w:rPr>
    </w:lvl>
    <w:lvl w:ilvl="1" w:tplc="0DA49926" w:tentative="1">
      <w:start w:val="1"/>
      <w:numFmt w:val="bullet"/>
      <w:lvlText w:val="•"/>
      <w:lvlJc w:val="left"/>
      <w:pPr>
        <w:tabs>
          <w:tab w:val="num" w:pos="1440"/>
        </w:tabs>
        <w:ind w:left="1440" w:hanging="360"/>
      </w:pPr>
      <w:rPr>
        <w:rFonts w:ascii="ＭＳ Ｐゴシック" w:hAnsi="ＭＳ Ｐゴシック" w:hint="default"/>
      </w:rPr>
    </w:lvl>
    <w:lvl w:ilvl="2" w:tplc="CDB2D530" w:tentative="1">
      <w:start w:val="1"/>
      <w:numFmt w:val="bullet"/>
      <w:lvlText w:val="•"/>
      <w:lvlJc w:val="left"/>
      <w:pPr>
        <w:tabs>
          <w:tab w:val="num" w:pos="2160"/>
        </w:tabs>
        <w:ind w:left="2160" w:hanging="360"/>
      </w:pPr>
      <w:rPr>
        <w:rFonts w:ascii="ＭＳ Ｐゴシック" w:hAnsi="ＭＳ Ｐゴシック" w:hint="default"/>
      </w:rPr>
    </w:lvl>
    <w:lvl w:ilvl="3" w:tplc="4DEE0EB8" w:tentative="1">
      <w:start w:val="1"/>
      <w:numFmt w:val="bullet"/>
      <w:lvlText w:val="•"/>
      <w:lvlJc w:val="left"/>
      <w:pPr>
        <w:tabs>
          <w:tab w:val="num" w:pos="2880"/>
        </w:tabs>
        <w:ind w:left="2880" w:hanging="360"/>
      </w:pPr>
      <w:rPr>
        <w:rFonts w:ascii="ＭＳ Ｐゴシック" w:hAnsi="ＭＳ Ｐゴシック" w:hint="default"/>
      </w:rPr>
    </w:lvl>
    <w:lvl w:ilvl="4" w:tplc="23D63004" w:tentative="1">
      <w:start w:val="1"/>
      <w:numFmt w:val="bullet"/>
      <w:lvlText w:val="•"/>
      <w:lvlJc w:val="left"/>
      <w:pPr>
        <w:tabs>
          <w:tab w:val="num" w:pos="3600"/>
        </w:tabs>
        <w:ind w:left="3600" w:hanging="360"/>
      </w:pPr>
      <w:rPr>
        <w:rFonts w:ascii="ＭＳ Ｐゴシック" w:hAnsi="ＭＳ Ｐゴシック" w:hint="default"/>
      </w:rPr>
    </w:lvl>
    <w:lvl w:ilvl="5" w:tplc="6A20E2E6" w:tentative="1">
      <w:start w:val="1"/>
      <w:numFmt w:val="bullet"/>
      <w:lvlText w:val="•"/>
      <w:lvlJc w:val="left"/>
      <w:pPr>
        <w:tabs>
          <w:tab w:val="num" w:pos="4320"/>
        </w:tabs>
        <w:ind w:left="4320" w:hanging="360"/>
      </w:pPr>
      <w:rPr>
        <w:rFonts w:ascii="ＭＳ Ｐゴシック" w:hAnsi="ＭＳ Ｐゴシック" w:hint="default"/>
      </w:rPr>
    </w:lvl>
    <w:lvl w:ilvl="6" w:tplc="1FC2A30C" w:tentative="1">
      <w:start w:val="1"/>
      <w:numFmt w:val="bullet"/>
      <w:lvlText w:val="•"/>
      <w:lvlJc w:val="left"/>
      <w:pPr>
        <w:tabs>
          <w:tab w:val="num" w:pos="5040"/>
        </w:tabs>
        <w:ind w:left="5040" w:hanging="360"/>
      </w:pPr>
      <w:rPr>
        <w:rFonts w:ascii="ＭＳ Ｐゴシック" w:hAnsi="ＭＳ Ｐゴシック" w:hint="default"/>
      </w:rPr>
    </w:lvl>
    <w:lvl w:ilvl="7" w:tplc="A5AE76CC" w:tentative="1">
      <w:start w:val="1"/>
      <w:numFmt w:val="bullet"/>
      <w:lvlText w:val="•"/>
      <w:lvlJc w:val="left"/>
      <w:pPr>
        <w:tabs>
          <w:tab w:val="num" w:pos="5760"/>
        </w:tabs>
        <w:ind w:left="5760" w:hanging="360"/>
      </w:pPr>
      <w:rPr>
        <w:rFonts w:ascii="ＭＳ Ｐゴシック" w:hAnsi="ＭＳ Ｐゴシック" w:hint="default"/>
      </w:rPr>
    </w:lvl>
    <w:lvl w:ilvl="8" w:tplc="EA7C4D5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3">
    <w:nsid w:val="6B4F71E9"/>
    <w:multiLevelType w:val="hybridMultilevel"/>
    <w:tmpl w:val="61B25488"/>
    <w:lvl w:ilvl="0" w:tplc="ABB83400">
      <w:start w:val="12"/>
      <w:numFmt w:val="decimal"/>
      <w:lvlText w:val="問%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6CED129A"/>
    <w:multiLevelType w:val="hybridMultilevel"/>
    <w:tmpl w:val="15E2DA30"/>
    <w:lvl w:ilvl="0" w:tplc="DFFA39A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754954A7"/>
    <w:multiLevelType w:val="hybridMultilevel"/>
    <w:tmpl w:val="E2881D88"/>
    <w:lvl w:ilvl="0" w:tplc="704EE7CA">
      <w:start w:val="1"/>
      <w:numFmt w:val="decimalFullWidth"/>
      <w:lvlText w:val="%1．"/>
      <w:lvlJc w:val="left"/>
      <w:pPr>
        <w:tabs>
          <w:tab w:val="num" w:pos="645"/>
        </w:tabs>
        <w:ind w:left="645" w:hanging="64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76375F64"/>
    <w:multiLevelType w:val="hybridMultilevel"/>
    <w:tmpl w:val="BE3C7A98"/>
    <w:lvl w:ilvl="0" w:tplc="AD76108A">
      <w:start w:val="2"/>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nsid w:val="769B5768"/>
    <w:multiLevelType w:val="hybridMultilevel"/>
    <w:tmpl w:val="58D68F6C"/>
    <w:lvl w:ilvl="0" w:tplc="6A048E08">
      <w:numFmt w:val="bullet"/>
      <w:lvlText w:val=""/>
      <w:lvlJc w:val="left"/>
      <w:pPr>
        <w:ind w:left="360" w:hanging="360"/>
      </w:pPr>
      <w:rPr>
        <w:rFonts w:ascii="Wingdings" w:eastAsiaTheme="maj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16"/>
  </w:num>
  <w:num w:numId="3">
    <w:abstractNumId w:val="17"/>
  </w:num>
  <w:num w:numId="4">
    <w:abstractNumId w:val="2"/>
  </w:num>
  <w:num w:numId="5">
    <w:abstractNumId w:val="11"/>
  </w:num>
  <w:num w:numId="6">
    <w:abstractNumId w:val="14"/>
  </w:num>
  <w:num w:numId="7">
    <w:abstractNumId w:val="6"/>
  </w:num>
  <w:num w:numId="8">
    <w:abstractNumId w:val="4"/>
  </w:num>
  <w:num w:numId="9">
    <w:abstractNumId w:val="19"/>
  </w:num>
  <w:num w:numId="10">
    <w:abstractNumId w:val="10"/>
  </w:num>
  <w:num w:numId="11">
    <w:abstractNumId w:val="18"/>
  </w:num>
  <w:num w:numId="12">
    <w:abstractNumId w:val="23"/>
  </w:num>
  <w:num w:numId="13">
    <w:abstractNumId w:val="24"/>
  </w:num>
  <w:num w:numId="14">
    <w:abstractNumId w:val="26"/>
  </w:num>
  <w:num w:numId="15">
    <w:abstractNumId w:val="9"/>
  </w:num>
  <w:num w:numId="16">
    <w:abstractNumId w:val="1"/>
  </w:num>
  <w:num w:numId="17">
    <w:abstractNumId w:val="12"/>
  </w:num>
  <w:num w:numId="18">
    <w:abstractNumId w:val="27"/>
  </w:num>
  <w:num w:numId="19">
    <w:abstractNumId w:val="8"/>
  </w:num>
  <w:num w:numId="20">
    <w:abstractNumId w:val="3"/>
  </w:num>
  <w:num w:numId="21">
    <w:abstractNumId w:val="20"/>
  </w:num>
  <w:num w:numId="22">
    <w:abstractNumId w:val="0"/>
  </w:num>
  <w:num w:numId="23">
    <w:abstractNumId w:val="15"/>
  </w:num>
  <w:num w:numId="24">
    <w:abstractNumId w:val="5"/>
  </w:num>
  <w:num w:numId="25">
    <w:abstractNumId w:val="13"/>
  </w:num>
  <w:num w:numId="26">
    <w:abstractNumId w:val="22"/>
  </w:num>
  <w:num w:numId="27">
    <w:abstractNumId w:val="2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B0B"/>
    <w:rsid w:val="00000B90"/>
    <w:rsid w:val="00000E15"/>
    <w:rsid w:val="0000122B"/>
    <w:rsid w:val="0000372D"/>
    <w:rsid w:val="00003C91"/>
    <w:rsid w:val="00004ECD"/>
    <w:rsid w:val="00010075"/>
    <w:rsid w:val="00011198"/>
    <w:rsid w:val="000119D1"/>
    <w:rsid w:val="00013A97"/>
    <w:rsid w:val="00014034"/>
    <w:rsid w:val="0001470B"/>
    <w:rsid w:val="000171C3"/>
    <w:rsid w:val="0002052D"/>
    <w:rsid w:val="00020740"/>
    <w:rsid w:val="00022A3B"/>
    <w:rsid w:val="00023225"/>
    <w:rsid w:val="00023A36"/>
    <w:rsid w:val="0002760E"/>
    <w:rsid w:val="00027AED"/>
    <w:rsid w:val="00027E0C"/>
    <w:rsid w:val="00030045"/>
    <w:rsid w:val="00030B02"/>
    <w:rsid w:val="00032429"/>
    <w:rsid w:val="00036734"/>
    <w:rsid w:val="00036AB8"/>
    <w:rsid w:val="00037915"/>
    <w:rsid w:val="00037C42"/>
    <w:rsid w:val="00040964"/>
    <w:rsid w:val="00040E6F"/>
    <w:rsid w:val="00044A74"/>
    <w:rsid w:val="0004563C"/>
    <w:rsid w:val="00046B80"/>
    <w:rsid w:val="00046F84"/>
    <w:rsid w:val="000470B5"/>
    <w:rsid w:val="00047E95"/>
    <w:rsid w:val="00051778"/>
    <w:rsid w:val="00051FA6"/>
    <w:rsid w:val="0005332F"/>
    <w:rsid w:val="0005343E"/>
    <w:rsid w:val="00054D05"/>
    <w:rsid w:val="00055F4F"/>
    <w:rsid w:val="00056310"/>
    <w:rsid w:val="00056759"/>
    <w:rsid w:val="00056AB8"/>
    <w:rsid w:val="00060F52"/>
    <w:rsid w:val="00061D6F"/>
    <w:rsid w:val="00062252"/>
    <w:rsid w:val="00062DF9"/>
    <w:rsid w:val="000631E7"/>
    <w:rsid w:val="0006340C"/>
    <w:rsid w:val="000652DD"/>
    <w:rsid w:val="0006681F"/>
    <w:rsid w:val="00071B0B"/>
    <w:rsid w:val="00073760"/>
    <w:rsid w:val="00074024"/>
    <w:rsid w:val="000754CC"/>
    <w:rsid w:val="00075D17"/>
    <w:rsid w:val="000778D4"/>
    <w:rsid w:val="00077F34"/>
    <w:rsid w:val="000841C6"/>
    <w:rsid w:val="00084A49"/>
    <w:rsid w:val="00084CED"/>
    <w:rsid w:val="000851CE"/>
    <w:rsid w:val="00087483"/>
    <w:rsid w:val="00090375"/>
    <w:rsid w:val="00091AF2"/>
    <w:rsid w:val="00091D59"/>
    <w:rsid w:val="000922A2"/>
    <w:rsid w:val="00096097"/>
    <w:rsid w:val="0009779D"/>
    <w:rsid w:val="000A0AFB"/>
    <w:rsid w:val="000A3582"/>
    <w:rsid w:val="000A3873"/>
    <w:rsid w:val="000A4805"/>
    <w:rsid w:val="000A59FB"/>
    <w:rsid w:val="000A609E"/>
    <w:rsid w:val="000A65E1"/>
    <w:rsid w:val="000A68FD"/>
    <w:rsid w:val="000A7F86"/>
    <w:rsid w:val="000B0038"/>
    <w:rsid w:val="000B0D5E"/>
    <w:rsid w:val="000B10E1"/>
    <w:rsid w:val="000B1868"/>
    <w:rsid w:val="000B1B79"/>
    <w:rsid w:val="000B28E4"/>
    <w:rsid w:val="000B2AB4"/>
    <w:rsid w:val="000B4381"/>
    <w:rsid w:val="000B6237"/>
    <w:rsid w:val="000B7C30"/>
    <w:rsid w:val="000C06D4"/>
    <w:rsid w:val="000C103F"/>
    <w:rsid w:val="000C28A3"/>
    <w:rsid w:val="000C2BCC"/>
    <w:rsid w:val="000C4A19"/>
    <w:rsid w:val="000D05B0"/>
    <w:rsid w:val="000D1943"/>
    <w:rsid w:val="000D2C67"/>
    <w:rsid w:val="000D30C2"/>
    <w:rsid w:val="000D4098"/>
    <w:rsid w:val="000D57DB"/>
    <w:rsid w:val="000D5CDE"/>
    <w:rsid w:val="000E11A0"/>
    <w:rsid w:val="000E1B5C"/>
    <w:rsid w:val="000E23FB"/>
    <w:rsid w:val="000E574F"/>
    <w:rsid w:val="000E5D76"/>
    <w:rsid w:val="000F0A35"/>
    <w:rsid w:val="000F0CCE"/>
    <w:rsid w:val="000F2562"/>
    <w:rsid w:val="000F3CE9"/>
    <w:rsid w:val="000F4281"/>
    <w:rsid w:val="000F5085"/>
    <w:rsid w:val="000F60B5"/>
    <w:rsid w:val="000F6E65"/>
    <w:rsid w:val="000F72E0"/>
    <w:rsid w:val="000F7B43"/>
    <w:rsid w:val="00102CE0"/>
    <w:rsid w:val="00106404"/>
    <w:rsid w:val="0010692D"/>
    <w:rsid w:val="001070B4"/>
    <w:rsid w:val="00107F01"/>
    <w:rsid w:val="001102A5"/>
    <w:rsid w:val="00110585"/>
    <w:rsid w:val="00111865"/>
    <w:rsid w:val="00112469"/>
    <w:rsid w:val="001132E5"/>
    <w:rsid w:val="00114C58"/>
    <w:rsid w:val="00121D13"/>
    <w:rsid w:val="00123C30"/>
    <w:rsid w:val="001250BA"/>
    <w:rsid w:val="001250BB"/>
    <w:rsid w:val="00125EBA"/>
    <w:rsid w:val="001266EF"/>
    <w:rsid w:val="00127AC8"/>
    <w:rsid w:val="00127DF2"/>
    <w:rsid w:val="001324A5"/>
    <w:rsid w:val="0013276C"/>
    <w:rsid w:val="00133685"/>
    <w:rsid w:val="001344A7"/>
    <w:rsid w:val="00134B24"/>
    <w:rsid w:val="0013618C"/>
    <w:rsid w:val="00136D4C"/>
    <w:rsid w:val="00137811"/>
    <w:rsid w:val="00137825"/>
    <w:rsid w:val="00137FB9"/>
    <w:rsid w:val="001410D4"/>
    <w:rsid w:val="0014190D"/>
    <w:rsid w:val="00144694"/>
    <w:rsid w:val="00145588"/>
    <w:rsid w:val="00146BA2"/>
    <w:rsid w:val="00151730"/>
    <w:rsid w:val="00153765"/>
    <w:rsid w:val="00153D38"/>
    <w:rsid w:val="00157DA9"/>
    <w:rsid w:val="00160137"/>
    <w:rsid w:val="001611FC"/>
    <w:rsid w:val="00165D23"/>
    <w:rsid w:val="001719CC"/>
    <w:rsid w:val="00173608"/>
    <w:rsid w:val="0017429F"/>
    <w:rsid w:val="00175DB8"/>
    <w:rsid w:val="001776BD"/>
    <w:rsid w:val="00177A91"/>
    <w:rsid w:val="00180F7C"/>
    <w:rsid w:val="0018134E"/>
    <w:rsid w:val="00181B12"/>
    <w:rsid w:val="00181BDE"/>
    <w:rsid w:val="001820B3"/>
    <w:rsid w:val="00183B0C"/>
    <w:rsid w:val="00184665"/>
    <w:rsid w:val="00185A21"/>
    <w:rsid w:val="00186D74"/>
    <w:rsid w:val="00190F6A"/>
    <w:rsid w:val="00191710"/>
    <w:rsid w:val="001937E9"/>
    <w:rsid w:val="00194389"/>
    <w:rsid w:val="0019518B"/>
    <w:rsid w:val="00195774"/>
    <w:rsid w:val="00195899"/>
    <w:rsid w:val="00197821"/>
    <w:rsid w:val="001A02D3"/>
    <w:rsid w:val="001A0978"/>
    <w:rsid w:val="001A0C7E"/>
    <w:rsid w:val="001A1EAA"/>
    <w:rsid w:val="001A1ECA"/>
    <w:rsid w:val="001A208F"/>
    <w:rsid w:val="001A233E"/>
    <w:rsid w:val="001A4C01"/>
    <w:rsid w:val="001A4D37"/>
    <w:rsid w:val="001A5146"/>
    <w:rsid w:val="001A6891"/>
    <w:rsid w:val="001B1950"/>
    <w:rsid w:val="001B3851"/>
    <w:rsid w:val="001B3D4C"/>
    <w:rsid w:val="001B4BF9"/>
    <w:rsid w:val="001B4CBE"/>
    <w:rsid w:val="001B5617"/>
    <w:rsid w:val="001B78ED"/>
    <w:rsid w:val="001B79C2"/>
    <w:rsid w:val="001C2F8D"/>
    <w:rsid w:val="001C3E97"/>
    <w:rsid w:val="001C708B"/>
    <w:rsid w:val="001D1D04"/>
    <w:rsid w:val="001D3BD8"/>
    <w:rsid w:val="001D5535"/>
    <w:rsid w:val="001D5707"/>
    <w:rsid w:val="001D5A80"/>
    <w:rsid w:val="001D5BDF"/>
    <w:rsid w:val="001D6D2A"/>
    <w:rsid w:val="001E01E0"/>
    <w:rsid w:val="001E0983"/>
    <w:rsid w:val="001E3EA0"/>
    <w:rsid w:val="001E549A"/>
    <w:rsid w:val="001E55CC"/>
    <w:rsid w:val="001E7D03"/>
    <w:rsid w:val="001F01F2"/>
    <w:rsid w:val="001F1793"/>
    <w:rsid w:val="001F17D4"/>
    <w:rsid w:val="001F192A"/>
    <w:rsid w:val="001F2196"/>
    <w:rsid w:val="001F3C80"/>
    <w:rsid w:val="001F63FC"/>
    <w:rsid w:val="00201185"/>
    <w:rsid w:val="002021B7"/>
    <w:rsid w:val="00203E97"/>
    <w:rsid w:val="00204A86"/>
    <w:rsid w:val="00204D5E"/>
    <w:rsid w:val="00206B18"/>
    <w:rsid w:val="00213653"/>
    <w:rsid w:val="002143B8"/>
    <w:rsid w:val="00214DD0"/>
    <w:rsid w:val="0021717D"/>
    <w:rsid w:val="00221E65"/>
    <w:rsid w:val="002224A1"/>
    <w:rsid w:val="0022512D"/>
    <w:rsid w:val="002275DC"/>
    <w:rsid w:val="002317C7"/>
    <w:rsid w:val="00231B27"/>
    <w:rsid w:val="00232324"/>
    <w:rsid w:val="00233690"/>
    <w:rsid w:val="00234D09"/>
    <w:rsid w:val="002353BC"/>
    <w:rsid w:val="00237490"/>
    <w:rsid w:val="00237B8E"/>
    <w:rsid w:val="00237FD1"/>
    <w:rsid w:val="00241F03"/>
    <w:rsid w:val="002439E2"/>
    <w:rsid w:val="00243D77"/>
    <w:rsid w:val="00244B74"/>
    <w:rsid w:val="00244BDC"/>
    <w:rsid w:val="00252893"/>
    <w:rsid w:val="00253373"/>
    <w:rsid w:val="00254AFA"/>
    <w:rsid w:val="002557A3"/>
    <w:rsid w:val="002600DC"/>
    <w:rsid w:val="002603BC"/>
    <w:rsid w:val="002608AC"/>
    <w:rsid w:val="002612A4"/>
    <w:rsid w:val="0026498C"/>
    <w:rsid w:val="00267190"/>
    <w:rsid w:val="00275EAC"/>
    <w:rsid w:val="0027626A"/>
    <w:rsid w:val="002805F5"/>
    <w:rsid w:val="002813B2"/>
    <w:rsid w:val="0028694D"/>
    <w:rsid w:val="00286F4A"/>
    <w:rsid w:val="00287B36"/>
    <w:rsid w:val="002902D8"/>
    <w:rsid w:val="00290AA7"/>
    <w:rsid w:val="00290C40"/>
    <w:rsid w:val="00291459"/>
    <w:rsid w:val="00292C90"/>
    <w:rsid w:val="002933C0"/>
    <w:rsid w:val="0029344B"/>
    <w:rsid w:val="00293E23"/>
    <w:rsid w:val="00293E64"/>
    <w:rsid w:val="00294A15"/>
    <w:rsid w:val="00296665"/>
    <w:rsid w:val="00296C36"/>
    <w:rsid w:val="002A04A7"/>
    <w:rsid w:val="002A0BD5"/>
    <w:rsid w:val="002A0BF7"/>
    <w:rsid w:val="002A20F2"/>
    <w:rsid w:val="002A4978"/>
    <w:rsid w:val="002A6395"/>
    <w:rsid w:val="002A683F"/>
    <w:rsid w:val="002A765D"/>
    <w:rsid w:val="002A7F40"/>
    <w:rsid w:val="002B0B2C"/>
    <w:rsid w:val="002B30B7"/>
    <w:rsid w:val="002B331B"/>
    <w:rsid w:val="002B6EF3"/>
    <w:rsid w:val="002B7114"/>
    <w:rsid w:val="002C1566"/>
    <w:rsid w:val="002C1EC4"/>
    <w:rsid w:val="002C2E3D"/>
    <w:rsid w:val="002C590F"/>
    <w:rsid w:val="002C66E5"/>
    <w:rsid w:val="002C6FD4"/>
    <w:rsid w:val="002D0844"/>
    <w:rsid w:val="002D170C"/>
    <w:rsid w:val="002D2001"/>
    <w:rsid w:val="002D2D8B"/>
    <w:rsid w:val="002D442C"/>
    <w:rsid w:val="002D605F"/>
    <w:rsid w:val="002D6A3F"/>
    <w:rsid w:val="002D6DF4"/>
    <w:rsid w:val="002E0297"/>
    <w:rsid w:val="002E0CBE"/>
    <w:rsid w:val="002E0CC7"/>
    <w:rsid w:val="002E1F55"/>
    <w:rsid w:val="002E29E6"/>
    <w:rsid w:val="002E36F0"/>
    <w:rsid w:val="002E3CFC"/>
    <w:rsid w:val="002E405C"/>
    <w:rsid w:val="002E5E01"/>
    <w:rsid w:val="002F016D"/>
    <w:rsid w:val="002F0408"/>
    <w:rsid w:val="002F2B1F"/>
    <w:rsid w:val="002F2CA6"/>
    <w:rsid w:val="002F448E"/>
    <w:rsid w:val="002F5D03"/>
    <w:rsid w:val="002F757C"/>
    <w:rsid w:val="002F7E39"/>
    <w:rsid w:val="00301151"/>
    <w:rsid w:val="00301272"/>
    <w:rsid w:val="003017D3"/>
    <w:rsid w:val="00301FD1"/>
    <w:rsid w:val="00302306"/>
    <w:rsid w:val="00305EE9"/>
    <w:rsid w:val="00306214"/>
    <w:rsid w:val="0030752A"/>
    <w:rsid w:val="00311C68"/>
    <w:rsid w:val="00311D4D"/>
    <w:rsid w:val="00312E6A"/>
    <w:rsid w:val="00317408"/>
    <w:rsid w:val="0032097B"/>
    <w:rsid w:val="00327145"/>
    <w:rsid w:val="00334760"/>
    <w:rsid w:val="00334CC3"/>
    <w:rsid w:val="00335A61"/>
    <w:rsid w:val="00341FF1"/>
    <w:rsid w:val="003420B4"/>
    <w:rsid w:val="00342AE5"/>
    <w:rsid w:val="003451E9"/>
    <w:rsid w:val="00345883"/>
    <w:rsid w:val="00347E8E"/>
    <w:rsid w:val="00350ADE"/>
    <w:rsid w:val="00351728"/>
    <w:rsid w:val="0035288A"/>
    <w:rsid w:val="00355F80"/>
    <w:rsid w:val="00356F3D"/>
    <w:rsid w:val="00357DFA"/>
    <w:rsid w:val="00360125"/>
    <w:rsid w:val="0036125E"/>
    <w:rsid w:val="00361A45"/>
    <w:rsid w:val="00361CAD"/>
    <w:rsid w:val="00361EA7"/>
    <w:rsid w:val="00364512"/>
    <w:rsid w:val="00366C9F"/>
    <w:rsid w:val="00367D19"/>
    <w:rsid w:val="00370119"/>
    <w:rsid w:val="00373397"/>
    <w:rsid w:val="00375725"/>
    <w:rsid w:val="00375750"/>
    <w:rsid w:val="003760CF"/>
    <w:rsid w:val="00376B73"/>
    <w:rsid w:val="00377E52"/>
    <w:rsid w:val="00381016"/>
    <w:rsid w:val="00381882"/>
    <w:rsid w:val="003829C5"/>
    <w:rsid w:val="00386402"/>
    <w:rsid w:val="003866A7"/>
    <w:rsid w:val="00387836"/>
    <w:rsid w:val="00390023"/>
    <w:rsid w:val="003903F1"/>
    <w:rsid w:val="003945A1"/>
    <w:rsid w:val="00396403"/>
    <w:rsid w:val="003968A9"/>
    <w:rsid w:val="00396EDD"/>
    <w:rsid w:val="003A0596"/>
    <w:rsid w:val="003A3B2A"/>
    <w:rsid w:val="003A4D98"/>
    <w:rsid w:val="003A5C86"/>
    <w:rsid w:val="003A5D91"/>
    <w:rsid w:val="003A7BC1"/>
    <w:rsid w:val="003A7D1C"/>
    <w:rsid w:val="003B058F"/>
    <w:rsid w:val="003B2EBC"/>
    <w:rsid w:val="003B52E1"/>
    <w:rsid w:val="003B6734"/>
    <w:rsid w:val="003B675B"/>
    <w:rsid w:val="003C2201"/>
    <w:rsid w:val="003C3C78"/>
    <w:rsid w:val="003C41F2"/>
    <w:rsid w:val="003C7902"/>
    <w:rsid w:val="003D1A1A"/>
    <w:rsid w:val="003D2131"/>
    <w:rsid w:val="003D34B3"/>
    <w:rsid w:val="003D5050"/>
    <w:rsid w:val="003E18D4"/>
    <w:rsid w:val="003E1989"/>
    <w:rsid w:val="003E269A"/>
    <w:rsid w:val="003E2F90"/>
    <w:rsid w:val="003E6349"/>
    <w:rsid w:val="003E79AA"/>
    <w:rsid w:val="003E7E57"/>
    <w:rsid w:val="003F1161"/>
    <w:rsid w:val="003F116D"/>
    <w:rsid w:val="003F3653"/>
    <w:rsid w:val="003F69DE"/>
    <w:rsid w:val="003F7197"/>
    <w:rsid w:val="004008BF"/>
    <w:rsid w:val="004012CC"/>
    <w:rsid w:val="00406570"/>
    <w:rsid w:val="00407604"/>
    <w:rsid w:val="00412A57"/>
    <w:rsid w:val="004146B2"/>
    <w:rsid w:val="0041652A"/>
    <w:rsid w:val="004173B4"/>
    <w:rsid w:val="004252DA"/>
    <w:rsid w:val="004269DA"/>
    <w:rsid w:val="004278D0"/>
    <w:rsid w:val="00432219"/>
    <w:rsid w:val="00432F3A"/>
    <w:rsid w:val="00433386"/>
    <w:rsid w:val="00434EFC"/>
    <w:rsid w:val="004448E5"/>
    <w:rsid w:val="00445C49"/>
    <w:rsid w:val="00450140"/>
    <w:rsid w:val="004505F3"/>
    <w:rsid w:val="00454A7D"/>
    <w:rsid w:val="00454A93"/>
    <w:rsid w:val="0045694C"/>
    <w:rsid w:val="004573B4"/>
    <w:rsid w:val="00460D9C"/>
    <w:rsid w:val="00463FEE"/>
    <w:rsid w:val="00465573"/>
    <w:rsid w:val="004672E7"/>
    <w:rsid w:val="00467443"/>
    <w:rsid w:val="004677F6"/>
    <w:rsid w:val="00470BA4"/>
    <w:rsid w:val="00470C8D"/>
    <w:rsid w:val="0047113B"/>
    <w:rsid w:val="00473CC9"/>
    <w:rsid w:val="004762A9"/>
    <w:rsid w:val="00480A5C"/>
    <w:rsid w:val="00480CDF"/>
    <w:rsid w:val="004827B1"/>
    <w:rsid w:val="00482DD6"/>
    <w:rsid w:val="00484F60"/>
    <w:rsid w:val="00486603"/>
    <w:rsid w:val="00487695"/>
    <w:rsid w:val="004912D8"/>
    <w:rsid w:val="00491363"/>
    <w:rsid w:val="00493EFA"/>
    <w:rsid w:val="00495404"/>
    <w:rsid w:val="004954B0"/>
    <w:rsid w:val="00495A0E"/>
    <w:rsid w:val="00495B86"/>
    <w:rsid w:val="00496815"/>
    <w:rsid w:val="00496F81"/>
    <w:rsid w:val="004977E3"/>
    <w:rsid w:val="004A2302"/>
    <w:rsid w:val="004A2ACB"/>
    <w:rsid w:val="004A37DA"/>
    <w:rsid w:val="004A4736"/>
    <w:rsid w:val="004A4C5A"/>
    <w:rsid w:val="004A6EFC"/>
    <w:rsid w:val="004A747A"/>
    <w:rsid w:val="004A7844"/>
    <w:rsid w:val="004B0089"/>
    <w:rsid w:val="004B1687"/>
    <w:rsid w:val="004B39ED"/>
    <w:rsid w:val="004B4ED0"/>
    <w:rsid w:val="004B5EBE"/>
    <w:rsid w:val="004B75F8"/>
    <w:rsid w:val="004C09EF"/>
    <w:rsid w:val="004C09F0"/>
    <w:rsid w:val="004C2734"/>
    <w:rsid w:val="004C304F"/>
    <w:rsid w:val="004C4387"/>
    <w:rsid w:val="004C57AB"/>
    <w:rsid w:val="004C59A9"/>
    <w:rsid w:val="004C6C7C"/>
    <w:rsid w:val="004D140F"/>
    <w:rsid w:val="004D19CB"/>
    <w:rsid w:val="004D289C"/>
    <w:rsid w:val="004D3C12"/>
    <w:rsid w:val="004D57E5"/>
    <w:rsid w:val="004D62C0"/>
    <w:rsid w:val="004E0685"/>
    <w:rsid w:val="004E5B81"/>
    <w:rsid w:val="004E5FDD"/>
    <w:rsid w:val="004E793D"/>
    <w:rsid w:val="004F01DF"/>
    <w:rsid w:val="004F1478"/>
    <w:rsid w:val="004F5E67"/>
    <w:rsid w:val="004F607C"/>
    <w:rsid w:val="00500CA4"/>
    <w:rsid w:val="00503B80"/>
    <w:rsid w:val="00503BE1"/>
    <w:rsid w:val="00504661"/>
    <w:rsid w:val="005064E8"/>
    <w:rsid w:val="00506FD2"/>
    <w:rsid w:val="0051132C"/>
    <w:rsid w:val="00511ADB"/>
    <w:rsid w:val="005147C4"/>
    <w:rsid w:val="00514AE3"/>
    <w:rsid w:val="00515203"/>
    <w:rsid w:val="00521B73"/>
    <w:rsid w:val="005239A9"/>
    <w:rsid w:val="00523B5D"/>
    <w:rsid w:val="00523FE4"/>
    <w:rsid w:val="00530EB5"/>
    <w:rsid w:val="00530FBF"/>
    <w:rsid w:val="005322AA"/>
    <w:rsid w:val="0053320E"/>
    <w:rsid w:val="00533291"/>
    <w:rsid w:val="0053390F"/>
    <w:rsid w:val="00537869"/>
    <w:rsid w:val="0054138E"/>
    <w:rsid w:val="00541FE9"/>
    <w:rsid w:val="0054204F"/>
    <w:rsid w:val="00543195"/>
    <w:rsid w:val="00544C19"/>
    <w:rsid w:val="00545032"/>
    <w:rsid w:val="00546253"/>
    <w:rsid w:val="005472D0"/>
    <w:rsid w:val="0055081A"/>
    <w:rsid w:val="00550B24"/>
    <w:rsid w:val="005526DD"/>
    <w:rsid w:val="00552744"/>
    <w:rsid w:val="00555A3E"/>
    <w:rsid w:val="00557186"/>
    <w:rsid w:val="00557886"/>
    <w:rsid w:val="005625F0"/>
    <w:rsid w:val="00565277"/>
    <w:rsid w:val="0056727C"/>
    <w:rsid w:val="005678F9"/>
    <w:rsid w:val="00570DFC"/>
    <w:rsid w:val="00573397"/>
    <w:rsid w:val="00574643"/>
    <w:rsid w:val="0057476C"/>
    <w:rsid w:val="005749E3"/>
    <w:rsid w:val="00577577"/>
    <w:rsid w:val="00580449"/>
    <w:rsid w:val="00580DA1"/>
    <w:rsid w:val="00582466"/>
    <w:rsid w:val="005829D9"/>
    <w:rsid w:val="0058308A"/>
    <w:rsid w:val="00583841"/>
    <w:rsid w:val="00584719"/>
    <w:rsid w:val="00585D62"/>
    <w:rsid w:val="00585F4D"/>
    <w:rsid w:val="00587328"/>
    <w:rsid w:val="00590F06"/>
    <w:rsid w:val="0059220C"/>
    <w:rsid w:val="0059232B"/>
    <w:rsid w:val="005932D5"/>
    <w:rsid w:val="00593572"/>
    <w:rsid w:val="0059373F"/>
    <w:rsid w:val="00593EF0"/>
    <w:rsid w:val="00594BE6"/>
    <w:rsid w:val="0059501E"/>
    <w:rsid w:val="0059512A"/>
    <w:rsid w:val="005979C8"/>
    <w:rsid w:val="005A03E7"/>
    <w:rsid w:val="005A2F30"/>
    <w:rsid w:val="005A405F"/>
    <w:rsid w:val="005A5626"/>
    <w:rsid w:val="005A6182"/>
    <w:rsid w:val="005A637B"/>
    <w:rsid w:val="005A691D"/>
    <w:rsid w:val="005A6A87"/>
    <w:rsid w:val="005B010D"/>
    <w:rsid w:val="005B06AC"/>
    <w:rsid w:val="005B07C5"/>
    <w:rsid w:val="005B09DF"/>
    <w:rsid w:val="005B0CBA"/>
    <w:rsid w:val="005B12FB"/>
    <w:rsid w:val="005B20C8"/>
    <w:rsid w:val="005B2490"/>
    <w:rsid w:val="005B2D12"/>
    <w:rsid w:val="005B36D1"/>
    <w:rsid w:val="005B5E73"/>
    <w:rsid w:val="005B7899"/>
    <w:rsid w:val="005C11CF"/>
    <w:rsid w:val="005C6401"/>
    <w:rsid w:val="005C67C2"/>
    <w:rsid w:val="005C78CC"/>
    <w:rsid w:val="005D0132"/>
    <w:rsid w:val="005D175A"/>
    <w:rsid w:val="005D203A"/>
    <w:rsid w:val="005D284D"/>
    <w:rsid w:val="005D425F"/>
    <w:rsid w:val="005D724B"/>
    <w:rsid w:val="005E03BE"/>
    <w:rsid w:val="005E0CCE"/>
    <w:rsid w:val="005E228C"/>
    <w:rsid w:val="005E46B9"/>
    <w:rsid w:val="005E46DE"/>
    <w:rsid w:val="005E4A8A"/>
    <w:rsid w:val="005E5084"/>
    <w:rsid w:val="005E53D6"/>
    <w:rsid w:val="005E6EF6"/>
    <w:rsid w:val="005F18EB"/>
    <w:rsid w:val="005F1A86"/>
    <w:rsid w:val="005F347E"/>
    <w:rsid w:val="005F5DD8"/>
    <w:rsid w:val="005F79C6"/>
    <w:rsid w:val="00604A20"/>
    <w:rsid w:val="006055BF"/>
    <w:rsid w:val="00606276"/>
    <w:rsid w:val="00607307"/>
    <w:rsid w:val="0060747E"/>
    <w:rsid w:val="006078D5"/>
    <w:rsid w:val="00610895"/>
    <w:rsid w:val="00612519"/>
    <w:rsid w:val="0061400A"/>
    <w:rsid w:val="0061546F"/>
    <w:rsid w:val="00617E9D"/>
    <w:rsid w:val="00621075"/>
    <w:rsid w:val="00624286"/>
    <w:rsid w:val="00625617"/>
    <w:rsid w:val="00625B4C"/>
    <w:rsid w:val="006268C6"/>
    <w:rsid w:val="00626972"/>
    <w:rsid w:val="00631F21"/>
    <w:rsid w:val="00634487"/>
    <w:rsid w:val="00635529"/>
    <w:rsid w:val="006359E2"/>
    <w:rsid w:val="006365FA"/>
    <w:rsid w:val="00636C33"/>
    <w:rsid w:val="00637FAE"/>
    <w:rsid w:val="0064063C"/>
    <w:rsid w:val="00640A4C"/>
    <w:rsid w:val="00640C82"/>
    <w:rsid w:val="00641D66"/>
    <w:rsid w:val="00641DE1"/>
    <w:rsid w:val="0064243C"/>
    <w:rsid w:val="00643AE3"/>
    <w:rsid w:val="006452BC"/>
    <w:rsid w:val="0064587B"/>
    <w:rsid w:val="0064734A"/>
    <w:rsid w:val="006512EB"/>
    <w:rsid w:val="00652A0B"/>
    <w:rsid w:val="0065379B"/>
    <w:rsid w:val="00653E04"/>
    <w:rsid w:val="006545FE"/>
    <w:rsid w:val="006600F3"/>
    <w:rsid w:val="00660328"/>
    <w:rsid w:val="00660421"/>
    <w:rsid w:val="00660D7D"/>
    <w:rsid w:val="006670C6"/>
    <w:rsid w:val="00670494"/>
    <w:rsid w:val="0067355E"/>
    <w:rsid w:val="006740B4"/>
    <w:rsid w:val="00674359"/>
    <w:rsid w:val="00674E4B"/>
    <w:rsid w:val="006805DB"/>
    <w:rsid w:val="00681116"/>
    <w:rsid w:val="00682D09"/>
    <w:rsid w:val="00685957"/>
    <w:rsid w:val="00685A7C"/>
    <w:rsid w:val="006861B5"/>
    <w:rsid w:val="00687DD9"/>
    <w:rsid w:val="006911EC"/>
    <w:rsid w:val="00693273"/>
    <w:rsid w:val="006A05FD"/>
    <w:rsid w:val="006A1527"/>
    <w:rsid w:val="006A1A2C"/>
    <w:rsid w:val="006A5FEE"/>
    <w:rsid w:val="006B06EE"/>
    <w:rsid w:val="006B2267"/>
    <w:rsid w:val="006B4576"/>
    <w:rsid w:val="006B4F12"/>
    <w:rsid w:val="006B50A2"/>
    <w:rsid w:val="006B5339"/>
    <w:rsid w:val="006B5C37"/>
    <w:rsid w:val="006B60DC"/>
    <w:rsid w:val="006B78B1"/>
    <w:rsid w:val="006B7C30"/>
    <w:rsid w:val="006C00ED"/>
    <w:rsid w:val="006C01AF"/>
    <w:rsid w:val="006C2F57"/>
    <w:rsid w:val="006C400F"/>
    <w:rsid w:val="006C4EE8"/>
    <w:rsid w:val="006D3E7F"/>
    <w:rsid w:val="006D4A50"/>
    <w:rsid w:val="006D54A7"/>
    <w:rsid w:val="006D6E2C"/>
    <w:rsid w:val="006E0E0F"/>
    <w:rsid w:val="006E1383"/>
    <w:rsid w:val="006E29AE"/>
    <w:rsid w:val="006E7178"/>
    <w:rsid w:val="006F3064"/>
    <w:rsid w:val="006F6F9F"/>
    <w:rsid w:val="00702A3B"/>
    <w:rsid w:val="0070513B"/>
    <w:rsid w:val="0070615F"/>
    <w:rsid w:val="00706473"/>
    <w:rsid w:val="00706B98"/>
    <w:rsid w:val="007113B5"/>
    <w:rsid w:val="0071257C"/>
    <w:rsid w:val="00712D71"/>
    <w:rsid w:val="00713889"/>
    <w:rsid w:val="00714F24"/>
    <w:rsid w:val="00721D09"/>
    <w:rsid w:val="00721F33"/>
    <w:rsid w:val="00722626"/>
    <w:rsid w:val="007246D3"/>
    <w:rsid w:val="00730CBF"/>
    <w:rsid w:val="0073167C"/>
    <w:rsid w:val="00731910"/>
    <w:rsid w:val="00733922"/>
    <w:rsid w:val="00734068"/>
    <w:rsid w:val="00736452"/>
    <w:rsid w:val="007365A5"/>
    <w:rsid w:val="0073693C"/>
    <w:rsid w:val="00737144"/>
    <w:rsid w:val="00737634"/>
    <w:rsid w:val="00741386"/>
    <w:rsid w:val="0074158C"/>
    <w:rsid w:val="00741711"/>
    <w:rsid w:val="00741A59"/>
    <w:rsid w:val="00743935"/>
    <w:rsid w:val="00743C63"/>
    <w:rsid w:val="0074466D"/>
    <w:rsid w:val="007476AF"/>
    <w:rsid w:val="007500C5"/>
    <w:rsid w:val="007505FA"/>
    <w:rsid w:val="00751562"/>
    <w:rsid w:val="00751CD5"/>
    <w:rsid w:val="00756363"/>
    <w:rsid w:val="00756848"/>
    <w:rsid w:val="00757B34"/>
    <w:rsid w:val="007618F1"/>
    <w:rsid w:val="00762C50"/>
    <w:rsid w:val="00763ADE"/>
    <w:rsid w:val="00763D72"/>
    <w:rsid w:val="00764572"/>
    <w:rsid w:val="007646FD"/>
    <w:rsid w:val="00767DB3"/>
    <w:rsid w:val="00770509"/>
    <w:rsid w:val="007715BF"/>
    <w:rsid w:val="00771B2A"/>
    <w:rsid w:val="00772E0E"/>
    <w:rsid w:val="00772F6A"/>
    <w:rsid w:val="00773981"/>
    <w:rsid w:val="00773E79"/>
    <w:rsid w:val="007769BC"/>
    <w:rsid w:val="00781080"/>
    <w:rsid w:val="00783793"/>
    <w:rsid w:val="00784650"/>
    <w:rsid w:val="00784D29"/>
    <w:rsid w:val="00786DD4"/>
    <w:rsid w:val="00791086"/>
    <w:rsid w:val="00792590"/>
    <w:rsid w:val="00792D48"/>
    <w:rsid w:val="007A185E"/>
    <w:rsid w:val="007A22AB"/>
    <w:rsid w:val="007A4649"/>
    <w:rsid w:val="007A503C"/>
    <w:rsid w:val="007A61B4"/>
    <w:rsid w:val="007A7185"/>
    <w:rsid w:val="007A7A83"/>
    <w:rsid w:val="007B01C5"/>
    <w:rsid w:val="007B2560"/>
    <w:rsid w:val="007B4553"/>
    <w:rsid w:val="007B4752"/>
    <w:rsid w:val="007C14DB"/>
    <w:rsid w:val="007C1AA4"/>
    <w:rsid w:val="007C3E5E"/>
    <w:rsid w:val="007D0574"/>
    <w:rsid w:val="007D41E1"/>
    <w:rsid w:val="007D5770"/>
    <w:rsid w:val="007D6CA6"/>
    <w:rsid w:val="007E0406"/>
    <w:rsid w:val="007E0419"/>
    <w:rsid w:val="007E17A8"/>
    <w:rsid w:val="007E2E1D"/>
    <w:rsid w:val="007E33F6"/>
    <w:rsid w:val="007E3F2E"/>
    <w:rsid w:val="007E50CF"/>
    <w:rsid w:val="007E6921"/>
    <w:rsid w:val="007E6B81"/>
    <w:rsid w:val="007E70AE"/>
    <w:rsid w:val="007E7A53"/>
    <w:rsid w:val="007F144B"/>
    <w:rsid w:val="007F3FAB"/>
    <w:rsid w:val="007F7B60"/>
    <w:rsid w:val="0080442A"/>
    <w:rsid w:val="00805B30"/>
    <w:rsid w:val="008060BA"/>
    <w:rsid w:val="00807301"/>
    <w:rsid w:val="0081173B"/>
    <w:rsid w:val="00812E5F"/>
    <w:rsid w:val="008143C0"/>
    <w:rsid w:val="008155F6"/>
    <w:rsid w:val="00817C72"/>
    <w:rsid w:val="00821363"/>
    <w:rsid w:val="00823A19"/>
    <w:rsid w:val="00824E02"/>
    <w:rsid w:val="008266BD"/>
    <w:rsid w:val="00826DFB"/>
    <w:rsid w:val="00831B1E"/>
    <w:rsid w:val="00831F6E"/>
    <w:rsid w:val="00836124"/>
    <w:rsid w:val="00836D68"/>
    <w:rsid w:val="00837360"/>
    <w:rsid w:val="0084029A"/>
    <w:rsid w:val="00840852"/>
    <w:rsid w:val="00842573"/>
    <w:rsid w:val="00842727"/>
    <w:rsid w:val="0084361D"/>
    <w:rsid w:val="00843FD0"/>
    <w:rsid w:val="008457F7"/>
    <w:rsid w:val="008506A6"/>
    <w:rsid w:val="00852A9C"/>
    <w:rsid w:val="0085434B"/>
    <w:rsid w:val="00855229"/>
    <w:rsid w:val="0085712F"/>
    <w:rsid w:val="00857437"/>
    <w:rsid w:val="00860188"/>
    <w:rsid w:val="008606DD"/>
    <w:rsid w:val="00861457"/>
    <w:rsid w:val="00863A6A"/>
    <w:rsid w:val="00881653"/>
    <w:rsid w:val="0088464F"/>
    <w:rsid w:val="00890D04"/>
    <w:rsid w:val="00891733"/>
    <w:rsid w:val="008933B4"/>
    <w:rsid w:val="00893DCD"/>
    <w:rsid w:val="00893E1A"/>
    <w:rsid w:val="00894AEB"/>
    <w:rsid w:val="00894CA3"/>
    <w:rsid w:val="0089507E"/>
    <w:rsid w:val="008A0E43"/>
    <w:rsid w:val="008A1122"/>
    <w:rsid w:val="008A144E"/>
    <w:rsid w:val="008A1BB4"/>
    <w:rsid w:val="008A254C"/>
    <w:rsid w:val="008A32E9"/>
    <w:rsid w:val="008A432B"/>
    <w:rsid w:val="008A475F"/>
    <w:rsid w:val="008A4A27"/>
    <w:rsid w:val="008A55DB"/>
    <w:rsid w:val="008A66BB"/>
    <w:rsid w:val="008A74AB"/>
    <w:rsid w:val="008B09A6"/>
    <w:rsid w:val="008B1A66"/>
    <w:rsid w:val="008B377B"/>
    <w:rsid w:val="008B5846"/>
    <w:rsid w:val="008C003B"/>
    <w:rsid w:val="008C1D98"/>
    <w:rsid w:val="008C2369"/>
    <w:rsid w:val="008C2659"/>
    <w:rsid w:val="008C28A1"/>
    <w:rsid w:val="008C2E0E"/>
    <w:rsid w:val="008C3101"/>
    <w:rsid w:val="008C4390"/>
    <w:rsid w:val="008C69A3"/>
    <w:rsid w:val="008C77BF"/>
    <w:rsid w:val="008C7DEC"/>
    <w:rsid w:val="008D0345"/>
    <w:rsid w:val="008D07F3"/>
    <w:rsid w:val="008D2283"/>
    <w:rsid w:val="008D25BB"/>
    <w:rsid w:val="008D2B8C"/>
    <w:rsid w:val="008D2FD1"/>
    <w:rsid w:val="008D33C5"/>
    <w:rsid w:val="008D401B"/>
    <w:rsid w:val="008D52CB"/>
    <w:rsid w:val="008D62E9"/>
    <w:rsid w:val="008D6CC0"/>
    <w:rsid w:val="008E0000"/>
    <w:rsid w:val="008E0263"/>
    <w:rsid w:val="008E26C9"/>
    <w:rsid w:val="008E6421"/>
    <w:rsid w:val="008F100C"/>
    <w:rsid w:val="008F1961"/>
    <w:rsid w:val="008F2475"/>
    <w:rsid w:val="008F36C5"/>
    <w:rsid w:val="008F5413"/>
    <w:rsid w:val="008F7921"/>
    <w:rsid w:val="00901D57"/>
    <w:rsid w:val="00902DA8"/>
    <w:rsid w:val="0090408C"/>
    <w:rsid w:val="00904173"/>
    <w:rsid w:val="009041EC"/>
    <w:rsid w:val="00905CFB"/>
    <w:rsid w:val="009101A6"/>
    <w:rsid w:val="00911333"/>
    <w:rsid w:val="0091217A"/>
    <w:rsid w:val="0091217D"/>
    <w:rsid w:val="0091431C"/>
    <w:rsid w:val="00914A6B"/>
    <w:rsid w:val="00914C90"/>
    <w:rsid w:val="0091727F"/>
    <w:rsid w:val="00917E06"/>
    <w:rsid w:val="00920794"/>
    <w:rsid w:val="00920A05"/>
    <w:rsid w:val="0092181A"/>
    <w:rsid w:val="00927F3B"/>
    <w:rsid w:val="0093063A"/>
    <w:rsid w:val="00932A65"/>
    <w:rsid w:val="00933822"/>
    <w:rsid w:val="00937350"/>
    <w:rsid w:val="00937B2B"/>
    <w:rsid w:val="00943B20"/>
    <w:rsid w:val="00947C06"/>
    <w:rsid w:val="00947F09"/>
    <w:rsid w:val="0095163C"/>
    <w:rsid w:val="00953F95"/>
    <w:rsid w:val="00956104"/>
    <w:rsid w:val="009567EE"/>
    <w:rsid w:val="00956944"/>
    <w:rsid w:val="00957210"/>
    <w:rsid w:val="00957605"/>
    <w:rsid w:val="00961DCF"/>
    <w:rsid w:val="009645D6"/>
    <w:rsid w:val="009662CC"/>
    <w:rsid w:val="00970828"/>
    <w:rsid w:val="00972815"/>
    <w:rsid w:val="009741C8"/>
    <w:rsid w:val="00980870"/>
    <w:rsid w:val="0098090D"/>
    <w:rsid w:val="00982234"/>
    <w:rsid w:val="00982E7D"/>
    <w:rsid w:val="00983971"/>
    <w:rsid w:val="0098696B"/>
    <w:rsid w:val="009900B1"/>
    <w:rsid w:val="009940F7"/>
    <w:rsid w:val="00995DA5"/>
    <w:rsid w:val="009A02C8"/>
    <w:rsid w:val="009A0786"/>
    <w:rsid w:val="009A1172"/>
    <w:rsid w:val="009A278E"/>
    <w:rsid w:val="009A32E7"/>
    <w:rsid w:val="009A4C6A"/>
    <w:rsid w:val="009A558A"/>
    <w:rsid w:val="009A55E4"/>
    <w:rsid w:val="009A576F"/>
    <w:rsid w:val="009A6296"/>
    <w:rsid w:val="009A7775"/>
    <w:rsid w:val="009B007B"/>
    <w:rsid w:val="009B2138"/>
    <w:rsid w:val="009B24BE"/>
    <w:rsid w:val="009B2612"/>
    <w:rsid w:val="009B4BA9"/>
    <w:rsid w:val="009C187D"/>
    <w:rsid w:val="009C7B28"/>
    <w:rsid w:val="009D0FD2"/>
    <w:rsid w:val="009D4298"/>
    <w:rsid w:val="009D478F"/>
    <w:rsid w:val="009D4F4F"/>
    <w:rsid w:val="009D5222"/>
    <w:rsid w:val="009D6E89"/>
    <w:rsid w:val="009D7BF8"/>
    <w:rsid w:val="009E298D"/>
    <w:rsid w:val="009E3A69"/>
    <w:rsid w:val="009F26FD"/>
    <w:rsid w:val="009F5FB4"/>
    <w:rsid w:val="009F6138"/>
    <w:rsid w:val="00A018E5"/>
    <w:rsid w:val="00A044C6"/>
    <w:rsid w:val="00A04768"/>
    <w:rsid w:val="00A04A1F"/>
    <w:rsid w:val="00A05392"/>
    <w:rsid w:val="00A1280E"/>
    <w:rsid w:val="00A1317E"/>
    <w:rsid w:val="00A1353C"/>
    <w:rsid w:val="00A13CC9"/>
    <w:rsid w:val="00A15495"/>
    <w:rsid w:val="00A15F5B"/>
    <w:rsid w:val="00A17346"/>
    <w:rsid w:val="00A17D29"/>
    <w:rsid w:val="00A21643"/>
    <w:rsid w:val="00A21AC4"/>
    <w:rsid w:val="00A23C40"/>
    <w:rsid w:val="00A2447C"/>
    <w:rsid w:val="00A25DF5"/>
    <w:rsid w:val="00A327D3"/>
    <w:rsid w:val="00A332B5"/>
    <w:rsid w:val="00A336F8"/>
    <w:rsid w:val="00A341C2"/>
    <w:rsid w:val="00A36959"/>
    <w:rsid w:val="00A37B50"/>
    <w:rsid w:val="00A42524"/>
    <w:rsid w:val="00A42B8E"/>
    <w:rsid w:val="00A478D5"/>
    <w:rsid w:val="00A51D15"/>
    <w:rsid w:val="00A537C5"/>
    <w:rsid w:val="00A540D0"/>
    <w:rsid w:val="00A54261"/>
    <w:rsid w:val="00A559F3"/>
    <w:rsid w:val="00A55C4D"/>
    <w:rsid w:val="00A567AB"/>
    <w:rsid w:val="00A56ECD"/>
    <w:rsid w:val="00A57A20"/>
    <w:rsid w:val="00A60020"/>
    <w:rsid w:val="00A60142"/>
    <w:rsid w:val="00A632D8"/>
    <w:rsid w:val="00A6364D"/>
    <w:rsid w:val="00A64924"/>
    <w:rsid w:val="00A64C0F"/>
    <w:rsid w:val="00A668F2"/>
    <w:rsid w:val="00A6715E"/>
    <w:rsid w:val="00A6740D"/>
    <w:rsid w:val="00A71355"/>
    <w:rsid w:val="00A71573"/>
    <w:rsid w:val="00A71A30"/>
    <w:rsid w:val="00A72C9E"/>
    <w:rsid w:val="00A7413B"/>
    <w:rsid w:val="00A75D4B"/>
    <w:rsid w:val="00A77D63"/>
    <w:rsid w:val="00A82AA7"/>
    <w:rsid w:val="00A83161"/>
    <w:rsid w:val="00A831FB"/>
    <w:rsid w:val="00A86DCC"/>
    <w:rsid w:val="00A87378"/>
    <w:rsid w:val="00A906D7"/>
    <w:rsid w:val="00A9244F"/>
    <w:rsid w:val="00A95860"/>
    <w:rsid w:val="00A95E3C"/>
    <w:rsid w:val="00AA17CC"/>
    <w:rsid w:val="00AA374D"/>
    <w:rsid w:val="00AA64A1"/>
    <w:rsid w:val="00AA660D"/>
    <w:rsid w:val="00AA7DE5"/>
    <w:rsid w:val="00AB1B65"/>
    <w:rsid w:val="00AB3F93"/>
    <w:rsid w:val="00AB79BC"/>
    <w:rsid w:val="00AC06FB"/>
    <w:rsid w:val="00AC1AD6"/>
    <w:rsid w:val="00AC1B42"/>
    <w:rsid w:val="00AC3852"/>
    <w:rsid w:val="00AC59E3"/>
    <w:rsid w:val="00AC6205"/>
    <w:rsid w:val="00AC6666"/>
    <w:rsid w:val="00AC6F1A"/>
    <w:rsid w:val="00AC7E5F"/>
    <w:rsid w:val="00AD0E19"/>
    <w:rsid w:val="00AD2970"/>
    <w:rsid w:val="00AD2A7E"/>
    <w:rsid w:val="00AD3744"/>
    <w:rsid w:val="00AD4273"/>
    <w:rsid w:val="00AD5918"/>
    <w:rsid w:val="00AE7251"/>
    <w:rsid w:val="00AF1220"/>
    <w:rsid w:val="00AF216C"/>
    <w:rsid w:val="00AF4D2F"/>
    <w:rsid w:val="00AF606C"/>
    <w:rsid w:val="00AF654F"/>
    <w:rsid w:val="00B00DFF"/>
    <w:rsid w:val="00B03A63"/>
    <w:rsid w:val="00B03AA1"/>
    <w:rsid w:val="00B059B1"/>
    <w:rsid w:val="00B067C7"/>
    <w:rsid w:val="00B07F9A"/>
    <w:rsid w:val="00B10876"/>
    <w:rsid w:val="00B14468"/>
    <w:rsid w:val="00B14628"/>
    <w:rsid w:val="00B158A8"/>
    <w:rsid w:val="00B1596F"/>
    <w:rsid w:val="00B22F48"/>
    <w:rsid w:val="00B243FF"/>
    <w:rsid w:val="00B244C2"/>
    <w:rsid w:val="00B24640"/>
    <w:rsid w:val="00B25469"/>
    <w:rsid w:val="00B260EA"/>
    <w:rsid w:val="00B2698E"/>
    <w:rsid w:val="00B31F7F"/>
    <w:rsid w:val="00B32C71"/>
    <w:rsid w:val="00B3377D"/>
    <w:rsid w:val="00B34A2B"/>
    <w:rsid w:val="00B35586"/>
    <w:rsid w:val="00B4003D"/>
    <w:rsid w:val="00B4257C"/>
    <w:rsid w:val="00B443D3"/>
    <w:rsid w:val="00B444CC"/>
    <w:rsid w:val="00B45DAC"/>
    <w:rsid w:val="00B46D50"/>
    <w:rsid w:val="00B46FAA"/>
    <w:rsid w:val="00B47DCF"/>
    <w:rsid w:val="00B47DEA"/>
    <w:rsid w:val="00B50ABD"/>
    <w:rsid w:val="00B53C08"/>
    <w:rsid w:val="00B54EA7"/>
    <w:rsid w:val="00B55D72"/>
    <w:rsid w:val="00B565AD"/>
    <w:rsid w:val="00B60385"/>
    <w:rsid w:val="00B6449A"/>
    <w:rsid w:val="00B67688"/>
    <w:rsid w:val="00B678C1"/>
    <w:rsid w:val="00B67D99"/>
    <w:rsid w:val="00B76093"/>
    <w:rsid w:val="00B8018C"/>
    <w:rsid w:val="00B80808"/>
    <w:rsid w:val="00B8207A"/>
    <w:rsid w:val="00B83DBF"/>
    <w:rsid w:val="00B849C3"/>
    <w:rsid w:val="00B8564C"/>
    <w:rsid w:val="00B869D4"/>
    <w:rsid w:val="00B870DB"/>
    <w:rsid w:val="00B90988"/>
    <w:rsid w:val="00B9118D"/>
    <w:rsid w:val="00B915D0"/>
    <w:rsid w:val="00B92CA3"/>
    <w:rsid w:val="00B9370D"/>
    <w:rsid w:val="00B94372"/>
    <w:rsid w:val="00B94BC1"/>
    <w:rsid w:val="00B96A24"/>
    <w:rsid w:val="00B97CD4"/>
    <w:rsid w:val="00BA0219"/>
    <w:rsid w:val="00BA097B"/>
    <w:rsid w:val="00BA1DAE"/>
    <w:rsid w:val="00BA2340"/>
    <w:rsid w:val="00BA303B"/>
    <w:rsid w:val="00BA51CD"/>
    <w:rsid w:val="00BA5E17"/>
    <w:rsid w:val="00BB0588"/>
    <w:rsid w:val="00BB0BC3"/>
    <w:rsid w:val="00BB1726"/>
    <w:rsid w:val="00BB21A6"/>
    <w:rsid w:val="00BB32D3"/>
    <w:rsid w:val="00BB378B"/>
    <w:rsid w:val="00BB451A"/>
    <w:rsid w:val="00BB738C"/>
    <w:rsid w:val="00BC0A75"/>
    <w:rsid w:val="00BC28C3"/>
    <w:rsid w:val="00BC3441"/>
    <w:rsid w:val="00BC3F91"/>
    <w:rsid w:val="00BC451D"/>
    <w:rsid w:val="00BC59D4"/>
    <w:rsid w:val="00BC65A2"/>
    <w:rsid w:val="00BC69E7"/>
    <w:rsid w:val="00BC6A3C"/>
    <w:rsid w:val="00BC71C3"/>
    <w:rsid w:val="00BD0DE4"/>
    <w:rsid w:val="00BD2376"/>
    <w:rsid w:val="00BD4060"/>
    <w:rsid w:val="00BE5E02"/>
    <w:rsid w:val="00BE6133"/>
    <w:rsid w:val="00BE6814"/>
    <w:rsid w:val="00BF1379"/>
    <w:rsid w:val="00BF1444"/>
    <w:rsid w:val="00BF1D08"/>
    <w:rsid w:val="00BF3192"/>
    <w:rsid w:val="00BF692E"/>
    <w:rsid w:val="00BF7319"/>
    <w:rsid w:val="00C04867"/>
    <w:rsid w:val="00C058E4"/>
    <w:rsid w:val="00C061B2"/>
    <w:rsid w:val="00C129FA"/>
    <w:rsid w:val="00C148B9"/>
    <w:rsid w:val="00C16AB1"/>
    <w:rsid w:val="00C16CB7"/>
    <w:rsid w:val="00C17539"/>
    <w:rsid w:val="00C17D78"/>
    <w:rsid w:val="00C204B8"/>
    <w:rsid w:val="00C21BDD"/>
    <w:rsid w:val="00C221F4"/>
    <w:rsid w:val="00C2325F"/>
    <w:rsid w:val="00C24CD1"/>
    <w:rsid w:val="00C3135C"/>
    <w:rsid w:val="00C32CDC"/>
    <w:rsid w:val="00C33DC0"/>
    <w:rsid w:val="00C34628"/>
    <w:rsid w:val="00C35609"/>
    <w:rsid w:val="00C411D8"/>
    <w:rsid w:val="00C4244B"/>
    <w:rsid w:val="00C4347F"/>
    <w:rsid w:val="00C445A6"/>
    <w:rsid w:val="00C46326"/>
    <w:rsid w:val="00C500A5"/>
    <w:rsid w:val="00C5177C"/>
    <w:rsid w:val="00C637E2"/>
    <w:rsid w:val="00C640A1"/>
    <w:rsid w:val="00C64A8A"/>
    <w:rsid w:val="00C65161"/>
    <w:rsid w:val="00C653C9"/>
    <w:rsid w:val="00C662AF"/>
    <w:rsid w:val="00C70C81"/>
    <w:rsid w:val="00C716AA"/>
    <w:rsid w:val="00C74089"/>
    <w:rsid w:val="00C74C14"/>
    <w:rsid w:val="00C74EE7"/>
    <w:rsid w:val="00C7518B"/>
    <w:rsid w:val="00C75368"/>
    <w:rsid w:val="00C7585F"/>
    <w:rsid w:val="00C77A6E"/>
    <w:rsid w:val="00C8028A"/>
    <w:rsid w:val="00C813EB"/>
    <w:rsid w:val="00C814A5"/>
    <w:rsid w:val="00C81866"/>
    <w:rsid w:val="00C84387"/>
    <w:rsid w:val="00C8469F"/>
    <w:rsid w:val="00C84E97"/>
    <w:rsid w:val="00C84FCD"/>
    <w:rsid w:val="00C91888"/>
    <w:rsid w:val="00C92AB8"/>
    <w:rsid w:val="00C93787"/>
    <w:rsid w:val="00C94809"/>
    <w:rsid w:val="00C94C87"/>
    <w:rsid w:val="00C95371"/>
    <w:rsid w:val="00C95698"/>
    <w:rsid w:val="00C96090"/>
    <w:rsid w:val="00C968F9"/>
    <w:rsid w:val="00C97253"/>
    <w:rsid w:val="00CA2A8C"/>
    <w:rsid w:val="00CA2DF9"/>
    <w:rsid w:val="00CA3B0E"/>
    <w:rsid w:val="00CA59D0"/>
    <w:rsid w:val="00CA655E"/>
    <w:rsid w:val="00CA7175"/>
    <w:rsid w:val="00CA7B86"/>
    <w:rsid w:val="00CB025E"/>
    <w:rsid w:val="00CB09E0"/>
    <w:rsid w:val="00CB1EB8"/>
    <w:rsid w:val="00CB2C58"/>
    <w:rsid w:val="00CB30BD"/>
    <w:rsid w:val="00CB430A"/>
    <w:rsid w:val="00CB4DA4"/>
    <w:rsid w:val="00CB7BBD"/>
    <w:rsid w:val="00CC017C"/>
    <w:rsid w:val="00CC0A51"/>
    <w:rsid w:val="00CC0FB1"/>
    <w:rsid w:val="00CC1AA7"/>
    <w:rsid w:val="00CC1C84"/>
    <w:rsid w:val="00CC3574"/>
    <w:rsid w:val="00CD098E"/>
    <w:rsid w:val="00CD4D88"/>
    <w:rsid w:val="00CD5897"/>
    <w:rsid w:val="00CD6B79"/>
    <w:rsid w:val="00CD7BD6"/>
    <w:rsid w:val="00CD7C1A"/>
    <w:rsid w:val="00CE0579"/>
    <w:rsid w:val="00CE19EC"/>
    <w:rsid w:val="00CE1D04"/>
    <w:rsid w:val="00CE1D95"/>
    <w:rsid w:val="00CE1FC0"/>
    <w:rsid w:val="00CE3544"/>
    <w:rsid w:val="00CE3E91"/>
    <w:rsid w:val="00CE6854"/>
    <w:rsid w:val="00CE746B"/>
    <w:rsid w:val="00CE7891"/>
    <w:rsid w:val="00CE7956"/>
    <w:rsid w:val="00CF0A75"/>
    <w:rsid w:val="00CF1E85"/>
    <w:rsid w:val="00CF2E83"/>
    <w:rsid w:val="00CF40CB"/>
    <w:rsid w:val="00CF5D85"/>
    <w:rsid w:val="00CF6174"/>
    <w:rsid w:val="00D01194"/>
    <w:rsid w:val="00D01D94"/>
    <w:rsid w:val="00D0306A"/>
    <w:rsid w:val="00D04525"/>
    <w:rsid w:val="00D04A9E"/>
    <w:rsid w:val="00D077DD"/>
    <w:rsid w:val="00D10D59"/>
    <w:rsid w:val="00D158E6"/>
    <w:rsid w:val="00D2376B"/>
    <w:rsid w:val="00D23BB2"/>
    <w:rsid w:val="00D256DC"/>
    <w:rsid w:val="00D25B8C"/>
    <w:rsid w:val="00D25D83"/>
    <w:rsid w:val="00D260BA"/>
    <w:rsid w:val="00D2625F"/>
    <w:rsid w:val="00D27ED5"/>
    <w:rsid w:val="00D31B28"/>
    <w:rsid w:val="00D3401A"/>
    <w:rsid w:val="00D36D91"/>
    <w:rsid w:val="00D424B1"/>
    <w:rsid w:val="00D42EAD"/>
    <w:rsid w:val="00D4779D"/>
    <w:rsid w:val="00D479A6"/>
    <w:rsid w:val="00D47B38"/>
    <w:rsid w:val="00D52123"/>
    <w:rsid w:val="00D5219B"/>
    <w:rsid w:val="00D55D27"/>
    <w:rsid w:val="00D56D9B"/>
    <w:rsid w:val="00D5724A"/>
    <w:rsid w:val="00D57B11"/>
    <w:rsid w:val="00D61153"/>
    <w:rsid w:val="00D65018"/>
    <w:rsid w:val="00D65254"/>
    <w:rsid w:val="00D652FA"/>
    <w:rsid w:val="00D70E21"/>
    <w:rsid w:val="00D71E3D"/>
    <w:rsid w:val="00D72A38"/>
    <w:rsid w:val="00D72AFC"/>
    <w:rsid w:val="00D734DD"/>
    <w:rsid w:val="00D85592"/>
    <w:rsid w:val="00D85951"/>
    <w:rsid w:val="00D85ECE"/>
    <w:rsid w:val="00D86D2B"/>
    <w:rsid w:val="00D870F1"/>
    <w:rsid w:val="00D87811"/>
    <w:rsid w:val="00D91A95"/>
    <w:rsid w:val="00D96745"/>
    <w:rsid w:val="00D97534"/>
    <w:rsid w:val="00D979DE"/>
    <w:rsid w:val="00D97E75"/>
    <w:rsid w:val="00DA095D"/>
    <w:rsid w:val="00DA3393"/>
    <w:rsid w:val="00DA3495"/>
    <w:rsid w:val="00DA37B4"/>
    <w:rsid w:val="00DA6698"/>
    <w:rsid w:val="00DA6B29"/>
    <w:rsid w:val="00DA7494"/>
    <w:rsid w:val="00DB18E9"/>
    <w:rsid w:val="00DB397B"/>
    <w:rsid w:val="00DB6D41"/>
    <w:rsid w:val="00DC2B27"/>
    <w:rsid w:val="00DC7630"/>
    <w:rsid w:val="00DD4520"/>
    <w:rsid w:val="00DD4966"/>
    <w:rsid w:val="00DD5F80"/>
    <w:rsid w:val="00DD768C"/>
    <w:rsid w:val="00DD7CD7"/>
    <w:rsid w:val="00DE41B4"/>
    <w:rsid w:val="00DE77BF"/>
    <w:rsid w:val="00DF2325"/>
    <w:rsid w:val="00DF2540"/>
    <w:rsid w:val="00DF3292"/>
    <w:rsid w:val="00DF3AC2"/>
    <w:rsid w:val="00DF59D8"/>
    <w:rsid w:val="00DF73C8"/>
    <w:rsid w:val="00E00319"/>
    <w:rsid w:val="00E009D0"/>
    <w:rsid w:val="00E02ECF"/>
    <w:rsid w:val="00E0693F"/>
    <w:rsid w:val="00E118F9"/>
    <w:rsid w:val="00E11FE6"/>
    <w:rsid w:val="00E12266"/>
    <w:rsid w:val="00E13AF0"/>
    <w:rsid w:val="00E14555"/>
    <w:rsid w:val="00E14E1B"/>
    <w:rsid w:val="00E16DD5"/>
    <w:rsid w:val="00E20EDE"/>
    <w:rsid w:val="00E22391"/>
    <w:rsid w:val="00E22D20"/>
    <w:rsid w:val="00E26654"/>
    <w:rsid w:val="00E272C7"/>
    <w:rsid w:val="00E306AF"/>
    <w:rsid w:val="00E320E6"/>
    <w:rsid w:val="00E3363F"/>
    <w:rsid w:val="00E34EB4"/>
    <w:rsid w:val="00E35523"/>
    <w:rsid w:val="00E3557C"/>
    <w:rsid w:val="00E36310"/>
    <w:rsid w:val="00E40B53"/>
    <w:rsid w:val="00E40D03"/>
    <w:rsid w:val="00E40E62"/>
    <w:rsid w:val="00E41143"/>
    <w:rsid w:val="00E422D5"/>
    <w:rsid w:val="00E42B07"/>
    <w:rsid w:val="00E42B2D"/>
    <w:rsid w:val="00E44091"/>
    <w:rsid w:val="00E44F34"/>
    <w:rsid w:val="00E461D0"/>
    <w:rsid w:val="00E507C1"/>
    <w:rsid w:val="00E52B57"/>
    <w:rsid w:val="00E52E91"/>
    <w:rsid w:val="00E53B43"/>
    <w:rsid w:val="00E540DE"/>
    <w:rsid w:val="00E54494"/>
    <w:rsid w:val="00E55DF6"/>
    <w:rsid w:val="00E55E55"/>
    <w:rsid w:val="00E5693F"/>
    <w:rsid w:val="00E60FE6"/>
    <w:rsid w:val="00E62036"/>
    <w:rsid w:val="00E63474"/>
    <w:rsid w:val="00E65F6F"/>
    <w:rsid w:val="00E7222F"/>
    <w:rsid w:val="00E72A21"/>
    <w:rsid w:val="00E74B6C"/>
    <w:rsid w:val="00E76E37"/>
    <w:rsid w:val="00E77306"/>
    <w:rsid w:val="00E80AF6"/>
    <w:rsid w:val="00E810B6"/>
    <w:rsid w:val="00E81B5D"/>
    <w:rsid w:val="00E83A53"/>
    <w:rsid w:val="00E83F02"/>
    <w:rsid w:val="00E84140"/>
    <w:rsid w:val="00E84350"/>
    <w:rsid w:val="00E85020"/>
    <w:rsid w:val="00E87DBD"/>
    <w:rsid w:val="00E90518"/>
    <w:rsid w:val="00E92E1B"/>
    <w:rsid w:val="00E95598"/>
    <w:rsid w:val="00E97DD9"/>
    <w:rsid w:val="00EA5B82"/>
    <w:rsid w:val="00EA655C"/>
    <w:rsid w:val="00EA6FE3"/>
    <w:rsid w:val="00EA75BF"/>
    <w:rsid w:val="00EA7976"/>
    <w:rsid w:val="00EB056A"/>
    <w:rsid w:val="00EB2CFC"/>
    <w:rsid w:val="00EB3333"/>
    <w:rsid w:val="00EB59DC"/>
    <w:rsid w:val="00EB6B3C"/>
    <w:rsid w:val="00EB74EE"/>
    <w:rsid w:val="00EC026D"/>
    <w:rsid w:val="00EC0611"/>
    <w:rsid w:val="00EC17F8"/>
    <w:rsid w:val="00EC50EC"/>
    <w:rsid w:val="00ED319F"/>
    <w:rsid w:val="00ED7420"/>
    <w:rsid w:val="00EE026E"/>
    <w:rsid w:val="00EE0CEF"/>
    <w:rsid w:val="00EE2255"/>
    <w:rsid w:val="00EE4214"/>
    <w:rsid w:val="00EE5965"/>
    <w:rsid w:val="00EE7147"/>
    <w:rsid w:val="00EF2233"/>
    <w:rsid w:val="00EF271A"/>
    <w:rsid w:val="00EF4518"/>
    <w:rsid w:val="00EF4C42"/>
    <w:rsid w:val="00EF6460"/>
    <w:rsid w:val="00EF6B97"/>
    <w:rsid w:val="00EF6F60"/>
    <w:rsid w:val="00F00109"/>
    <w:rsid w:val="00F00B7E"/>
    <w:rsid w:val="00F013C6"/>
    <w:rsid w:val="00F02750"/>
    <w:rsid w:val="00F02B1F"/>
    <w:rsid w:val="00F041E8"/>
    <w:rsid w:val="00F063C7"/>
    <w:rsid w:val="00F069FC"/>
    <w:rsid w:val="00F1014A"/>
    <w:rsid w:val="00F13B99"/>
    <w:rsid w:val="00F144A7"/>
    <w:rsid w:val="00F14674"/>
    <w:rsid w:val="00F147D1"/>
    <w:rsid w:val="00F156DB"/>
    <w:rsid w:val="00F15BDD"/>
    <w:rsid w:val="00F2097D"/>
    <w:rsid w:val="00F237C2"/>
    <w:rsid w:val="00F24FE6"/>
    <w:rsid w:val="00F251E3"/>
    <w:rsid w:val="00F260D2"/>
    <w:rsid w:val="00F27C6D"/>
    <w:rsid w:val="00F30155"/>
    <w:rsid w:val="00F30C62"/>
    <w:rsid w:val="00F31DFC"/>
    <w:rsid w:val="00F326D5"/>
    <w:rsid w:val="00F330CD"/>
    <w:rsid w:val="00F34BF0"/>
    <w:rsid w:val="00F35108"/>
    <w:rsid w:val="00F36649"/>
    <w:rsid w:val="00F3756B"/>
    <w:rsid w:val="00F37F35"/>
    <w:rsid w:val="00F41BE7"/>
    <w:rsid w:val="00F41EA4"/>
    <w:rsid w:val="00F424E8"/>
    <w:rsid w:val="00F43048"/>
    <w:rsid w:val="00F4596B"/>
    <w:rsid w:val="00F46990"/>
    <w:rsid w:val="00F476F0"/>
    <w:rsid w:val="00F47E00"/>
    <w:rsid w:val="00F509F7"/>
    <w:rsid w:val="00F511B4"/>
    <w:rsid w:val="00F5313B"/>
    <w:rsid w:val="00F53AB4"/>
    <w:rsid w:val="00F53F8C"/>
    <w:rsid w:val="00F555FE"/>
    <w:rsid w:val="00F63441"/>
    <w:rsid w:val="00F646AF"/>
    <w:rsid w:val="00F66A93"/>
    <w:rsid w:val="00F67CDE"/>
    <w:rsid w:val="00F725F1"/>
    <w:rsid w:val="00F73A64"/>
    <w:rsid w:val="00F73B5C"/>
    <w:rsid w:val="00F761FA"/>
    <w:rsid w:val="00F84F4D"/>
    <w:rsid w:val="00F86785"/>
    <w:rsid w:val="00F868F8"/>
    <w:rsid w:val="00F87A87"/>
    <w:rsid w:val="00F916E5"/>
    <w:rsid w:val="00F91F23"/>
    <w:rsid w:val="00F94C0A"/>
    <w:rsid w:val="00FA0CF2"/>
    <w:rsid w:val="00FA0D1C"/>
    <w:rsid w:val="00FA2B48"/>
    <w:rsid w:val="00FA448C"/>
    <w:rsid w:val="00FA4EE2"/>
    <w:rsid w:val="00FA7F9F"/>
    <w:rsid w:val="00FB06F7"/>
    <w:rsid w:val="00FB132A"/>
    <w:rsid w:val="00FB78E7"/>
    <w:rsid w:val="00FC0055"/>
    <w:rsid w:val="00FC04E4"/>
    <w:rsid w:val="00FC1BA3"/>
    <w:rsid w:val="00FC1D20"/>
    <w:rsid w:val="00FC2127"/>
    <w:rsid w:val="00FC252A"/>
    <w:rsid w:val="00FC61C9"/>
    <w:rsid w:val="00FC64A2"/>
    <w:rsid w:val="00FC6784"/>
    <w:rsid w:val="00FD06E7"/>
    <w:rsid w:val="00FD6F52"/>
    <w:rsid w:val="00FE01F4"/>
    <w:rsid w:val="00FE1098"/>
    <w:rsid w:val="00FE2266"/>
    <w:rsid w:val="00FE358A"/>
    <w:rsid w:val="00FE4E22"/>
    <w:rsid w:val="00FE670C"/>
    <w:rsid w:val="00FE7F28"/>
    <w:rsid w:val="00FF0F30"/>
    <w:rsid w:val="00FF121D"/>
    <w:rsid w:val="00FF1AB1"/>
    <w:rsid w:val="00FF219F"/>
    <w:rsid w:val="00FF2794"/>
    <w:rsid w:val="00FF687B"/>
    <w:rsid w:val="00FF76C2"/>
    <w:rsid w:val="00FF7D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64067087"/>
  <w15:docId w15:val="{03B04C76-FE2E-4AF0-9D7A-4F626AA9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7775"/>
    <w:pPr>
      <w:widowControl w:val="0"/>
      <w:jc w:val="both"/>
    </w:pPr>
    <w:rPr>
      <w:kern w:val="2"/>
      <w:sz w:val="21"/>
      <w:szCs w:val="24"/>
    </w:rPr>
  </w:style>
  <w:style w:type="paragraph" w:styleId="1">
    <w:name w:val="heading 1"/>
    <w:aliases w:val="見出し 1 Char"/>
    <w:basedOn w:val="a"/>
    <w:next w:val="a"/>
    <w:link w:val="10"/>
    <w:qFormat/>
    <w:rsid w:val="00071B0B"/>
    <w:pPr>
      <w:keepNext/>
      <w:outlineLvl w:val="0"/>
    </w:pPr>
    <w:rPr>
      <w:rFonts w:ascii="Arial" w:eastAsia="ＭＳ ゴシック" w:hAnsi="Arial"/>
      <w:sz w:val="24"/>
      <w:lang w:val="x-none" w:eastAsia="x-none"/>
    </w:rPr>
  </w:style>
  <w:style w:type="paragraph" w:styleId="2">
    <w:name w:val="heading 2"/>
    <w:basedOn w:val="a"/>
    <w:next w:val="a"/>
    <w:link w:val="20"/>
    <w:qFormat/>
    <w:rsid w:val="00FA2B48"/>
    <w:pPr>
      <w:keepNext/>
      <w:outlineLvl w:val="1"/>
    </w:pPr>
    <w:rPr>
      <w:rFonts w:ascii="HG丸ｺﾞｼｯｸM-PRO" w:eastAsia="HG丸ｺﾞｼｯｸM-PRO" w:hAnsi="Arial"/>
      <w:b/>
      <w:caps/>
      <w:color w:val="000000" w:themeColor="text1"/>
      <w:sz w:val="32"/>
      <w:szCs w:val="36"/>
      <w:lang w:val="x-none" w:eastAsia="x-none"/>
      <w14:textOutline w14:w="4495" w14:cap="flat" w14:cmpd="sng" w14:algn="ctr">
        <w14:solidFill>
          <w14:schemeClr w14:val="tx1"/>
        </w14:solidFill>
        <w14:prstDash w14:val="solid"/>
        <w14:round/>
      </w14:textOutline>
    </w:rPr>
  </w:style>
  <w:style w:type="paragraph" w:styleId="3">
    <w:name w:val="heading 3"/>
    <w:basedOn w:val="a"/>
    <w:next w:val="a"/>
    <w:link w:val="30"/>
    <w:qFormat/>
    <w:rsid w:val="00FA2B48"/>
    <w:pPr>
      <w:keepNext/>
      <w:spacing w:beforeLines="50" w:before="180" w:afterLines="50" w:after="180"/>
      <w:ind w:leftChars="1" w:left="284" w:hangingChars="117" w:hanging="282"/>
      <w:outlineLvl w:val="2"/>
    </w:pPr>
    <w:rPr>
      <w:rFonts w:asciiTheme="majorEastAsia" w:eastAsiaTheme="majorEastAsia" w:hAnsiTheme="majorEastAsia"/>
      <w:b/>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見出し 1 Char (文字)"/>
    <w:link w:val="1"/>
    <w:rsid w:val="00181B12"/>
    <w:rPr>
      <w:rFonts w:ascii="Arial" w:eastAsia="ＭＳ ゴシック" w:hAnsi="Arial"/>
      <w:kern w:val="2"/>
      <w:sz w:val="24"/>
      <w:szCs w:val="24"/>
    </w:rPr>
  </w:style>
  <w:style w:type="character" w:customStyle="1" w:styleId="20">
    <w:name w:val="見出し 2 (文字)"/>
    <w:basedOn w:val="a0"/>
    <w:link w:val="2"/>
    <w:rsid w:val="00FA2B48"/>
    <w:rPr>
      <w:rFonts w:ascii="HG丸ｺﾞｼｯｸM-PRO" w:eastAsia="HG丸ｺﾞｼｯｸM-PRO" w:hAnsi="Arial"/>
      <w:b/>
      <w:caps/>
      <w:color w:val="000000" w:themeColor="text1"/>
      <w:kern w:val="2"/>
      <w:sz w:val="32"/>
      <w:szCs w:val="36"/>
      <w:lang w:val="x-none" w:eastAsia="x-none"/>
      <w14:textOutline w14:w="4495" w14:cap="flat" w14:cmpd="sng" w14:algn="ctr">
        <w14:solidFill>
          <w14:schemeClr w14:val="tx1"/>
        </w14:solidFill>
        <w14:prstDash w14:val="solid"/>
        <w14:round/>
      </w14:textOutline>
    </w:rPr>
  </w:style>
  <w:style w:type="character" w:customStyle="1" w:styleId="30">
    <w:name w:val="見出し 3 (文字)"/>
    <w:basedOn w:val="a0"/>
    <w:link w:val="3"/>
    <w:rsid w:val="00FA2B48"/>
    <w:rPr>
      <w:rFonts w:asciiTheme="majorEastAsia" w:eastAsiaTheme="majorEastAsia" w:hAnsiTheme="majorEastAsia"/>
      <w:b/>
      <w:color w:val="000000" w:themeColor="text1"/>
      <w:kern w:val="2"/>
      <w:sz w:val="24"/>
      <w:szCs w:val="24"/>
    </w:rPr>
  </w:style>
  <w:style w:type="paragraph" w:styleId="a3">
    <w:name w:val="Date"/>
    <w:basedOn w:val="a"/>
    <w:next w:val="a"/>
    <w:link w:val="a4"/>
    <w:rsid w:val="00071B0B"/>
  </w:style>
  <w:style w:type="character" w:customStyle="1" w:styleId="a4">
    <w:name w:val="日付 (文字)"/>
    <w:basedOn w:val="a0"/>
    <w:link w:val="a3"/>
    <w:rsid w:val="00084CED"/>
    <w:rPr>
      <w:kern w:val="2"/>
      <w:sz w:val="21"/>
      <w:szCs w:val="24"/>
    </w:rPr>
  </w:style>
  <w:style w:type="paragraph" w:styleId="a5">
    <w:name w:val="Document Map"/>
    <w:basedOn w:val="a"/>
    <w:link w:val="a6"/>
    <w:semiHidden/>
    <w:rsid w:val="00EB2CFC"/>
    <w:pPr>
      <w:shd w:val="clear" w:color="auto" w:fill="000080"/>
    </w:pPr>
    <w:rPr>
      <w:rFonts w:ascii="Arial" w:eastAsia="ＭＳ ゴシック" w:hAnsi="Arial"/>
    </w:rPr>
  </w:style>
  <w:style w:type="character" w:customStyle="1" w:styleId="a6">
    <w:name w:val="見出しマップ (文字)"/>
    <w:basedOn w:val="a0"/>
    <w:link w:val="a5"/>
    <w:semiHidden/>
    <w:rsid w:val="00084CED"/>
    <w:rPr>
      <w:rFonts w:ascii="Arial" w:eastAsia="ＭＳ ゴシック" w:hAnsi="Arial"/>
      <w:kern w:val="2"/>
      <w:sz w:val="21"/>
      <w:szCs w:val="24"/>
      <w:shd w:val="clear" w:color="auto" w:fill="000080"/>
    </w:rPr>
  </w:style>
  <w:style w:type="table" w:styleId="a7">
    <w:name w:val="Table Grid"/>
    <w:basedOn w:val="a1"/>
    <w:rsid w:val="003528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640C82"/>
    <w:pPr>
      <w:tabs>
        <w:tab w:val="center" w:pos="4252"/>
        <w:tab w:val="right" w:pos="8504"/>
      </w:tabs>
      <w:snapToGrid w:val="0"/>
    </w:pPr>
    <w:rPr>
      <w:lang w:val="x-none" w:eastAsia="x-none"/>
    </w:rPr>
  </w:style>
  <w:style w:type="character" w:customStyle="1" w:styleId="a9">
    <w:name w:val="フッター (文字)"/>
    <w:link w:val="a8"/>
    <w:uiPriority w:val="99"/>
    <w:rsid w:val="00FE01F4"/>
    <w:rPr>
      <w:kern w:val="2"/>
      <w:sz w:val="21"/>
      <w:szCs w:val="24"/>
    </w:rPr>
  </w:style>
  <w:style w:type="character" w:styleId="aa">
    <w:name w:val="page number"/>
    <w:basedOn w:val="a0"/>
    <w:rsid w:val="00640C82"/>
  </w:style>
  <w:style w:type="paragraph" w:styleId="11">
    <w:name w:val="toc 1"/>
    <w:basedOn w:val="a"/>
    <w:next w:val="a"/>
    <w:autoRedefine/>
    <w:uiPriority w:val="39"/>
    <w:rsid w:val="00640C82"/>
  </w:style>
  <w:style w:type="paragraph" w:styleId="21">
    <w:name w:val="toc 2"/>
    <w:basedOn w:val="a"/>
    <w:next w:val="a"/>
    <w:autoRedefine/>
    <w:uiPriority w:val="39"/>
    <w:rsid w:val="00D85592"/>
    <w:pPr>
      <w:tabs>
        <w:tab w:val="right" w:leader="dot" w:pos="9060"/>
      </w:tabs>
      <w:ind w:leftChars="100" w:left="210"/>
    </w:pPr>
    <w:rPr>
      <w:rFonts w:ascii="ＭＳ Ｐゴシック" w:eastAsia="ＭＳ Ｐゴシック" w:hAnsi="ＭＳ Ｐゴシック"/>
      <w:noProof/>
    </w:rPr>
  </w:style>
  <w:style w:type="paragraph" w:styleId="31">
    <w:name w:val="toc 3"/>
    <w:basedOn w:val="a"/>
    <w:next w:val="a"/>
    <w:autoRedefine/>
    <w:uiPriority w:val="39"/>
    <w:rsid w:val="00640C82"/>
    <w:pPr>
      <w:ind w:leftChars="200" w:left="420"/>
    </w:pPr>
  </w:style>
  <w:style w:type="character" w:styleId="ab">
    <w:name w:val="Hyperlink"/>
    <w:uiPriority w:val="99"/>
    <w:rsid w:val="00640C82"/>
    <w:rPr>
      <w:color w:val="0000FF"/>
      <w:u w:val="single"/>
    </w:rPr>
  </w:style>
  <w:style w:type="paragraph" w:styleId="ac">
    <w:name w:val="header"/>
    <w:basedOn w:val="a"/>
    <w:link w:val="ad"/>
    <w:rsid w:val="000D4098"/>
    <w:pPr>
      <w:tabs>
        <w:tab w:val="center" w:pos="4252"/>
        <w:tab w:val="right" w:pos="8504"/>
      </w:tabs>
      <w:snapToGrid w:val="0"/>
    </w:pPr>
    <w:rPr>
      <w:lang w:val="x-none" w:eastAsia="x-none"/>
    </w:rPr>
  </w:style>
  <w:style w:type="character" w:customStyle="1" w:styleId="ad">
    <w:name w:val="ヘッダー (文字)"/>
    <w:link w:val="ac"/>
    <w:rsid w:val="000D4098"/>
    <w:rPr>
      <w:kern w:val="2"/>
      <w:sz w:val="21"/>
      <w:szCs w:val="24"/>
    </w:rPr>
  </w:style>
  <w:style w:type="paragraph" w:styleId="ae">
    <w:name w:val="Balloon Text"/>
    <w:basedOn w:val="a"/>
    <w:link w:val="af"/>
    <w:rsid w:val="00445C49"/>
    <w:rPr>
      <w:rFonts w:ascii="Arial" w:eastAsia="ＭＳ ゴシック" w:hAnsi="Arial"/>
      <w:sz w:val="18"/>
      <w:szCs w:val="18"/>
      <w:lang w:val="x-none" w:eastAsia="x-none"/>
    </w:rPr>
  </w:style>
  <w:style w:type="character" w:customStyle="1" w:styleId="af">
    <w:name w:val="吹き出し (文字)"/>
    <w:link w:val="ae"/>
    <w:rsid w:val="00445C49"/>
    <w:rPr>
      <w:rFonts w:ascii="Arial" w:eastAsia="ＭＳ ゴシック" w:hAnsi="Arial" w:cs="Times New Roman"/>
      <w:kern w:val="2"/>
      <w:sz w:val="18"/>
      <w:szCs w:val="18"/>
    </w:rPr>
  </w:style>
  <w:style w:type="character" w:customStyle="1" w:styleId="1CharChar">
    <w:name w:val="見出し 1 Char Char"/>
    <w:rsid w:val="00460D9C"/>
    <w:rPr>
      <w:rFonts w:ascii="Arial" w:eastAsia="ＭＳ ゴシック" w:hAnsi="Arial"/>
      <w:kern w:val="2"/>
      <w:sz w:val="24"/>
      <w:szCs w:val="24"/>
      <w:lang w:val="en-US" w:eastAsia="ja-JP" w:bidi="ar-SA"/>
    </w:rPr>
  </w:style>
  <w:style w:type="paragraph" w:customStyle="1" w:styleId="af0">
    <w:name w:val="大項目"/>
    <w:basedOn w:val="a"/>
    <w:rsid w:val="00460D9C"/>
    <w:rPr>
      <w:rFonts w:ascii="ＭＳ 明朝" w:eastAsia="ＭＳ ゴシック"/>
      <w:color w:val="FFFFFF"/>
      <w:sz w:val="36"/>
      <w:szCs w:val="28"/>
    </w:rPr>
  </w:style>
  <w:style w:type="paragraph" w:customStyle="1" w:styleId="af1">
    <w:name w:val="親質問"/>
    <w:basedOn w:val="a"/>
    <w:next w:val="a"/>
    <w:rsid w:val="00460D9C"/>
    <w:pPr>
      <w:autoSpaceDE w:val="0"/>
      <w:autoSpaceDN w:val="0"/>
      <w:adjustRightInd w:val="0"/>
      <w:jc w:val="left"/>
    </w:pPr>
    <w:rPr>
      <w:rFonts w:ascii="ＭＳ ゴシック" w:eastAsia="ＭＳ ゴシック"/>
      <w:kern w:val="0"/>
      <w:sz w:val="24"/>
    </w:rPr>
  </w:style>
  <w:style w:type="paragraph" w:customStyle="1" w:styleId="af2">
    <w:name w:val="選択肢"/>
    <w:basedOn w:val="a"/>
    <w:next w:val="a"/>
    <w:rsid w:val="00460D9C"/>
    <w:pPr>
      <w:autoSpaceDE w:val="0"/>
      <w:autoSpaceDN w:val="0"/>
      <w:adjustRightInd w:val="0"/>
      <w:jc w:val="left"/>
    </w:pPr>
    <w:rPr>
      <w:rFonts w:ascii="ＭＳ ゴシック" w:eastAsia="ＭＳ ゴシック"/>
      <w:kern w:val="0"/>
      <w:sz w:val="24"/>
    </w:rPr>
  </w:style>
  <w:style w:type="paragraph" w:customStyle="1" w:styleId="Default">
    <w:name w:val="Default"/>
    <w:rsid w:val="00460D9C"/>
    <w:pPr>
      <w:widowControl w:val="0"/>
      <w:autoSpaceDE w:val="0"/>
      <w:autoSpaceDN w:val="0"/>
      <w:adjustRightInd w:val="0"/>
    </w:pPr>
    <w:rPr>
      <w:rFonts w:ascii="ＭＳ ゴシック" w:eastAsia="ＭＳ ゴシック" w:cs="ＭＳ ゴシック"/>
      <w:color w:val="000000"/>
      <w:sz w:val="24"/>
      <w:szCs w:val="24"/>
    </w:rPr>
  </w:style>
  <w:style w:type="paragraph" w:customStyle="1" w:styleId="af3">
    <w:name w:val="方向右"/>
    <w:basedOn w:val="Default"/>
    <w:next w:val="Default"/>
    <w:rsid w:val="00460D9C"/>
    <w:rPr>
      <w:rFonts w:cs="Times New Roman"/>
      <w:color w:val="auto"/>
    </w:rPr>
  </w:style>
  <w:style w:type="paragraph" w:customStyle="1" w:styleId="af4">
    <w:name w:val="一太郎"/>
    <w:rsid w:val="00460D9C"/>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styleId="af5">
    <w:name w:val="List Paragraph"/>
    <w:basedOn w:val="a"/>
    <w:uiPriority w:val="34"/>
    <w:qFormat/>
    <w:rsid w:val="00DE41B4"/>
    <w:pPr>
      <w:ind w:leftChars="400" w:left="840"/>
    </w:pPr>
    <w:rPr>
      <w:szCs w:val="22"/>
    </w:rPr>
  </w:style>
  <w:style w:type="table" w:customStyle="1" w:styleId="12">
    <w:name w:val="表 (格子)1"/>
    <w:basedOn w:val="a1"/>
    <w:next w:val="a7"/>
    <w:uiPriority w:val="39"/>
    <w:rsid w:val="0050466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7"/>
    <w:uiPriority w:val="39"/>
    <w:rsid w:val="0050466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7"/>
    <w:uiPriority w:val="39"/>
    <w:rsid w:val="00CC0A5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39"/>
    <w:rsid w:val="00CC0A5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7"/>
    <w:uiPriority w:val="39"/>
    <w:rsid w:val="00CC0A5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39"/>
    <w:rsid w:val="00CC0A5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7"/>
    <w:uiPriority w:val="39"/>
    <w:rsid w:val="00CC0A5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7"/>
    <w:uiPriority w:val="39"/>
    <w:rsid w:val="00CC0A5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39"/>
    <w:rsid w:val="00CC0A5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7"/>
    <w:uiPriority w:val="39"/>
    <w:rsid w:val="00CC0A51"/>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7"/>
    <w:uiPriority w:val="39"/>
    <w:rsid w:val="00D25B8C"/>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7"/>
    <w:uiPriority w:val="39"/>
    <w:rsid w:val="00D25B8C"/>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7"/>
    <w:uiPriority w:val="39"/>
    <w:rsid w:val="00D25B8C"/>
    <w:rPr>
      <w:rFonts w:ascii="ＭＳ 明朝"/>
      <w:kern w:val="2"/>
      <w:sz w:val="3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qFormat/>
    <w:rsid w:val="00231B27"/>
    <w:pPr>
      <w:spacing w:before="240" w:after="120"/>
      <w:jc w:val="center"/>
      <w:outlineLvl w:val="0"/>
    </w:pPr>
    <w:rPr>
      <w:rFonts w:asciiTheme="majorHAnsi" w:eastAsia="ＭＳ ゴシック" w:hAnsiTheme="majorHAnsi" w:cstheme="majorBidi"/>
      <w:sz w:val="32"/>
      <w:szCs w:val="32"/>
    </w:rPr>
  </w:style>
  <w:style w:type="character" w:customStyle="1" w:styleId="af7">
    <w:name w:val="表題 (文字)"/>
    <w:basedOn w:val="a0"/>
    <w:link w:val="af6"/>
    <w:rsid w:val="00231B27"/>
    <w:rPr>
      <w:rFonts w:asciiTheme="majorHAnsi" w:eastAsia="ＭＳ ゴシック" w:hAnsiTheme="majorHAnsi" w:cstheme="majorBidi"/>
      <w:kern w:val="2"/>
      <w:sz w:val="32"/>
      <w:szCs w:val="32"/>
    </w:rPr>
  </w:style>
  <w:style w:type="character" w:styleId="af8">
    <w:name w:val="Placeholder Text"/>
    <w:basedOn w:val="a0"/>
    <w:uiPriority w:val="99"/>
    <w:semiHidden/>
    <w:rsid w:val="00DA3495"/>
    <w:rPr>
      <w:color w:val="808080"/>
    </w:rPr>
  </w:style>
  <w:style w:type="paragraph" w:styleId="Web">
    <w:name w:val="Normal (Web)"/>
    <w:basedOn w:val="a"/>
    <w:uiPriority w:val="99"/>
    <w:semiHidden/>
    <w:unhideWhenUsed/>
    <w:rsid w:val="001B79C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14">
    <w:name w:val="表 (格子)14"/>
    <w:basedOn w:val="a1"/>
    <w:next w:val="a7"/>
    <w:uiPriority w:val="39"/>
    <w:rsid w:val="00056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semiHidden/>
    <w:unhideWhenUsed/>
    <w:rsid w:val="008933B4"/>
    <w:rPr>
      <w:sz w:val="18"/>
      <w:szCs w:val="18"/>
    </w:rPr>
  </w:style>
  <w:style w:type="paragraph" w:styleId="afa">
    <w:name w:val="annotation text"/>
    <w:basedOn w:val="a"/>
    <w:link w:val="afb"/>
    <w:semiHidden/>
    <w:unhideWhenUsed/>
    <w:rsid w:val="008933B4"/>
    <w:pPr>
      <w:jc w:val="left"/>
    </w:pPr>
  </w:style>
  <w:style w:type="character" w:customStyle="1" w:styleId="afb">
    <w:name w:val="コメント文字列 (文字)"/>
    <w:basedOn w:val="a0"/>
    <w:link w:val="afa"/>
    <w:semiHidden/>
    <w:rsid w:val="008933B4"/>
    <w:rPr>
      <w:kern w:val="2"/>
      <w:sz w:val="21"/>
      <w:szCs w:val="24"/>
    </w:rPr>
  </w:style>
  <w:style w:type="paragraph" w:styleId="afc">
    <w:name w:val="annotation subject"/>
    <w:basedOn w:val="afa"/>
    <w:next w:val="afa"/>
    <w:link w:val="afd"/>
    <w:semiHidden/>
    <w:unhideWhenUsed/>
    <w:rsid w:val="008933B4"/>
    <w:rPr>
      <w:b/>
      <w:bCs/>
    </w:rPr>
  </w:style>
  <w:style w:type="character" w:customStyle="1" w:styleId="afd">
    <w:name w:val="コメント内容 (文字)"/>
    <w:basedOn w:val="afb"/>
    <w:link w:val="afc"/>
    <w:semiHidden/>
    <w:rsid w:val="008933B4"/>
    <w:rPr>
      <w:b/>
      <w:bCs/>
      <w:kern w:val="2"/>
      <w:sz w:val="21"/>
      <w:szCs w:val="24"/>
    </w:rPr>
  </w:style>
  <w:style w:type="paragraph" w:styleId="afe">
    <w:name w:val="Revision"/>
    <w:hidden/>
    <w:uiPriority w:val="99"/>
    <w:semiHidden/>
    <w:rsid w:val="00F41EA4"/>
    <w:rPr>
      <w:kern w:val="2"/>
      <w:sz w:val="21"/>
      <w:szCs w:val="24"/>
    </w:rPr>
  </w:style>
  <w:style w:type="character" w:styleId="aff">
    <w:name w:val="FollowedHyperlink"/>
    <w:basedOn w:val="a0"/>
    <w:semiHidden/>
    <w:unhideWhenUsed/>
    <w:rsid w:val="00681116"/>
    <w:rPr>
      <w:color w:val="800080" w:themeColor="followedHyperlink"/>
      <w:u w:val="single"/>
    </w:rPr>
  </w:style>
  <w:style w:type="table" w:styleId="60">
    <w:name w:val="Medium List 1 Accent 1"/>
    <w:basedOn w:val="a1"/>
    <w:uiPriority w:val="65"/>
    <w:rsid w:val="002D2D8B"/>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40">
    <w:name w:val="Medium Shading 1 Accent 6"/>
    <w:basedOn w:val="a1"/>
    <w:uiPriority w:val="63"/>
    <w:rsid w:val="002D2D8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41">
    <w:name w:val="toc 4"/>
    <w:basedOn w:val="a"/>
    <w:next w:val="a"/>
    <w:autoRedefine/>
    <w:uiPriority w:val="39"/>
    <w:unhideWhenUsed/>
    <w:rsid w:val="00FA2B48"/>
    <w:pPr>
      <w:ind w:leftChars="300" w:left="630"/>
    </w:pPr>
    <w:rPr>
      <w:rFonts w:asciiTheme="minorHAnsi" w:eastAsiaTheme="minorEastAsia" w:hAnsiTheme="minorHAnsi" w:cstheme="minorBidi"/>
      <w:szCs w:val="22"/>
    </w:rPr>
  </w:style>
  <w:style w:type="paragraph" w:styleId="50">
    <w:name w:val="toc 5"/>
    <w:basedOn w:val="a"/>
    <w:next w:val="a"/>
    <w:autoRedefine/>
    <w:uiPriority w:val="39"/>
    <w:unhideWhenUsed/>
    <w:rsid w:val="00FA2B48"/>
    <w:pPr>
      <w:ind w:leftChars="400" w:left="840"/>
    </w:pPr>
    <w:rPr>
      <w:rFonts w:asciiTheme="minorHAnsi" w:eastAsiaTheme="minorEastAsia" w:hAnsiTheme="minorHAnsi" w:cstheme="minorBidi"/>
      <w:szCs w:val="22"/>
    </w:rPr>
  </w:style>
  <w:style w:type="paragraph" w:styleId="61">
    <w:name w:val="toc 6"/>
    <w:basedOn w:val="a"/>
    <w:next w:val="a"/>
    <w:autoRedefine/>
    <w:uiPriority w:val="39"/>
    <w:unhideWhenUsed/>
    <w:rsid w:val="00FA2B48"/>
    <w:pPr>
      <w:ind w:leftChars="500" w:left="1050"/>
    </w:pPr>
    <w:rPr>
      <w:rFonts w:asciiTheme="minorHAnsi" w:eastAsiaTheme="minorEastAsia" w:hAnsiTheme="minorHAnsi" w:cstheme="minorBidi"/>
      <w:szCs w:val="22"/>
    </w:rPr>
  </w:style>
  <w:style w:type="paragraph" w:styleId="70">
    <w:name w:val="toc 7"/>
    <w:basedOn w:val="a"/>
    <w:next w:val="a"/>
    <w:autoRedefine/>
    <w:uiPriority w:val="39"/>
    <w:unhideWhenUsed/>
    <w:rsid w:val="00FA2B48"/>
    <w:pPr>
      <w:ind w:leftChars="600" w:left="1260"/>
    </w:pPr>
    <w:rPr>
      <w:rFonts w:asciiTheme="minorHAnsi" w:eastAsiaTheme="minorEastAsia" w:hAnsiTheme="minorHAnsi" w:cstheme="minorBidi"/>
      <w:szCs w:val="22"/>
    </w:rPr>
  </w:style>
  <w:style w:type="paragraph" w:styleId="80">
    <w:name w:val="toc 8"/>
    <w:basedOn w:val="a"/>
    <w:next w:val="a"/>
    <w:autoRedefine/>
    <w:uiPriority w:val="39"/>
    <w:unhideWhenUsed/>
    <w:rsid w:val="00FA2B48"/>
    <w:pPr>
      <w:ind w:leftChars="700" w:left="1470"/>
    </w:pPr>
    <w:rPr>
      <w:rFonts w:asciiTheme="minorHAnsi" w:eastAsiaTheme="minorEastAsia" w:hAnsiTheme="minorHAnsi" w:cstheme="minorBidi"/>
      <w:szCs w:val="22"/>
    </w:rPr>
  </w:style>
  <w:style w:type="paragraph" w:styleId="90">
    <w:name w:val="toc 9"/>
    <w:basedOn w:val="a"/>
    <w:next w:val="a"/>
    <w:autoRedefine/>
    <w:uiPriority w:val="39"/>
    <w:unhideWhenUsed/>
    <w:rsid w:val="00FA2B48"/>
    <w:pPr>
      <w:ind w:leftChars="800" w:left="168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73060">
      <w:bodyDiv w:val="1"/>
      <w:marLeft w:val="0"/>
      <w:marRight w:val="0"/>
      <w:marTop w:val="0"/>
      <w:marBottom w:val="0"/>
      <w:divBdr>
        <w:top w:val="none" w:sz="0" w:space="0" w:color="auto"/>
        <w:left w:val="none" w:sz="0" w:space="0" w:color="auto"/>
        <w:bottom w:val="none" w:sz="0" w:space="0" w:color="auto"/>
        <w:right w:val="none" w:sz="0" w:space="0" w:color="auto"/>
      </w:divBdr>
    </w:div>
    <w:div w:id="211163104">
      <w:bodyDiv w:val="1"/>
      <w:marLeft w:val="0"/>
      <w:marRight w:val="0"/>
      <w:marTop w:val="0"/>
      <w:marBottom w:val="0"/>
      <w:divBdr>
        <w:top w:val="none" w:sz="0" w:space="0" w:color="auto"/>
        <w:left w:val="none" w:sz="0" w:space="0" w:color="auto"/>
        <w:bottom w:val="none" w:sz="0" w:space="0" w:color="auto"/>
        <w:right w:val="none" w:sz="0" w:space="0" w:color="auto"/>
      </w:divBdr>
      <w:divsChild>
        <w:div w:id="68384114">
          <w:marLeft w:val="0"/>
          <w:marRight w:val="0"/>
          <w:marTop w:val="0"/>
          <w:marBottom w:val="0"/>
          <w:divBdr>
            <w:top w:val="none" w:sz="0" w:space="0" w:color="auto"/>
            <w:left w:val="none" w:sz="0" w:space="0" w:color="auto"/>
            <w:bottom w:val="none" w:sz="0" w:space="0" w:color="auto"/>
            <w:right w:val="none" w:sz="0" w:space="0" w:color="auto"/>
          </w:divBdr>
          <w:divsChild>
            <w:div w:id="1374883217">
              <w:marLeft w:val="0"/>
              <w:marRight w:val="0"/>
              <w:marTop w:val="0"/>
              <w:marBottom w:val="0"/>
              <w:divBdr>
                <w:top w:val="none" w:sz="0" w:space="0" w:color="auto"/>
                <w:left w:val="none" w:sz="0" w:space="0" w:color="auto"/>
                <w:bottom w:val="none" w:sz="0" w:space="0" w:color="auto"/>
                <w:right w:val="none" w:sz="0" w:space="0" w:color="auto"/>
              </w:divBdr>
              <w:divsChild>
                <w:div w:id="1105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2257">
          <w:marLeft w:val="0"/>
          <w:marRight w:val="0"/>
          <w:marTop w:val="0"/>
          <w:marBottom w:val="0"/>
          <w:divBdr>
            <w:top w:val="none" w:sz="0" w:space="0" w:color="auto"/>
            <w:left w:val="none" w:sz="0" w:space="0" w:color="auto"/>
            <w:bottom w:val="none" w:sz="0" w:space="0" w:color="auto"/>
            <w:right w:val="none" w:sz="0" w:space="0" w:color="auto"/>
          </w:divBdr>
          <w:divsChild>
            <w:div w:id="1037465792">
              <w:marLeft w:val="0"/>
              <w:marRight w:val="0"/>
              <w:marTop w:val="0"/>
              <w:marBottom w:val="0"/>
              <w:divBdr>
                <w:top w:val="none" w:sz="0" w:space="0" w:color="auto"/>
                <w:left w:val="none" w:sz="0" w:space="0" w:color="auto"/>
                <w:bottom w:val="none" w:sz="0" w:space="0" w:color="auto"/>
                <w:right w:val="none" w:sz="0" w:space="0" w:color="auto"/>
              </w:divBdr>
              <w:divsChild>
                <w:div w:id="16025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7491">
          <w:marLeft w:val="0"/>
          <w:marRight w:val="0"/>
          <w:marTop w:val="0"/>
          <w:marBottom w:val="0"/>
          <w:divBdr>
            <w:top w:val="none" w:sz="0" w:space="0" w:color="auto"/>
            <w:left w:val="none" w:sz="0" w:space="0" w:color="auto"/>
            <w:bottom w:val="none" w:sz="0" w:space="0" w:color="auto"/>
            <w:right w:val="none" w:sz="0" w:space="0" w:color="auto"/>
          </w:divBdr>
          <w:divsChild>
            <w:div w:id="557403856">
              <w:marLeft w:val="0"/>
              <w:marRight w:val="0"/>
              <w:marTop w:val="0"/>
              <w:marBottom w:val="0"/>
              <w:divBdr>
                <w:top w:val="none" w:sz="0" w:space="0" w:color="auto"/>
                <w:left w:val="none" w:sz="0" w:space="0" w:color="auto"/>
                <w:bottom w:val="none" w:sz="0" w:space="0" w:color="auto"/>
                <w:right w:val="none" w:sz="0" w:space="0" w:color="auto"/>
              </w:divBdr>
              <w:divsChild>
                <w:div w:id="13798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25493">
          <w:marLeft w:val="0"/>
          <w:marRight w:val="0"/>
          <w:marTop w:val="0"/>
          <w:marBottom w:val="0"/>
          <w:divBdr>
            <w:top w:val="none" w:sz="0" w:space="0" w:color="auto"/>
            <w:left w:val="none" w:sz="0" w:space="0" w:color="auto"/>
            <w:bottom w:val="none" w:sz="0" w:space="0" w:color="auto"/>
            <w:right w:val="none" w:sz="0" w:space="0" w:color="auto"/>
          </w:divBdr>
          <w:divsChild>
            <w:div w:id="375933948">
              <w:marLeft w:val="0"/>
              <w:marRight w:val="0"/>
              <w:marTop w:val="0"/>
              <w:marBottom w:val="0"/>
              <w:divBdr>
                <w:top w:val="none" w:sz="0" w:space="0" w:color="auto"/>
                <w:left w:val="none" w:sz="0" w:space="0" w:color="auto"/>
                <w:bottom w:val="none" w:sz="0" w:space="0" w:color="auto"/>
                <w:right w:val="none" w:sz="0" w:space="0" w:color="auto"/>
              </w:divBdr>
              <w:divsChild>
                <w:div w:id="7804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1384">
          <w:marLeft w:val="0"/>
          <w:marRight w:val="0"/>
          <w:marTop w:val="0"/>
          <w:marBottom w:val="0"/>
          <w:divBdr>
            <w:top w:val="none" w:sz="0" w:space="0" w:color="auto"/>
            <w:left w:val="none" w:sz="0" w:space="0" w:color="auto"/>
            <w:bottom w:val="none" w:sz="0" w:space="0" w:color="auto"/>
            <w:right w:val="none" w:sz="0" w:space="0" w:color="auto"/>
          </w:divBdr>
          <w:divsChild>
            <w:div w:id="1962107468">
              <w:marLeft w:val="0"/>
              <w:marRight w:val="0"/>
              <w:marTop w:val="0"/>
              <w:marBottom w:val="0"/>
              <w:divBdr>
                <w:top w:val="none" w:sz="0" w:space="0" w:color="auto"/>
                <w:left w:val="none" w:sz="0" w:space="0" w:color="auto"/>
                <w:bottom w:val="none" w:sz="0" w:space="0" w:color="auto"/>
                <w:right w:val="none" w:sz="0" w:space="0" w:color="auto"/>
              </w:divBdr>
              <w:divsChild>
                <w:div w:id="7277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40043">
          <w:marLeft w:val="0"/>
          <w:marRight w:val="0"/>
          <w:marTop w:val="0"/>
          <w:marBottom w:val="0"/>
          <w:divBdr>
            <w:top w:val="none" w:sz="0" w:space="0" w:color="auto"/>
            <w:left w:val="none" w:sz="0" w:space="0" w:color="auto"/>
            <w:bottom w:val="none" w:sz="0" w:space="0" w:color="auto"/>
            <w:right w:val="none" w:sz="0" w:space="0" w:color="auto"/>
          </w:divBdr>
          <w:divsChild>
            <w:div w:id="1590966944">
              <w:marLeft w:val="0"/>
              <w:marRight w:val="0"/>
              <w:marTop w:val="0"/>
              <w:marBottom w:val="0"/>
              <w:divBdr>
                <w:top w:val="none" w:sz="0" w:space="0" w:color="auto"/>
                <w:left w:val="none" w:sz="0" w:space="0" w:color="auto"/>
                <w:bottom w:val="none" w:sz="0" w:space="0" w:color="auto"/>
                <w:right w:val="none" w:sz="0" w:space="0" w:color="auto"/>
              </w:divBdr>
              <w:divsChild>
                <w:div w:id="8973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83373">
          <w:marLeft w:val="0"/>
          <w:marRight w:val="0"/>
          <w:marTop w:val="0"/>
          <w:marBottom w:val="0"/>
          <w:divBdr>
            <w:top w:val="none" w:sz="0" w:space="0" w:color="auto"/>
            <w:left w:val="none" w:sz="0" w:space="0" w:color="auto"/>
            <w:bottom w:val="none" w:sz="0" w:space="0" w:color="auto"/>
            <w:right w:val="none" w:sz="0" w:space="0" w:color="auto"/>
          </w:divBdr>
          <w:divsChild>
            <w:div w:id="870648807">
              <w:marLeft w:val="0"/>
              <w:marRight w:val="0"/>
              <w:marTop w:val="0"/>
              <w:marBottom w:val="0"/>
              <w:divBdr>
                <w:top w:val="none" w:sz="0" w:space="0" w:color="auto"/>
                <w:left w:val="none" w:sz="0" w:space="0" w:color="auto"/>
                <w:bottom w:val="none" w:sz="0" w:space="0" w:color="auto"/>
                <w:right w:val="none" w:sz="0" w:space="0" w:color="auto"/>
              </w:divBdr>
              <w:divsChild>
                <w:div w:id="21069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5120">
          <w:marLeft w:val="0"/>
          <w:marRight w:val="0"/>
          <w:marTop w:val="0"/>
          <w:marBottom w:val="0"/>
          <w:divBdr>
            <w:top w:val="none" w:sz="0" w:space="0" w:color="auto"/>
            <w:left w:val="none" w:sz="0" w:space="0" w:color="auto"/>
            <w:bottom w:val="none" w:sz="0" w:space="0" w:color="auto"/>
            <w:right w:val="none" w:sz="0" w:space="0" w:color="auto"/>
          </w:divBdr>
          <w:divsChild>
            <w:div w:id="1925411725">
              <w:marLeft w:val="0"/>
              <w:marRight w:val="0"/>
              <w:marTop w:val="0"/>
              <w:marBottom w:val="0"/>
              <w:divBdr>
                <w:top w:val="none" w:sz="0" w:space="0" w:color="auto"/>
                <w:left w:val="none" w:sz="0" w:space="0" w:color="auto"/>
                <w:bottom w:val="none" w:sz="0" w:space="0" w:color="auto"/>
                <w:right w:val="none" w:sz="0" w:space="0" w:color="auto"/>
              </w:divBdr>
              <w:divsChild>
                <w:div w:id="20395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681">
          <w:marLeft w:val="0"/>
          <w:marRight w:val="0"/>
          <w:marTop w:val="0"/>
          <w:marBottom w:val="0"/>
          <w:divBdr>
            <w:top w:val="none" w:sz="0" w:space="0" w:color="auto"/>
            <w:left w:val="none" w:sz="0" w:space="0" w:color="auto"/>
            <w:bottom w:val="none" w:sz="0" w:space="0" w:color="auto"/>
            <w:right w:val="none" w:sz="0" w:space="0" w:color="auto"/>
          </w:divBdr>
          <w:divsChild>
            <w:div w:id="1854687578">
              <w:marLeft w:val="0"/>
              <w:marRight w:val="0"/>
              <w:marTop w:val="0"/>
              <w:marBottom w:val="0"/>
              <w:divBdr>
                <w:top w:val="none" w:sz="0" w:space="0" w:color="auto"/>
                <w:left w:val="none" w:sz="0" w:space="0" w:color="auto"/>
                <w:bottom w:val="none" w:sz="0" w:space="0" w:color="auto"/>
                <w:right w:val="none" w:sz="0" w:space="0" w:color="auto"/>
              </w:divBdr>
              <w:divsChild>
                <w:div w:id="5305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0030">
          <w:marLeft w:val="0"/>
          <w:marRight w:val="0"/>
          <w:marTop w:val="0"/>
          <w:marBottom w:val="0"/>
          <w:divBdr>
            <w:top w:val="none" w:sz="0" w:space="0" w:color="auto"/>
            <w:left w:val="none" w:sz="0" w:space="0" w:color="auto"/>
            <w:bottom w:val="none" w:sz="0" w:space="0" w:color="auto"/>
            <w:right w:val="none" w:sz="0" w:space="0" w:color="auto"/>
          </w:divBdr>
          <w:divsChild>
            <w:div w:id="1225019278">
              <w:marLeft w:val="0"/>
              <w:marRight w:val="0"/>
              <w:marTop w:val="0"/>
              <w:marBottom w:val="0"/>
              <w:divBdr>
                <w:top w:val="none" w:sz="0" w:space="0" w:color="auto"/>
                <w:left w:val="none" w:sz="0" w:space="0" w:color="auto"/>
                <w:bottom w:val="none" w:sz="0" w:space="0" w:color="auto"/>
                <w:right w:val="none" w:sz="0" w:space="0" w:color="auto"/>
              </w:divBdr>
              <w:divsChild>
                <w:div w:id="6423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11550">
          <w:marLeft w:val="0"/>
          <w:marRight w:val="0"/>
          <w:marTop w:val="0"/>
          <w:marBottom w:val="0"/>
          <w:divBdr>
            <w:top w:val="none" w:sz="0" w:space="0" w:color="auto"/>
            <w:left w:val="none" w:sz="0" w:space="0" w:color="auto"/>
            <w:bottom w:val="none" w:sz="0" w:space="0" w:color="auto"/>
            <w:right w:val="none" w:sz="0" w:space="0" w:color="auto"/>
          </w:divBdr>
          <w:divsChild>
            <w:div w:id="1878814759">
              <w:marLeft w:val="0"/>
              <w:marRight w:val="0"/>
              <w:marTop w:val="0"/>
              <w:marBottom w:val="0"/>
              <w:divBdr>
                <w:top w:val="none" w:sz="0" w:space="0" w:color="auto"/>
                <w:left w:val="none" w:sz="0" w:space="0" w:color="auto"/>
                <w:bottom w:val="none" w:sz="0" w:space="0" w:color="auto"/>
                <w:right w:val="none" w:sz="0" w:space="0" w:color="auto"/>
              </w:divBdr>
              <w:divsChild>
                <w:div w:id="15041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0482">
          <w:marLeft w:val="0"/>
          <w:marRight w:val="0"/>
          <w:marTop w:val="0"/>
          <w:marBottom w:val="0"/>
          <w:divBdr>
            <w:top w:val="none" w:sz="0" w:space="0" w:color="auto"/>
            <w:left w:val="none" w:sz="0" w:space="0" w:color="auto"/>
            <w:bottom w:val="none" w:sz="0" w:space="0" w:color="auto"/>
            <w:right w:val="none" w:sz="0" w:space="0" w:color="auto"/>
          </w:divBdr>
          <w:divsChild>
            <w:div w:id="1801339957">
              <w:marLeft w:val="0"/>
              <w:marRight w:val="0"/>
              <w:marTop w:val="0"/>
              <w:marBottom w:val="0"/>
              <w:divBdr>
                <w:top w:val="none" w:sz="0" w:space="0" w:color="auto"/>
                <w:left w:val="none" w:sz="0" w:space="0" w:color="auto"/>
                <w:bottom w:val="none" w:sz="0" w:space="0" w:color="auto"/>
                <w:right w:val="none" w:sz="0" w:space="0" w:color="auto"/>
              </w:divBdr>
              <w:divsChild>
                <w:div w:id="8716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72092">
          <w:marLeft w:val="0"/>
          <w:marRight w:val="0"/>
          <w:marTop w:val="0"/>
          <w:marBottom w:val="0"/>
          <w:divBdr>
            <w:top w:val="none" w:sz="0" w:space="0" w:color="auto"/>
            <w:left w:val="none" w:sz="0" w:space="0" w:color="auto"/>
            <w:bottom w:val="none" w:sz="0" w:space="0" w:color="auto"/>
            <w:right w:val="none" w:sz="0" w:space="0" w:color="auto"/>
          </w:divBdr>
          <w:divsChild>
            <w:div w:id="1613197778">
              <w:marLeft w:val="0"/>
              <w:marRight w:val="0"/>
              <w:marTop w:val="0"/>
              <w:marBottom w:val="0"/>
              <w:divBdr>
                <w:top w:val="none" w:sz="0" w:space="0" w:color="auto"/>
                <w:left w:val="none" w:sz="0" w:space="0" w:color="auto"/>
                <w:bottom w:val="none" w:sz="0" w:space="0" w:color="auto"/>
                <w:right w:val="none" w:sz="0" w:space="0" w:color="auto"/>
              </w:divBdr>
              <w:divsChild>
                <w:div w:id="20888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1741">
          <w:marLeft w:val="0"/>
          <w:marRight w:val="0"/>
          <w:marTop w:val="0"/>
          <w:marBottom w:val="0"/>
          <w:divBdr>
            <w:top w:val="none" w:sz="0" w:space="0" w:color="auto"/>
            <w:left w:val="none" w:sz="0" w:space="0" w:color="auto"/>
            <w:bottom w:val="none" w:sz="0" w:space="0" w:color="auto"/>
            <w:right w:val="none" w:sz="0" w:space="0" w:color="auto"/>
          </w:divBdr>
          <w:divsChild>
            <w:div w:id="1603147442">
              <w:marLeft w:val="0"/>
              <w:marRight w:val="0"/>
              <w:marTop w:val="0"/>
              <w:marBottom w:val="0"/>
              <w:divBdr>
                <w:top w:val="none" w:sz="0" w:space="0" w:color="auto"/>
                <w:left w:val="none" w:sz="0" w:space="0" w:color="auto"/>
                <w:bottom w:val="none" w:sz="0" w:space="0" w:color="auto"/>
                <w:right w:val="none" w:sz="0" w:space="0" w:color="auto"/>
              </w:divBdr>
              <w:divsChild>
                <w:div w:id="11805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5785">
          <w:marLeft w:val="0"/>
          <w:marRight w:val="0"/>
          <w:marTop w:val="0"/>
          <w:marBottom w:val="0"/>
          <w:divBdr>
            <w:top w:val="none" w:sz="0" w:space="0" w:color="auto"/>
            <w:left w:val="none" w:sz="0" w:space="0" w:color="auto"/>
            <w:bottom w:val="none" w:sz="0" w:space="0" w:color="auto"/>
            <w:right w:val="none" w:sz="0" w:space="0" w:color="auto"/>
          </w:divBdr>
          <w:divsChild>
            <w:div w:id="116335363">
              <w:marLeft w:val="0"/>
              <w:marRight w:val="0"/>
              <w:marTop w:val="0"/>
              <w:marBottom w:val="0"/>
              <w:divBdr>
                <w:top w:val="none" w:sz="0" w:space="0" w:color="auto"/>
                <w:left w:val="none" w:sz="0" w:space="0" w:color="auto"/>
                <w:bottom w:val="none" w:sz="0" w:space="0" w:color="auto"/>
                <w:right w:val="none" w:sz="0" w:space="0" w:color="auto"/>
              </w:divBdr>
              <w:divsChild>
                <w:div w:id="1863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3921">
          <w:marLeft w:val="0"/>
          <w:marRight w:val="0"/>
          <w:marTop w:val="0"/>
          <w:marBottom w:val="0"/>
          <w:divBdr>
            <w:top w:val="none" w:sz="0" w:space="0" w:color="auto"/>
            <w:left w:val="none" w:sz="0" w:space="0" w:color="auto"/>
            <w:bottom w:val="none" w:sz="0" w:space="0" w:color="auto"/>
            <w:right w:val="none" w:sz="0" w:space="0" w:color="auto"/>
          </w:divBdr>
          <w:divsChild>
            <w:div w:id="2028480052">
              <w:marLeft w:val="0"/>
              <w:marRight w:val="0"/>
              <w:marTop w:val="0"/>
              <w:marBottom w:val="0"/>
              <w:divBdr>
                <w:top w:val="none" w:sz="0" w:space="0" w:color="auto"/>
                <w:left w:val="none" w:sz="0" w:space="0" w:color="auto"/>
                <w:bottom w:val="none" w:sz="0" w:space="0" w:color="auto"/>
                <w:right w:val="none" w:sz="0" w:space="0" w:color="auto"/>
              </w:divBdr>
              <w:divsChild>
                <w:div w:id="15615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96766">
          <w:marLeft w:val="0"/>
          <w:marRight w:val="0"/>
          <w:marTop w:val="0"/>
          <w:marBottom w:val="0"/>
          <w:divBdr>
            <w:top w:val="none" w:sz="0" w:space="0" w:color="auto"/>
            <w:left w:val="none" w:sz="0" w:space="0" w:color="auto"/>
            <w:bottom w:val="none" w:sz="0" w:space="0" w:color="auto"/>
            <w:right w:val="none" w:sz="0" w:space="0" w:color="auto"/>
          </w:divBdr>
          <w:divsChild>
            <w:div w:id="1950164189">
              <w:marLeft w:val="0"/>
              <w:marRight w:val="0"/>
              <w:marTop w:val="0"/>
              <w:marBottom w:val="0"/>
              <w:divBdr>
                <w:top w:val="none" w:sz="0" w:space="0" w:color="auto"/>
                <w:left w:val="none" w:sz="0" w:space="0" w:color="auto"/>
                <w:bottom w:val="none" w:sz="0" w:space="0" w:color="auto"/>
                <w:right w:val="none" w:sz="0" w:space="0" w:color="auto"/>
              </w:divBdr>
              <w:divsChild>
                <w:div w:id="5026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45741">
          <w:marLeft w:val="0"/>
          <w:marRight w:val="0"/>
          <w:marTop w:val="0"/>
          <w:marBottom w:val="0"/>
          <w:divBdr>
            <w:top w:val="none" w:sz="0" w:space="0" w:color="auto"/>
            <w:left w:val="none" w:sz="0" w:space="0" w:color="auto"/>
            <w:bottom w:val="none" w:sz="0" w:space="0" w:color="auto"/>
            <w:right w:val="none" w:sz="0" w:space="0" w:color="auto"/>
          </w:divBdr>
          <w:divsChild>
            <w:div w:id="870725825">
              <w:marLeft w:val="0"/>
              <w:marRight w:val="0"/>
              <w:marTop w:val="0"/>
              <w:marBottom w:val="0"/>
              <w:divBdr>
                <w:top w:val="none" w:sz="0" w:space="0" w:color="auto"/>
                <w:left w:val="none" w:sz="0" w:space="0" w:color="auto"/>
                <w:bottom w:val="none" w:sz="0" w:space="0" w:color="auto"/>
                <w:right w:val="none" w:sz="0" w:space="0" w:color="auto"/>
              </w:divBdr>
              <w:divsChild>
                <w:div w:id="13084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10613">
          <w:marLeft w:val="0"/>
          <w:marRight w:val="0"/>
          <w:marTop w:val="0"/>
          <w:marBottom w:val="0"/>
          <w:divBdr>
            <w:top w:val="none" w:sz="0" w:space="0" w:color="auto"/>
            <w:left w:val="none" w:sz="0" w:space="0" w:color="auto"/>
            <w:bottom w:val="none" w:sz="0" w:space="0" w:color="auto"/>
            <w:right w:val="none" w:sz="0" w:space="0" w:color="auto"/>
          </w:divBdr>
          <w:divsChild>
            <w:div w:id="1600064728">
              <w:marLeft w:val="0"/>
              <w:marRight w:val="0"/>
              <w:marTop w:val="0"/>
              <w:marBottom w:val="0"/>
              <w:divBdr>
                <w:top w:val="none" w:sz="0" w:space="0" w:color="auto"/>
                <w:left w:val="none" w:sz="0" w:space="0" w:color="auto"/>
                <w:bottom w:val="none" w:sz="0" w:space="0" w:color="auto"/>
                <w:right w:val="none" w:sz="0" w:space="0" w:color="auto"/>
              </w:divBdr>
              <w:divsChild>
                <w:div w:id="13442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39991">
          <w:marLeft w:val="0"/>
          <w:marRight w:val="0"/>
          <w:marTop w:val="0"/>
          <w:marBottom w:val="0"/>
          <w:divBdr>
            <w:top w:val="none" w:sz="0" w:space="0" w:color="auto"/>
            <w:left w:val="none" w:sz="0" w:space="0" w:color="auto"/>
            <w:bottom w:val="none" w:sz="0" w:space="0" w:color="auto"/>
            <w:right w:val="none" w:sz="0" w:space="0" w:color="auto"/>
          </w:divBdr>
          <w:divsChild>
            <w:div w:id="1018459103">
              <w:marLeft w:val="0"/>
              <w:marRight w:val="0"/>
              <w:marTop w:val="0"/>
              <w:marBottom w:val="0"/>
              <w:divBdr>
                <w:top w:val="none" w:sz="0" w:space="0" w:color="auto"/>
                <w:left w:val="none" w:sz="0" w:space="0" w:color="auto"/>
                <w:bottom w:val="none" w:sz="0" w:space="0" w:color="auto"/>
                <w:right w:val="none" w:sz="0" w:space="0" w:color="auto"/>
              </w:divBdr>
              <w:divsChild>
                <w:div w:id="237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4303">
          <w:marLeft w:val="0"/>
          <w:marRight w:val="0"/>
          <w:marTop w:val="0"/>
          <w:marBottom w:val="0"/>
          <w:divBdr>
            <w:top w:val="none" w:sz="0" w:space="0" w:color="auto"/>
            <w:left w:val="none" w:sz="0" w:space="0" w:color="auto"/>
            <w:bottom w:val="none" w:sz="0" w:space="0" w:color="auto"/>
            <w:right w:val="none" w:sz="0" w:space="0" w:color="auto"/>
          </w:divBdr>
          <w:divsChild>
            <w:div w:id="386728619">
              <w:marLeft w:val="0"/>
              <w:marRight w:val="0"/>
              <w:marTop w:val="0"/>
              <w:marBottom w:val="0"/>
              <w:divBdr>
                <w:top w:val="none" w:sz="0" w:space="0" w:color="auto"/>
                <w:left w:val="none" w:sz="0" w:space="0" w:color="auto"/>
                <w:bottom w:val="none" w:sz="0" w:space="0" w:color="auto"/>
                <w:right w:val="none" w:sz="0" w:space="0" w:color="auto"/>
              </w:divBdr>
              <w:divsChild>
                <w:div w:id="5204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5514">
          <w:marLeft w:val="0"/>
          <w:marRight w:val="0"/>
          <w:marTop w:val="0"/>
          <w:marBottom w:val="0"/>
          <w:divBdr>
            <w:top w:val="none" w:sz="0" w:space="0" w:color="auto"/>
            <w:left w:val="none" w:sz="0" w:space="0" w:color="auto"/>
            <w:bottom w:val="none" w:sz="0" w:space="0" w:color="auto"/>
            <w:right w:val="none" w:sz="0" w:space="0" w:color="auto"/>
          </w:divBdr>
          <w:divsChild>
            <w:div w:id="1154373394">
              <w:marLeft w:val="0"/>
              <w:marRight w:val="0"/>
              <w:marTop w:val="0"/>
              <w:marBottom w:val="0"/>
              <w:divBdr>
                <w:top w:val="none" w:sz="0" w:space="0" w:color="auto"/>
                <w:left w:val="none" w:sz="0" w:space="0" w:color="auto"/>
                <w:bottom w:val="none" w:sz="0" w:space="0" w:color="auto"/>
                <w:right w:val="none" w:sz="0" w:space="0" w:color="auto"/>
              </w:divBdr>
              <w:divsChild>
                <w:div w:id="19838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80392">
          <w:marLeft w:val="0"/>
          <w:marRight w:val="0"/>
          <w:marTop w:val="0"/>
          <w:marBottom w:val="0"/>
          <w:divBdr>
            <w:top w:val="none" w:sz="0" w:space="0" w:color="auto"/>
            <w:left w:val="none" w:sz="0" w:space="0" w:color="auto"/>
            <w:bottom w:val="none" w:sz="0" w:space="0" w:color="auto"/>
            <w:right w:val="none" w:sz="0" w:space="0" w:color="auto"/>
          </w:divBdr>
          <w:divsChild>
            <w:div w:id="1442214766">
              <w:marLeft w:val="0"/>
              <w:marRight w:val="0"/>
              <w:marTop w:val="0"/>
              <w:marBottom w:val="0"/>
              <w:divBdr>
                <w:top w:val="none" w:sz="0" w:space="0" w:color="auto"/>
                <w:left w:val="none" w:sz="0" w:space="0" w:color="auto"/>
                <w:bottom w:val="none" w:sz="0" w:space="0" w:color="auto"/>
                <w:right w:val="none" w:sz="0" w:space="0" w:color="auto"/>
              </w:divBdr>
              <w:divsChild>
                <w:div w:id="13344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69159">
          <w:marLeft w:val="0"/>
          <w:marRight w:val="0"/>
          <w:marTop w:val="0"/>
          <w:marBottom w:val="0"/>
          <w:divBdr>
            <w:top w:val="none" w:sz="0" w:space="0" w:color="auto"/>
            <w:left w:val="none" w:sz="0" w:space="0" w:color="auto"/>
            <w:bottom w:val="none" w:sz="0" w:space="0" w:color="auto"/>
            <w:right w:val="none" w:sz="0" w:space="0" w:color="auto"/>
          </w:divBdr>
          <w:divsChild>
            <w:div w:id="93526237">
              <w:marLeft w:val="0"/>
              <w:marRight w:val="0"/>
              <w:marTop w:val="0"/>
              <w:marBottom w:val="0"/>
              <w:divBdr>
                <w:top w:val="none" w:sz="0" w:space="0" w:color="auto"/>
                <w:left w:val="none" w:sz="0" w:space="0" w:color="auto"/>
                <w:bottom w:val="none" w:sz="0" w:space="0" w:color="auto"/>
                <w:right w:val="none" w:sz="0" w:space="0" w:color="auto"/>
              </w:divBdr>
            </w:div>
          </w:divsChild>
        </w:div>
        <w:div w:id="1833830931">
          <w:marLeft w:val="0"/>
          <w:marRight w:val="0"/>
          <w:marTop w:val="0"/>
          <w:marBottom w:val="0"/>
          <w:divBdr>
            <w:top w:val="none" w:sz="0" w:space="0" w:color="auto"/>
            <w:left w:val="none" w:sz="0" w:space="0" w:color="auto"/>
            <w:bottom w:val="none" w:sz="0" w:space="0" w:color="auto"/>
            <w:right w:val="none" w:sz="0" w:space="0" w:color="auto"/>
          </w:divBdr>
          <w:divsChild>
            <w:div w:id="1283733841">
              <w:marLeft w:val="0"/>
              <w:marRight w:val="0"/>
              <w:marTop w:val="0"/>
              <w:marBottom w:val="0"/>
              <w:divBdr>
                <w:top w:val="none" w:sz="0" w:space="0" w:color="auto"/>
                <w:left w:val="none" w:sz="0" w:space="0" w:color="auto"/>
                <w:bottom w:val="none" w:sz="0" w:space="0" w:color="auto"/>
                <w:right w:val="none" w:sz="0" w:space="0" w:color="auto"/>
              </w:divBdr>
              <w:divsChild>
                <w:div w:id="11604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644">
          <w:marLeft w:val="0"/>
          <w:marRight w:val="0"/>
          <w:marTop w:val="0"/>
          <w:marBottom w:val="0"/>
          <w:divBdr>
            <w:top w:val="none" w:sz="0" w:space="0" w:color="auto"/>
            <w:left w:val="none" w:sz="0" w:space="0" w:color="auto"/>
            <w:bottom w:val="none" w:sz="0" w:space="0" w:color="auto"/>
            <w:right w:val="none" w:sz="0" w:space="0" w:color="auto"/>
          </w:divBdr>
          <w:divsChild>
            <w:div w:id="17296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3898">
      <w:bodyDiv w:val="1"/>
      <w:marLeft w:val="0"/>
      <w:marRight w:val="0"/>
      <w:marTop w:val="0"/>
      <w:marBottom w:val="0"/>
      <w:divBdr>
        <w:top w:val="none" w:sz="0" w:space="0" w:color="auto"/>
        <w:left w:val="none" w:sz="0" w:space="0" w:color="auto"/>
        <w:bottom w:val="none" w:sz="0" w:space="0" w:color="auto"/>
        <w:right w:val="none" w:sz="0" w:space="0" w:color="auto"/>
      </w:divBdr>
    </w:div>
    <w:div w:id="492990723">
      <w:bodyDiv w:val="1"/>
      <w:marLeft w:val="0"/>
      <w:marRight w:val="0"/>
      <w:marTop w:val="0"/>
      <w:marBottom w:val="0"/>
      <w:divBdr>
        <w:top w:val="none" w:sz="0" w:space="0" w:color="auto"/>
        <w:left w:val="none" w:sz="0" w:space="0" w:color="auto"/>
        <w:bottom w:val="none" w:sz="0" w:space="0" w:color="auto"/>
        <w:right w:val="none" w:sz="0" w:space="0" w:color="auto"/>
      </w:divBdr>
    </w:div>
    <w:div w:id="494301780">
      <w:bodyDiv w:val="1"/>
      <w:marLeft w:val="0"/>
      <w:marRight w:val="0"/>
      <w:marTop w:val="0"/>
      <w:marBottom w:val="0"/>
      <w:divBdr>
        <w:top w:val="none" w:sz="0" w:space="0" w:color="auto"/>
        <w:left w:val="none" w:sz="0" w:space="0" w:color="auto"/>
        <w:bottom w:val="none" w:sz="0" w:space="0" w:color="auto"/>
        <w:right w:val="none" w:sz="0" w:space="0" w:color="auto"/>
      </w:divBdr>
    </w:div>
    <w:div w:id="511536109">
      <w:bodyDiv w:val="1"/>
      <w:marLeft w:val="0"/>
      <w:marRight w:val="0"/>
      <w:marTop w:val="0"/>
      <w:marBottom w:val="0"/>
      <w:divBdr>
        <w:top w:val="none" w:sz="0" w:space="0" w:color="auto"/>
        <w:left w:val="none" w:sz="0" w:space="0" w:color="auto"/>
        <w:bottom w:val="none" w:sz="0" w:space="0" w:color="auto"/>
        <w:right w:val="none" w:sz="0" w:space="0" w:color="auto"/>
      </w:divBdr>
    </w:div>
    <w:div w:id="543711552">
      <w:bodyDiv w:val="1"/>
      <w:marLeft w:val="0"/>
      <w:marRight w:val="0"/>
      <w:marTop w:val="0"/>
      <w:marBottom w:val="0"/>
      <w:divBdr>
        <w:top w:val="none" w:sz="0" w:space="0" w:color="auto"/>
        <w:left w:val="none" w:sz="0" w:space="0" w:color="auto"/>
        <w:bottom w:val="none" w:sz="0" w:space="0" w:color="auto"/>
        <w:right w:val="none" w:sz="0" w:space="0" w:color="auto"/>
      </w:divBdr>
      <w:divsChild>
        <w:div w:id="1746030348">
          <w:marLeft w:val="547"/>
          <w:marRight w:val="0"/>
          <w:marTop w:val="0"/>
          <w:marBottom w:val="0"/>
          <w:divBdr>
            <w:top w:val="none" w:sz="0" w:space="0" w:color="auto"/>
            <w:left w:val="none" w:sz="0" w:space="0" w:color="auto"/>
            <w:bottom w:val="none" w:sz="0" w:space="0" w:color="auto"/>
            <w:right w:val="none" w:sz="0" w:space="0" w:color="auto"/>
          </w:divBdr>
        </w:div>
      </w:divsChild>
    </w:div>
    <w:div w:id="606890391">
      <w:bodyDiv w:val="1"/>
      <w:marLeft w:val="0"/>
      <w:marRight w:val="0"/>
      <w:marTop w:val="0"/>
      <w:marBottom w:val="0"/>
      <w:divBdr>
        <w:top w:val="none" w:sz="0" w:space="0" w:color="auto"/>
        <w:left w:val="none" w:sz="0" w:space="0" w:color="auto"/>
        <w:bottom w:val="none" w:sz="0" w:space="0" w:color="auto"/>
        <w:right w:val="none" w:sz="0" w:space="0" w:color="auto"/>
      </w:divBdr>
      <w:divsChild>
        <w:div w:id="1900288323">
          <w:marLeft w:val="547"/>
          <w:marRight w:val="0"/>
          <w:marTop w:val="0"/>
          <w:marBottom w:val="0"/>
          <w:divBdr>
            <w:top w:val="none" w:sz="0" w:space="0" w:color="auto"/>
            <w:left w:val="none" w:sz="0" w:space="0" w:color="auto"/>
            <w:bottom w:val="none" w:sz="0" w:space="0" w:color="auto"/>
            <w:right w:val="none" w:sz="0" w:space="0" w:color="auto"/>
          </w:divBdr>
        </w:div>
      </w:divsChild>
    </w:div>
    <w:div w:id="688529825">
      <w:bodyDiv w:val="1"/>
      <w:marLeft w:val="0"/>
      <w:marRight w:val="0"/>
      <w:marTop w:val="0"/>
      <w:marBottom w:val="0"/>
      <w:divBdr>
        <w:top w:val="none" w:sz="0" w:space="0" w:color="auto"/>
        <w:left w:val="none" w:sz="0" w:space="0" w:color="auto"/>
        <w:bottom w:val="none" w:sz="0" w:space="0" w:color="auto"/>
        <w:right w:val="none" w:sz="0" w:space="0" w:color="auto"/>
      </w:divBdr>
    </w:div>
    <w:div w:id="907500938">
      <w:bodyDiv w:val="1"/>
      <w:marLeft w:val="0"/>
      <w:marRight w:val="0"/>
      <w:marTop w:val="0"/>
      <w:marBottom w:val="0"/>
      <w:divBdr>
        <w:top w:val="none" w:sz="0" w:space="0" w:color="auto"/>
        <w:left w:val="none" w:sz="0" w:space="0" w:color="auto"/>
        <w:bottom w:val="none" w:sz="0" w:space="0" w:color="auto"/>
        <w:right w:val="none" w:sz="0" w:space="0" w:color="auto"/>
      </w:divBdr>
      <w:divsChild>
        <w:div w:id="2046364197">
          <w:marLeft w:val="547"/>
          <w:marRight w:val="0"/>
          <w:marTop w:val="0"/>
          <w:marBottom w:val="0"/>
          <w:divBdr>
            <w:top w:val="none" w:sz="0" w:space="0" w:color="auto"/>
            <w:left w:val="none" w:sz="0" w:space="0" w:color="auto"/>
            <w:bottom w:val="none" w:sz="0" w:space="0" w:color="auto"/>
            <w:right w:val="none" w:sz="0" w:space="0" w:color="auto"/>
          </w:divBdr>
        </w:div>
      </w:divsChild>
    </w:div>
    <w:div w:id="1197238848">
      <w:bodyDiv w:val="1"/>
      <w:marLeft w:val="0"/>
      <w:marRight w:val="0"/>
      <w:marTop w:val="0"/>
      <w:marBottom w:val="0"/>
      <w:divBdr>
        <w:top w:val="none" w:sz="0" w:space="0" w:color="auto"/>
        <w:left w:val="none" w:sz="0" w:space="0" w:color="auto"/>
        <w:bottom w:val="none" w:sz="0" w:space="0" w:color="auto"/>
        <w:right w:val="none" w:sz="0" w:space="0" w:color="auto"/>
      </w:divBdr>
      <w:divsChild>
        <w:div w:id="7292901">
          <w:marLeft w:val="547"/>
          <w:marRight w:val="0"/>
          <w:marTop w:val="0"/>
          <w:marBottom w:val="0"/>
          <w:divBdr>
            <w:top w:val="none" w:sz="0" w:space="0" w:color="auto"/>
            <w:left w:val="none" w:sz="0" w:space="0" w:color="auto"/>
            <w:bottom w:val="none" w:sz="0" w:space="0" w:color="auto"/>
            <w:right w:val="none" w:sz="0" w:space="0" w:color="auto"/>
          </w:divBdr>
        </w:div>
      </w:divsChild>
    </w:div>
    <w:div w:id="1204177888">
      <w:bodyDiv w:val="1"/>
      <w:marLeft w:val="0"/>
      <w:marRight w:val="0"/>
      <w:marTop w:val="0"/>
      <w:marBottom w:val="0"/>
      <w:divBdr>
        <w:top w:val="none" w:sz="0" w:space="0" w:color="auto"/>
        <w:left w:val="none" w:sz="0" w:space="0" w:color="auto"/>
        <w:bottom w:val="none" w:sz="0" w:space="0" w:color="auto"/>
        <w:right w:val="none" w:sz="0" w:space="0" w:color="auto"/>
      </w:divBdr>
      <w:divsChild>
        <w:div w:id="1068959880">
          <w:marLeft w:val="547"/>
          <w:marRight w:val="0"/>
          <w:marTop w:val="0"/>
          <w:marBottom w:val="0"/>
          <w:divBdr>
            <w:top w:val="none" w:sz="0" w:space="0" w:color="auto"/>
            <w:left w:val="none" w:sz="0" w:space="0" w:color="auto"/>
            <w:bottom w:val="none" w:sz="0" w:space="0" w:color="auto"/>
            <w:right w:val="none" w:sz="0" w:space="0" w:color="auto"/>
          </w:divBdr>
        </w:div>
      </w:divsChild>
    </w:div>
    <w:div w:id="1496845205">
      <w:bodyDiv w:val="1"/>
      <w:marLeft w:val="0"/>
      <w:marRight w:val="0"/>
      <w:marTop w:val="0"/>
      <w:marBottom w:val="0"/>
      <w:divBdr>
        <w:top w:val="none" w:sz="0" w:space="0" w:color="auto"/>
        <w:left w:val="none" w:sz="0" w:space="0" w:color="auto"/>
        <w:bottom w:val="none" w:sz="0" w:space="0" w:color="auto"/>
        <w:right w:val="none" w:sz="0" w:space="0" w:color="auto"/>
      </w:divBdr>
      <w:divsChild>
        <w:div w:id="988942480">
          <w:marLeft w:val="547"/>
          <w:marRight w:val="0"/>
          <w:marTop w:val="0"/>
          <w:marBottom w:val="0"/>
          <w:divBdr>
            <w:top w:val="none" w:sz="0" w:space="0" w:color="auto"/>
            <w:left w:val="none" w:sz="0" w:space="0" w:color="auto"/>
            <w:bottom w:val="none" w:sz="0" w:space="0" w:color="auto"/>
            <w:right w:val="none" w:sz="0" w:space="0" w:color="auto"/>
          </w:divBdr>
        </w:div>
        <w:div w:id="1398868109">
          <w:marLeft w:val="547"/>
          <w:marRight w:val="0"/>
          <w:marTop w:val="0"/>
          <w:marBottom w:val="0"/>
          <w:divBdr>
            <w:top w:val="none" w:sz="0" w:space="0" w:color="auto"/>
            <w:left w:val="none" w:sz="0" w:space="0" w:color="auto"/>
            <w:bottom w:val="none" w:sz="0" w:space="0" w:color="auto"/>
            <w:right w:val="none" w:sz="0" w:space="0" w:color="auto"/>
          </w:divBdr>
        </w:div>
        <w:div w:id="818494314">
          <w:marLeft w:val="547"/>
          <w:marRight w:val="0"/>
          <w:marTop w:val="0"/>
          <w:marBottom w:val="0"/>
          <w:divBdr>
            <w:top w:val="none" w:sz="0" w:space="0" w:color="auto"/>
            <w:left w:val="none" w:sz="0" w:space="0" w:color="auto"/>
            <w:bottom w:val="none" w:sz="0" w:space="0" w:color="auto"/>
            <w:right w:val="none" w:sz="0" w:space="0" w:color="auto"/>
          </w:divBdr>
        </w:div>
      </w:divsChild>
    </w:div>
    <w:div w:id="1546411268">
      <w:bodyDiv w:val="1"/>
      <w:marLeft w:val="0"/>
      <w:marRight w:val="0"/>
      <w:marTop w:val="0"/>
      <w:marBottom w:val="0"/>
      <w:divBdr>
        <w:top w:val="none" w:sz="0" w:space="0" w:color="auto"/>
        <w:left w:val="none" w:sz="0" w:space="0" w:color="auto"/>
        <w:bottom w:val="none" w:sz="0" w:space="0" w:color="auto"/>
        <w:right w:val="none" w:sz="0" w:space="0" w:color="auto"/>
      </w:divBdr>
    </w:div>
    <w:div w:id="1678919586">
      <w:bodyDiv w:val="1"/>
      <w:marLeft w:val="0"/>
      <w:marRight w:val="0"/>
      <w:marTop w:val="0"/>
      <w:marBottom w:val="0"/>
      <w:divBdr>
        <w:top w:val="none" w:sz="0" w:space="0" w:color="auto"/>
        <w:left w:val="none" w:sz="0" w:space="0" w:color="auto"/>
        <w:bottom w:val="none" w:sz="0" w:space="0" w:color="auto"/>
        <w:right w:val="none" w:sz="0" w:space="0" w:color="auto"/>
      </w:divBdr>
    </w:div>
    <w:div w:id="1696269513">
      <w:bodyDiv w:val="1"/>
      <w:marLeft w:val="0"/>
      <w:marRight w:val="0"/>
      <w:marTop w:val="0"/>
      <w:marBottom w:val="0"/>
      <w:divBdr>
        <w:top w:val="none" w:sz="0" w:space="0" w:color="auto"/>
        <w:left w:val="none" w:sz="0" w:space="0" w:color="auto"/>
        <w:bottom w:val="none" w:sz="0" w:space="0" w:color="auto"/>
        <w:right w:val="none" w:sz="0" w:space="0" w:color="auto"/>
      </w:divBdr>
      <w:divsChild>
        <w:div w:id="1427068510">
          <w:marLeft w:val="547"/>
          <w:marRight w:val="0"/>
          <w:marTop w:val="0"/>
          <w:marBottom w:val="0"/>
          <w:divBdr>
            <w:top w:val="none" w:sz="0" w:space="0" w:color="auto"/>
            <w:left w:val="none" w:sz="0" w:space="0" w:color="auto"/>
            <w:bottom w:val="none" w:sz="0" w:space="0" w:color="auto"/>
            <w:right w:val="none" w:sz="0" w:space="0" w:color="auto"/>
          </w:divBdr>
        </w:div>
      </w:divsChild>
    </w:div>
    <w:div w:id="174044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diagramColors" Target="diagrams/colors2.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diagramLayout" Target="diagrams/layout3.xml"/><Relationship Id="rId47" Type="http://schemas.openxmlformats.org/officeDocument/2006/relationships/diagramLayout" Target="diagrams/layout4.xml"/><Relationship Id="rId50" Type="http://schemas.microsoft.com/office/2007/relationships/diagramDrawing" Target="diagrams/drawing4.xml"/><Relationship Id="rId55" Type="http://schemas.microsoft.com/office/2007/relationships/diagramDrawing" Target="diagrams/drawing5.xml"/><Relationship Id="rId63" Type="http://schemas.openxmlformats.org/officeDocument/2006/relationships/diagramQuickStyle" Target="diagrams/quickStyle7.xml"/><Relationship Id="rId68" Type="http://schemas.openxmlformats.org/officeDocument/2006/relationships/diagramQuickStyle" Target="diagrams/quickStyle8.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4.emf"/><Relationship Id="rId11" Type="http://schemas.openxmlformats.org/officeDocument/2006/relationships/image" Target="media/image1.gi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diagramQuickStyle" Target="diagrams/quickStyle5.xml"/><Relationship Id="rId58" Type="http://schemas.openxmlformats.org/officeDocument/2006/relationships/diagramQuickStyle" Target="diagrams/quickStyle6.xml"/><Relationship Id="rId66" Type="http://schemas.openxmlformats.org/officeDocument/2006/relationships/diagramData" Target="diagrams/data8.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diagramData" Target="diagrams/data2.xml"/><Relationship Id="rId49" Type="http://schemas.openxmlformats.org/officeDocument/2006/relationships/diagramColors" Target="diagrams/colors4.xml"/><Relationship Id="rId57" Type="http://schemas.openxmlformats.org/officeDocument/2006/relationships/diagramLayout" Target="diagrams/layout6.xml"/><Relationship Id="rId61" Type="http://schemas.openxmlformats.org/officeDocument/2006/relationships/diagramData" Target="diagrams/data7.xml"/><Relationship Id="rId10" Type="http://schemas.openxmlformats.org/officeDocument/2006/relationships/footer" Target="footer3.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diagramColors" Target="diagrams/colors3.xml"/><Relationship Id="rId52" Type="http://schemas.openxmlformats.org/officeDocument/2006/relationships/diagramLayout" Target="diagrams/layout5.xml"/><Relationship Id="rId60" Type="http://schemas.microsoft.com/office/2007/relationships/diagramDrawing" Target="diagrams/drawing6.xml"/><Relationship Id="rId65" Type="http://schemas.microsoft.com/office/2007/relationships/diagramDrawing" Target="diagrams/drawing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QuickStyle" Target="diagrams/quickStyle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diagramQuickStyle" Target="diagrams/quickStyle3.xml"/><Relationship Id="rId48" Type="http://schemas.openxmlformats.org/officeDocument/2006/relationships/diagramQuickStyle" Target="diagrams/quickStyle4.xml"/><Relationship Id="rId56" Type="http://schemas.openxmlformats.org/officeDocument/2006/relationships/diagramData" Target="diagrams/data6.xml"/><Relationship Id="rId64" Type="http://schemas.openxmlformats.org/officeDocument/2006/relationships/diagramColors" Target="diagrams/colors7.xml"/><Relationship Id="rId69" Type="http://schemas.openxmlformats.org/officeDocument/2006/relationships/diagramColors" Target="diagrams/colors8.xml"/><Relationship Id="rId8" Type="http://schemas.openxmlformats.org/officeDocument/2006/relationships/footer" Target="footer1.xml"/><Relationship Id="rId51" Type="http://schemas.openxmlformats.org/officeDocument/2006/relationships/diagramData" Target="diagrams/data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diagramQuickStyle" Target="diagrams/quickStyle2.xml"/><Relationship Id="rId46" Type="http://schemas.openxmlformats.org/officeDocument/2006/relationships/diagramData" Target="diagrams/data4.xml"/><Relationship Id="rId59" Type="http://schemas.openxmlformats.org/officeDocument/2006/relationships/diagramColors" Target="diagrams/colors6.xml"/><Relationship Id="rId67" Type="http://schemas.openxmlformats.org/officeDocument/2006/relationships/diagramLayout" Target="diagrams/layout8.xml"/><Relationship Id="rId20" Type="http://schemas.openxmlformats.org/officeDocument/2006/relationships/image" Target="media/image5.emf"/><Relationship Id="rId41" Type="http://schemas.openxmlformats.org/officeDocument/2006/relationships/diagramData" Target="diagrams/data3.xml"/><Relationship Id="rId54" Type="http://schemas.openxmlformats.org/officeDocument/2006/relationships/diagramColors" Target="diagrams/colors5.xml"/><Relationship Id="rId62" Type="http://schemas.openxmlformats.org/officeDocument/2006/relationships/diagramLayout" Target="diagrams/layout7.xml"/><Relationship Id="rId70" Type="http://schemas.microsoft.com/office/2007/relationships/diagramDrawing" Target="diagrams/drawing8.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598D8-C8C6-4F9A-A775-E05B06B1811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kumimoji="1" lang="ja-JP" altLang="en-US"/>
        </a:p>
      </dgm:t>
    </dgm:pt>
    <dgm:pt modelId="{D151D3AC-E471-4F9D-A2B5-5091B39EFE70}">
      <dgm:prSet phldrT="[テキスト]" custT="1"/>
      <dgm:spPr>
        <a:solidFill>
          <a:schemeClr val="bg1">
            <a:lumMod val="65000"/>
          </a:schemeClr>
        </a:solidFill>
      </dgm:spPr>
      <dgm:t>
        <a:bodyPr/>
        <a:lstStyle/>
        <a:p>
          <a:pPr algn="l"/>
          <a:r>
            <a:rPr lang="ja-JP" altLang="en-US" sz="1100" b="1" i="0" u="none">
              <a:latin typeface="ＭＳ Ｐゴシック" panose="020B0600070205080204" pitchFamily="50" charset="-128"/>
              <a:ea typeface="ＭＳ Ｐゴシック" panose="020B0600070205080204" pitchFamily="50" charset="-128"/>
            </a:rPr>
            <a:t>質の高い幼児期の学校教育</a:t>
          </a:r>
          <a:r>
            <a:rPr lang="en-US" altLang="ja-JP" sz="1100" b="1" i="0" u="none">
              <a:latin typeface="ＭＳ Ｐゴシック" panose="020B0600070205080204" pitchFamily="50" charset="-128"/>
              <a:ea typeface="ＭＳ Ｐゴシック" panose="020B0600070205080204" pitchFamily="50" charset="-128"/>
            </a:rPr>
            <a:t>·</a:t>
          </a:r>
          <a:r>
            <a:rPr lang="ja-JP" altLang="en-US" sz="1100" b="1" i="0" u="none">
              <a:latin typeface="ＭＳ Ｐゴシック" panose="020B0600070205080204" pitchFamily="50" charset="-128"/>
              <a:ea typeface="ＭＳ Ｐゴシック" panose="020B0600070205080204" pitchFamily="50" charset="-128"/>
            </a:rPr>
            <a:t>保育の総合的な提供</a:t>
          </a:r>
          <a:endParaRPr kumimoji="1" lang="ja-JP" altLang="en-US" sz="1100" b="1" i="0" u="none">
            <a:latin typeface="ＭＳ Ｐゴシック" panose="020B0600070205080204" pitchFamily="50" charset="-128"/>
            <a:ea typeface="ＭＳ Ｐゴシック" panose="020B0600070205080204" pitchFamily="50" charset="-128"/>
          </a:endParaRPr>
        </a:p>
      </dgm:t>
    </dgm:pt>
    <dgm:pt modelId="{968053F1-4060-4251-B003-A5049D113166}" type="parTrans" cxnId="{AD4E3EA3-819E-476C-97DB-8B6133B3781F}">
      <dgm:prSet/>
      <dgm:spPr/>
      <dgm:t>
        <a:bodyPr/>
        <a:lstStyle/>
        <a:p>
          <a:pPr algn="l"/>
          <a:endParaRPr kumimoji="1" lang="ja-JP" altLang="en-US" sz="1000">
            <a:latin typeface="ＭＳ Ｐゴシック" panose="020B0600070205080204" pitchFamily="50" charset="-128"/>
            <a:ea typeface="ＭＳ Ｐゴシック" panose="020B0600070205080204" pitchFamily="50" charset="-128"/>
          </a:endParaRPr>
        </a:p>
      </dgm:t>
    </dgm:pt>
    <dgm:pt modelId="{2C6FFE8F-6330-45E5-9B70-3B8027A6FDC4}" type="sibTrans" cxnId="{AD4E3EA3-819E-476C-97DB-8B6133B3781F}">
      <dgm:prSet/>
      <dgm:spPr/>
      <dgm:t>
        <a:bodyPr/>
        <a:lstStyle/>
        <a:p>
          <a:pPr algn="l"/>
          <a:endParaRPr kumimoji="1" lang="ja-JP" altLang="en-US" sz="1000">
            <a:latin typeface="ＭＳ Ｐゴシック" panose="020B0600070205080204" pitchFamily="50" charset="-128"/>
            <a:ea typeface="ＭＳ Ｐゴシック" panose="020B0600070205080204" pitchFamily="50" charset="-128"/>
          </a:endParaRPr>
        </a:p>
      </dgm:t>
    </dgm:pt>
    <dgm:pt modelId="{7802FC54-D3DB-4413-A75B-D9D729C8E0AC}">
      <dgm:prSet phldrT="[テキスト]" custT="1"/>
      <dgm:spPr>
        <a:solidFill>
          <a:schemeClr val="bg1">
            <a:lumMod val="65000"/>
          </a:schemeClr>
        </a:solidFill>
      </dgm:spPr>
      <dgm:t>
        <a:bodyPr/>
        <a:lstStyle/>
        <a:p>
          <a:pPr algn="l"/>
          <a:r>
            <a:rPr lang="ja-JP" altLang="en-US" sz="1100" b="1" u="none">
              <a:latin typeface="ＭＳ Ｐゴシック" panose="020B0600070205080204" pitchFamily="50" charset="-128"/>
              <a:ea typeface="ＭＳ Ｐゴシック" panose="020B0600070205080204" pitchFamily="50" charset="-128"/>
            </a:rPr>
            <a:t>地域の子ども</a:t>
          </a:r>
          <a:r>
            <a:rPr lang="en-US" altLang="ja-JP" sz="1100" b="1" u="none">
              <a:latin typeface="ＭＳ Ｐゴシック" panose="020B0600070205080204" pitchFamily="50" charset="-128"/>
              <a:ea typeface="ＭＳ Ｐゴシック" panose="020B0600070205080204" pitchFamily="50" charset="-128"/>
            </a:rPr>
            <a:t>·</a:t>
          </a:r>
          <a:r>
            <a:rPr lang="ja-JP" altLang="en-US" sz="1100" b="1" u="none">
              <a:latin typeface="ＭＳ Ｐゴシック" panose="020B0600070205080204" pitchFamily="50" charset="-128"/>
              <a:ea typeface="ＭＳ Ｐゴシック" panose="020B0600070205080204" pitchFamily="50" charset="-128"/>
            </a:rPr>
            <a:t>子育て支援の充実</a:t>
          </a:r>
          <a:endParaRPr kumimoji="1" lang="ja-JP" altLang="en-US" sz="1100" b="1" u="none">
            <a:latin typeface="ＭＳ Ｐゴシック" panose="020B0600070205080204" pitchFamily="50" charset="-128"/>
            <a:ea typeface="ＭＳ Ｐゴシック" panose="020B0600070205080204" pitchFamily="50" charset="-128"/>
          </a:endParaRPr>
        </a:p>
      </dgm:t>
    </dgm:pt>
    <dgm:pt modelId="{A95398A1-764F-4931-B448-58582DE37B89}" type="parTrans" cxnId="{CC724D85-2AD5-48B7-9A50-B149C30B0E2F}">
      <dgm:prSet/>
      <dgm:spPr/>
      <dgm:t>
        <a:bodyPr/>
        <a:lstStyle/>
        <a:p>
          <a:pPr algn="l"/>
          <a:endParaRPr kumimoji="1" lang="ja-JP" altLang="en-US" sz="1000">
            <a:latin typeface="ＭＳ Ｐゴシック" panose="020B0600070205080204" pitchFamily="50" charset="-128"/>
            <a:ea typeface="ＭＳ Ｐゴシック" panose="020B0600070205080204" pitchFamily="50" charset="-128"/>
          </a:endParaRPr>
        </a:p>
      </dgm:t>
    </dgm:pt>
    <dgm:pt modelId="{73377296-89B3-4C0F-966E-0D0ED671697C}" type="sibTrans" cxnId="{CC724D85-2AD5-48B7-9A50-B149C30B0E2F}">
      <dgm:prSet/>
      <dgm:spPr/>
      <dgm:t>
        <a:bodyPr/>
        <a:lstStyle/>
        <a:p>
          <a:pPr algn="l"/>
          <a:endParaRPr kumimoji="1" lang="ja-JP" altLang="en-US" sz="1000">
            <a:latin typeface="ＭＳ Ｐゴシック" panose="020B0600070205080204" pitchFamily="50" charset="-128"/>
            <a:ea typeface="ＭＳ Ｐゴシック" panose="020B0600070205080204" pitchFamily="50" charset="-128"/>
          </a:endParaRPr>
        </a:p>
      </dgm:t>
    </dgm:pt>
    <dgm:pt modelId="{1875EBDF-A915-480F-B037-ACC0AC9E36D0}">
      <dgm:prSet custT="1"/>
      <dgm:spPr>
        <a:solidFill>
          <a:schemeClr val="bg1">
            <a:lumMod val="65000"/>
          </a:schemeClr>
        </a:solidFill>
      </dgm:spPr>
      <dgm:t>
        <a:bodyPr/>
        <a:lstStyle/>
        <a:p>
          <a:pPr algn="l"/>
          <a:r>
            <a:rPr lang="ja-JP" altLang="en-US" sz="1100" b="1" u="none">
              <a:latin typeface="ＭＳ Ｐゴシック" panose="020B0600070205080204" pitchFamily="50" charset="-128"/>
              <a:ea typeface="ＭＳ Ｐゴシック" panose="020B0600070205080204" pitchFamily="50" charset="-128"/>
            </a:rPr>
            <a:t>保育の量的拡大</a:t>
          </a:r>
          <a:r>
            <a:rPr lang="en-US" altLang="ja-JP" sz="1100" b="1" u="none">
              <a:latin typeface="ＭＳ Ｐゴシック" panose="020B0600070205080204" pitchFamily="50" charset="-128"/>
              <a:ea typeface="ＭＳ Ｐゴシック" panose="020B0600070205080204" pitchFamily="50" charset="-128"/>
            </a:rPr>
            <a:t>·</a:t>
          </a:r>
          <a:r>
            <a:rPr lang="ja-JP" altLang="en-US" sz="1100" b="1" u="none">
              <a:latin typeface="ＭＳ Ｐゴシック" panose="020B0600070205080204" pitchFamily="50" charset="-128"/>
              <a:ea typeface="ＭＳ Ｐゴシック" panose="020B0600070205080204" pitchFamily="50" charset="-128"/>
            </a:rPr>
            <a:t>確保、教育</a:t>
          </a:r>
          <a:r>
            <a:rPr lang="en-US" altLang="ja-JP" sz="1100" b="1" u="none">
              <a:latin typeface="ＭＳ Ｐゴシック" panose="020B0600070205080204" pitchFamily="50" charset="-128"/>
              <a:ea typeface="ＭＳ Ｐゴシック" panose="020B0600070205080204" pitchFamily="50" charset="-128"/>
            </a:rPr>
            <a:t>·</a:t>
          </a:r>
          <a:r>
            <a:rPr lang="ja-JP" altLang="en-US" sz="1100" b="1" u="none">
              <a:latin typeface="ＭＳ Ｐゴシック" panose="020B0600070205080204" pitchFamily="50" charset="-128"/>
              <a:ea typeface="ＭＳ Ｐゴシック" panose="020B0600070205080204" pitchFamily="50" charset="-128"/>
            </a:rPr>
            <a:t>保育の質的改善</a:t>
          </a:r>
        </a:p>
      </dgm:t>
    </dgm:pt>
    <dgm:pt modelId="{49DE477C-6476-46F0-94B8-0FCC816366F6}" type="parTrans" cxnId="{69A8A6A6-B413-4FE4-8235-DCF12F197377}">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D6F4EDA4-1913-4302-952A-EB50B05CF934}" type="sibTrans" cxnId="{69A8A6A6-B413-4FE4-8235-DCF12F197377}">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EED07471-C198-4B3C-86E1-9AA08DE43208}">
      <dgm:prSet phldrT="[テキスト]" custT="1"/>
      <dgm:spPr>
        <a:noFill/>
        <a:ln w="9525">
          <a:solidFill>
            <a:schemeClr val="tx1"/>
          </a:solidFill>
        </a:ln>
      </dgm:spPr>
      <dgm:t>
        <a:bodyPr/>
        <a:lstStyle/>
        <a:p>
          <a:pPr algn="l"/>
          <a:r>
            <a:rPr lang="ja-JP" altLang="en-US" sz="1000">
              <a:latin typeface="ＭＳ Ｐゴシック" panose="020B0600070205080204" pitchFamily="50" charset="-128"/>
              <a:ea typeface="ＭＳ Ｐゴシック" panose="020B0600070205080204" pitchFamily="50" charset="-128"/>
            </a:rPr>
            <a:t>幼児教育と保育を一体的に提供する「認定こども園」制度の改善、普及促進</a:t>
          </a:r>
          <a:endParaRPr kumimoji="1" lang="ja-JP" altLang="en-US" sz="1000" i="0" u="none">
            <a:latin typeface="ＭＳ Ｐゴシック" panose="020B0600070205080204" pitchFamily="50" charset="-128"/>
            <a:ea typeface="ＭＳ Ｐゴシック" panose="020B0600070205080204" pitchFamily="50" charset="-128"/>
          </a:endParaRPr>
        </a:p>
      </dgm:t>
    </dgm:pt>
    <dgm:pt modelId="{CB5DBA35-36DC-4DA2-9598-6F3E349751CD}" type="parTrans" cxnId="{D1B241A2-33AB-4B72-A0C2-11ECE66E3D2F}">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0D4A8F2A-FA82-4AD0-99AC-E2A4846BD8D1}" type="sibTrans" cxnId="{D1B241A2-33AB-4B72-A0C2-11ECE66E3D2F}">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87E61FF6-C85F-49C6-84F0-F044FF79DE12}">
      <dgm:prSet phldrT="[テキスト]" custT="1"/>
      <dgm:spPr>
        <a:noFill/>
        <a:ln w="9525">
          <a:solidFill>
            <a:schemeClr val="tx1"/>
          </a:solidFill>
        </a:ln>
      </dgm:spPr>
      <dgm:t>
        <a:bodyPr/>
        <a:lstStyle/>
        <a:p>
          <a:pPr algn="l"/>
          <a:r>
            <a:rPr lang="ja-JP" altLang="en-US" sz="1000">
              <a:latin typeface="ＭＳ Ｐゴシック" panose="020B0600070205080204" pitchFamily="50" charset="-128"/>
              <a:ea typeface="ＭＳ Ｐゴシック" panose="020B0600070205080204" pitchFamily="50" charset="-128"/>
            </a:rPr>
            <a:t>子育てに対する多様な支援の充実（利用者支援事業の創設、地域子育て支援拠点事業・放課後児童クラブなど既存の「地域子ども</a:t>
          </a:r>
          <a:r>
            <a:rPr lang="en-US" altLang="ja-JP" sz="1000">
              <a:latin typeface="ＭＳ Ｐゴシック" panose="020B0600070205080204" pitchFamily="50" charset="-128"/>
              <a:ea typeface="ＭＳ Ｐゴシック" panose="020B0600070205080204" pitchFamily="50" charset="-128"/>
            </a:rPr>
            <a:t>·</a:t>
          </a:r>
          <a:r>
            <a:rPr lang="ja-JP" altLang="en-US" sz="1000">
              <a:latin typeface="ＭＳ Ｐゴシック" panose="020B0600070205080204" pitchFamily="50" charset="-128"/>
              <a:ea typeface="ＭＳ Ｐゴシック" panose="020B0600070205080204" pitchFamily="50" charset="-128"/>
            </a:rPr>
            <a:t>子育て支援事業」の充実）</a:t>
          </a:r>
          <a:endParaRPr kumimoji="1" lang="ja-JP" altLang="en-US" sz="1000" u="none">
            <a:latin typeface="ＭＳ Ｐゴシック" panose="020B0600070205080204" pitchFamily="50" charset="-128"/>
            <a:ea typeface="ＭＳ Ｐゴシック" panose="020B0600070205080204" pitchFamily="50" charset="-128"/>
          </a:endParaRPr>
        </a:p>
      </dgm:t>
    </dgm:pt>
    <dgm:pt modelId="{9968BC62-AFDB-4D74-8718-F951DF5D756D}" type="parTrans" cxnId="{211C9356-10E6-49F9-BD60-F58EAE6B9A23}">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68D7A0BC-26C2-409F-92F9-633CDED52FD8}" type="sibTrans" cxnId="{211C9356-10E6-49F9-BD60-F58EAE6B9A23}">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446F4189-DE86-429E-9D08-2BED03EBDC22}">
      <dgm:prSet custT="1"/>
      <dgm:spPr>
        <a:noFill/>
        <a:ln w="9525"/>
      </dgm:spPr>
      <dgm:t>
        <a:bodyPr/>
        <a:lstStyle/>
        <a:p>
          <a:r>
            <a:rPr lang="ja-JP" altLang="en-US" sz="1000">
              <a:latin typeface="ＭＳ Ｐゴシック" panose="020B0600070205080204" pitchFamily="50" charset="-128"/>
              <a:ea typeface="ＭＳ Ｐゴシック" panose="020B0600070205080204" pitchFamily="50" charset="-128"/>
            </a:rPr>
            <a:t>教育</a:t>
          </a:r>
          <a:r>
            <a:rPr lang="en-US" altLang="ja-JP" sz="1000">
              <a:latin typeface="ＭＳ Ｐゴシック" panose="020B0600070205080204" pitchFamily="50" charset="-128"/>
              <a:ea typeface="ＭＳ Ｐゴシック" panose="020B0600070205080204" pitchFamily="50" charset="-128"/>
            </a:rPr>
            <a:t>·</a:t>
          </a:r>
          <a:r>
            <a:rPr lang="ja-JP" altLang="en-US" sz="1000">
              <a:latin typeface="ＭＳ Ｐゴシック" panose="020B0600070205080204" pitchFamily="50" charset="-128"/>
              <a:ea typeface="ＭＳ Ｐゴシック" panose="020B0600070205080204" pitchFamily="50" charset="-128"/>
            </a:rPr>
            <a:t>保育に対する財政措置の充実（認定こども園・幼稚園・保育所の給付制度の統一、地域型保育事業の給付制度の創設）</a:t>
          </a:r>
        </a:p>
      </dgm:t>
    </dgm:pt>
    <dgm:pt modelId="{0B7E10A2-3B4B-43A8-B9E4-2DD2808E1EF9}" type="sibTrans" cxnId="{ED78B37F-B8B8-4222-B07D-AEBB0FF49EF9}">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D0F8725B-AD99-4CD9-8943-42F5F1DF5359}" type="parTrans" cxnId="{ED78B37F-B8B8-4222-B07D-AEBB0FF49EF9}">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65F76B84-2ED1-47E6-8329-92C31336462B}">
      <dgm:prSet custT="1"/>
      <dgm:spPr>
        <a:noFill/>
        <a:ln w="9525"/>
      </dgm:spPr>
      <dgm:t>
        <a:bodyPr/>
        <a:lstStyle/>
        <a:p>
          <a:r>
            <a:rPr lang="ja-JP" altLang="en-US" sz="1000">
              <a:latin typeface="ＭＳ Ｐゴシック" panose="020B0600070205080204" pitchFamily="50" charset="-128"/>
              <a:ea typeface="ＭＳ Ｐゴシック" panose="020B0600070205080204" pitchFamily="50" charset="-128"/>
            </a:rPr>
            <a:t>地域のニーズを踏まえた「子ども</a:t>
          </a:r>
          <a:r>
            <a:rPr lang="en-US" altLang="ja-JP" sz="1000">
              <a:latin typeface="ＭＳ Ｐゴシック" panose="020B0600070205080204" pitchFamily="50" charset="-128"/>
              <a:ea typeface="ＭＳ Ｐゴシック" panose="020B0600070205080204" pitchFamily="50" charset="-128"/>
            </a:rPr>
            <a:t>·</a:t>
          </a:r>
          <a:r>
            <a:rPr lang="ja-JP" altLang="en-US" sz="1000">
              <a:latin typeface="ＭＳ Ｐゴシック" panose="020B0600070205080204" pitchFamily="50" charset="-128"/>
              <a:ea typeface="ＭＳ Ｐゴシック" panose="020B0600070205080204" pitchFamily="50" charset="-128"/>
            </a:rPr>
            <a:t>子育て支援事業計画」の策定</a:t>
          </a:r>
          <a:endParaRPr lang="ja-JP" altLang="en-US" sz="1000" u="none">
            <a:latin typeface="ＭＳ Ｐゴシック" panose="020B0600070205080204" pitchFamily="50" charset="-128"/>
            <a:ea typeface="ＭＳ Ｐゴシック" panose="020B0600070205080204" pitchFamily="50" charset="-128"/>
          </a:endParaRPr>
        </a:p>
      </dgm:t>
    </dgm:pt>
    <dgm:pt modelId="{AA6AF63A-E390-46C1-B553-4DF31667FF97}" type="sibTrans" cxnId="{6BB6AE89-DF31-48AC-BF4F-B0B98567625C}">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5AB35C38-07EB-4137-8428-78A007A0B546}" type="parTrans" cxnId="{6BB6AE89-DF31-48AC-BF4F-B0B98567625C}">
      <dgm:prSet/>
      <dgm:spPr/>
      <dgm:t>
        <a:bodyPr/>
        <a:lstStyle/>
        <a:p>
          <a:endParaRPr kumimoji="1" lang="ja-JP" altLang="en-US" sz="1000">
            <a:latin typeface="ＭＳ Ｐゴシック" panose="020B0600070205080204" pitchFamily="50" charset="-128"/>
            <a:ea typeface="ＭＳ Ｐゴシック" panose="020B0600070205080204" pitchFamily="50" charset="-128"/>
          </a:endParaRPr>
        </a:p>
      </dgm:t>
    </dgm:pt>
    <dgm:pt modelId="{C62785C8-9EE9-4177-9EB8-38299BE3CC88}" type="pres">
      <dgm:prSet presAssocID="{3A4598D8-C8C6-4F9A-A775-E05B06B18115}" presName="Name0" presStyleCnt="0">
        <dgm:presLayoutVars>
          <dgm:dir/>
          <dgm:animLvl val="lvl"/>
          <dgm:resizeHandles val="exact"/>
        </dgm:presLayoutVars>
      </dgm:prSet>
      <dgm:spPr/>
      <dgm:t>
        <a:bodyPr/>
        <a:lstStyle/>
        <a:p>
          <a:endParaRPr kumimoji="1" lang="ja-JP" altLang="en-US"/>
        </a:p>
      </dgm:t>
    </dgm:pt>
    <dgm:pt modelId="{FB8E3FA1-FCAE-4B1E-A8A2-B53D4753E4D6}" type="pres">
      <dgm:prSet presAssocID="{D151D3AC-E471-4F9D-A2B5-5091B39EFE70}" presName="linNode" presStyleCnt="0"/>
      <dgm:spPr/>
    </dgm:pt>
    <dgm:pt modelId="{2657A9C7-2EC5-401F-8B64-DDF0A2E38421}" type="pres">
      <dgm:prSet presAssocID="{D151D3AC-E471-4F9D-A2B5-5091B39EFE70}" presName="parentText" presStyleLbl="node1" presStyleIdx="0" presStyleCnt="3">
        <dgm:presLayoutVars>
          <dgm:chMax val="1"/>
          <dgm:bulletEnabled val="1"/>
        </dgm:presLayoutVars>
      </dgm:prSet>
      <dgm:spPr/>
      <dgm:t>
        <a:bodyPr/>
        <a:lstStyle/>
        <a:p>
          <a:endParaRPr kumimoji="1" lang="ja-JP" altLang="en-US"/>
        </a:p>
      </dgm:t>
    </dgm:pt>
    <dgm:pt modelId="{F0C28DE7-03B7-4104-96B4-81AA3E556FE4}" type="pres">
      <dgm:prSet presAssocID="{D151D3AC-E471-4F9D-A2B5-5091B39EFE70}" presName="descendantText" presStyleLbl="alignAccFollowNode1" presStyleIdx="0" presStyleCnt="3">
        <dgm:presLayoutVars>
          <dgm:bulletEnabled val="1"/>
        </dgm:presLayoutVars>
      </dgm:prSet>
      <dgm:spPr/>
      <dgm:t>
        <a:bodyPr/>
        <a:lstStyle/>
        <a:p>
          <a:endParaRPr kumimoji="1" lang="ja-JP" altLang="en-US"/>
        </a:p>
      </dgm:t>
    </dgm:pt>
    <dgm:pt modelId="{83428354-1819-423F-88B3-4973B24BC4BE}" type="pres">
      <dgm:prSet presAssocID="{2C6FFE8F-6330-45E5-9B70-3B8027A6FDC4}" presName="sp" presStyleCnt="0"/>
      <dgm:spPr/>
    </dgm:pt>
    <dgm:pt modelId="{0ED3169F-0197-46CD-A30A-7E678934A32D}" type="pres">
      <dgm:prSet presAssocID="{1875EBDF-A915-480F-B037-ACC0AC9E36D0}" presName="linNode" presStyleCnt="0"/>
      <dgm:spPr/>
    </dgm:pt>
    <dgm:pt modelId="{5C58D8A8-E424-45DC-8C33-2A444B42C632}" type="pres">
      <dgm:prSet presAssocID="{1875EBDF-A915-480F-B037-ACC0AC9E36D0}" presName="parentText" presStyleLbl="node1" presStyleIdx="1" presStyleCnt="3">
        <dgm:presLayoutVars>
          <dgm:chMax val="1"/>
          <dgm:bulletEnabled val="1"/>
        </dgm:presLayoutVars>
      </dgm:prSet>
      <dgm:spPr/>
      <dgm:t>
        <a:bodyPr/>
        <a:lstStyle/>
        <a:p>
          <a:endParaRPr kumimoji="1" lang="ja-JP" altLang="en-US"/>
        </a:p>
      </dgm:t>
    </dgm:pt>
    <dgm:pt modelId="{4A22DEF6-E9B8-4DAF-86D5-0DEAFD253702}" type="pres">
      <dgm:prSet presAssocID="{1875EBDF-A915-480F-B037-ACC0AC9E36D0}" presName="descendantText" presStyleLbl="alignAccFollowNode1" presStyleIdx="1" presStyleCnt="3">
        <dgm:presLayoutVars>
          <dgm:bulletEnabled val="1"/>
        </dgm:presLayoutVars>
      </dgm:prSet>
      <dgm:spPr/>
      <dgm:t>
        <a:bodyPr/>
        <a:lstStyle/>
        <a:p>
          <a:endParaRPr kumimoji="1" lang="ja-JP" altLang="en-US"/>
        </a:p>
      </dgm:t>
    </dgm:pt>
    <dgm:pt modelId="{ABC1C917-FC9D-4ED9-8603-AE85466D68F5}" type="pres">
      <dgm:prSet presAssocID="{D6F4EDA4-1913-4302-952A-EB50B05CF934}" presName="sp" presStyleCnt="0"/>
      <dgm:spPr/>
    </dgm:pt>
    <dgm:pt modelId="{1175F568-642A-4BC5-A093-879C7FE765A7}" type="pres">
      <dgm:prSet presAssocID="{7802FC54-D3DB-4413-A75B-D9D729C8E0AC}" presName="linNode" presStyleCnt="0"/>
      <dgm:spPr/>
    </dgm:pt>
    <dgm:pt modelId="{749E964A-F4B5-4ABA-99C8-221796B8A74F}" type="pres">
      <dgm:prSet presAssocID="{7802FC54-D3DB-4413-A75B-D9D729C8E0AC}" presName="parentText" presStyleLbl="node1" presStyleIdx="2" presStyleCnt="3">
        <dgm:presLayoutVars>
          <dgm:chMax val="1"/>
          <dgm:bulletEnabled val="1"/>
        </dgm:presLayoutVars>
      </dgm:prSet>
      <dgm:spPr/>
      <dgm:t>
        <a:bodyPr/>
        <a:lstStyle/>
        <a:p>
          <a:endParaRPr kumimoji="1" lang="ja-JP" altLang="en-US"/>
        </a:p>
      </dgm:t>
    </dgm:pt>
    <dgm:pt modelId="{2D9B2EEE-BFB4-4FBC-8F56-FF139CFD7953}" type="pres">
      <dgm:prSet presAssocID="{7802FC54-D3DB-4413-A75B-D9D729C8E0AC}" presName="descendantText" presStyleLbl="alignAccFollowNode1" presStyleIdx="2" presStyleCnt="3">
        <dgm:presLayoutVars>
          <dgm:bulletEnabled val="1"/>
        </dgm:presLayoutVars>
      </dgm:prSet>
      <dgm:spPr/>
      <dgm:t>
        <a:bodyPr/>
        <a:lstStyle/>
        <a:p>
          <a:endParaRPr kumimoji="1" lang="ja-JP" altLang="en-US"/>
        </a:p>
      </dgm:t>
    </dgm:pt>
  </dgm:ptLst>
  <dgm:cxnLst>
    <dgm:cxn modelId="{D46716FD-55F7-4431-9466-8AF06FD4F47D}" type="presOf" srcId="{65F76B84-2ED1-47E6-8329-92C31336462B}" destId="{4A22DEF6-E9B8-4DAF-86D5-0DEAFD253702}" srcOrd="0" destOrd="0" presId="urn:microsoft.com/office/officeart/2005/8/layout/vList5"/>
    <dgm:cxn modelId="{5C7ACFEA-837B-4B63-AB3D-24803AAB7C6C}" type="presOf" srcId="{1875EBDF-A915-480F-B037-ACC0AC9E36D0}" destId="{5C58D8A8-E424-45DC-8C33-2A444B42C632}" srcOrd="0" destOrd="0" presId="urn:microsoft.com/office/officeart/2005/8/layout/vList5"/>
    <dgm:cxn modelId="{6BB6AE89-DF31-48AC-BF4F-B0B98567625C}" srcId="{1875EBDF-A915-480F-B037-ACC0AC9E36D0}" destId="{65F76B84-2ED1-47E6-8329-92C31336462B}" srcOrd="0" destOrd="0" parTransId="{5AB35C38-07EB-4137-8428-78A007A0B546}" sibTransId="{AA6AF63A-E390-46C1-B553-4DF31667FF97}"/>
    <dgm:cxn modelId="{ED6358B0-E45C-4C5C-AB5F-3B135AC436F6}" type="presOf" srcId="{EED07471-C198-4B3C-86E1-9AA08DE43208}" destId="{F0C28DE7-03B7-4104-96B4-81AA3E556FE4}" srcOrd="0" destOrd="0" presId="urn:microsoft.com/office/officeart/2005/8/layout/vList5"/>
    <dgm:cxn modelId="{CC724D85-2AD5-48B7-9A50-B149C30B0E2F}" srcId="{3A4598D8-C8C6-4F9A-A775-E05B06B18115}" destId="{7802FC54-D3DB-4413-A75B-D9D729C8E0AC}" srcOrd="2" destOrd="0" parTransId="{A95398A1-764F-4931-B448-58582DE37B89}" sibTransId="{73377296-89B3-4C0F-966E-0D0ED671697C}"/>
    <dgm:cxn modelId="{129F0EBE-48B0-44CF-B9D7-AFBFAEB32AC8}" type="presOf" srcId="{D151D3AC-E471-4F9D-A2B5-5091B39EFE70}" destId="{2657A9C7-2EC5-401F-8B64-DDF0A2E38421}" srcOrd="0" destOrd="0" presId="urn:microsoft.com/office/officeart/2005/8/layout/vList5"/>
    <dgm:cxn modelId="{69A8A6A6-B413-4FE4-8235-DCF12F197377}" srcId="{3A4598D8-C8C6-4F9A-A775-E05B06B18115}" destId="{1875EBDF-A915-480F-B037-ACC0AC9E36D0}" srcOrd="1" destOrd="0" parTransId="{49DE477C-6476-46F0-94B8-0FCC816366F6}" sibTransId="{D6F4EDA4-1913-4302-952A-EB50B05CF934}"/>
    <dgm:cxn modelId="{D4C1062C-B3A9-4056-9052-C84E79972AC6}" type="presOf" srcId="{7802FC54-D3DB-4413-A75B-D9D729C8E0AC}" destId="{749E964A-F4B5-4ABA-99C8-221796B8A74F}" srcOrd="0" destOrd="0" presId="urn:microsoft.com/office/officeart/2005/8/layout/vList5"/>
    <dgm:cxn modelId="{282246F9-0DD8-406E-9AC4-6249F7C773E9}" type="presOf" srcId="{87E61FF6-C85F-49C6-84F0-F044FF79DE12}" destId="{2D9B2EEE-BFB4-4FBC-8F56-FF139CFD7953}" srcOrd="0" destOrd="0" presId="urn:microsoft.com/office/officeart/2005/8/layout/vList5"/>
    <dgm:cxn modelId="{D1B241A2-33AB-4B72-A0C2-11ECE66E3D2F}" srcId="{D151D3AC-E471-4F9D-A2B5-5091B39EFE70}" destId="{EED07471-C198-4B3C-86E1-9AA08DE43208}" srcOrd="0" destOrd="0" parTransId="{CB5DBA35-36DC-4DA2-9598-6F3E349751CD}" sibTransId="{0D4A8F2A-FA82-4AD0-99AC-E2A4846BD8D1}"/>
    <dgm:cxn modelId="{1E1B5295-9A02-4655-8C4F-30252DD78182}" type="presOf" srcId="{3A4598D8-C8C6-4F9A-A775-E05B06B18115}" destId="{C62785C8-9EE9-4177-9EB8-38299BE3CC88}" srcOrd="0" destOrd="0" presId="urn:microsoft.com/office/officeart/2005/8/layout/vList5"/>
    <dgm:cxn modelId="{211C9356-10E6-49F9-BD60-F58EAE6B9A23}" srcId="{7802FC54-D3DB-4413-A75B-D9D729C8E0AC}" destId="{87E61FF6-C85F-49C6-84F0-F044FF79DE12}" srcOrd="0" destOrd="0" parTransId="{9968BC62-AFDB-4D74-8718-F951DF5D756D}" sibTransId="{68D7A0BC-26C2-409F-92F9-633CDED52FD8}"/>
    <dgm:cxn modelId="{ED78B37F-B8B8-4222-B07D-AEBB0FF49EF9}" srcId="{1875EBDF-A915-480F-B037-ACC0AC9E36D0}" destId="{446F4189-DE86-429E-9D08-2BED03EBDC22}" srcOrd="1" destOrd="0" parTransId="{D0F8725B-AD99-4CD9-8943-42F5F1DF5359}" sibTransId="{0B7E10A2-3B4B-43A8-B9E4-2DD2808E1EF9}"/>
    <dgm:cxn modelId="{30F44F4E-36BB-4DA4-A31A-17F8B672A4C6}" type="presOf" srcId="{446F4189-DE86-429E-9D08-2BED03EBDC22}" destId="{4A22DEF6-E9B8-4DAF-86D5-0DEAFD253702}" srcOrd="0" destOrd="1" presId="urn:microsoft.com/office/officeart/2005/8/layout/vList5"/>
    <dgm:cxn modelId="{AD4E3EA3-819E-476C-97DB-8B6133B3781F}" srcId="{3A4598D8-C8C6-4F9A-A775-E05B06B18115}" destId="{D151D3AC-E471-4F9D-A2B5-5091B39EFE70}" srcOrd="0" destOrd="0" parTransId="{968053F1-4060-4251-B003-A5049D113166}" sibTransId="{2C6FFE8F-6330-45E5-9B70-3B8027A6FDC4}"/>
    <dgm:cxn modelId="{AA3423A2-DB67-4794-83D5-1CC8D07D450E}" type="presParOf" srcId="{C62785C8-9EE9-4177-9EB8-38299BE3CC88}" destId="{FB8E3FA1-FCAE-4B1E-A8A2-B53D4753E4D6}" srcOrd="0" destOrd="0" presId="urn:microsoft.com/office/officeart/2005/8/layout/vList5"/>
    <dgm:cxn modelId="{83253F72-6B00-4A65-95CE-813417F4C9F1}" type="presParOf" srcId="{FB8E3FA1-FCAE-4B1E-A8A2-B53D4753E4D6}" destId="{2657A9C7-2EC5-401F-8B64-DDF0A2E38421}" srcOrd="0" destOrd="0" presId="urn:microsoft.com/office/officeart/2005/8/layout/vList5"/>
    <dgm:cxn modelId="{72AFD2AA-CBF0-485E-89B6-24DFC2BDB316}" type="presParOf" srcId="{FB8E3FA1-FCAE-4B1E-A8A2-B53D4753E4D6}" destId="{F0C28DE7-03B7-4104-96B4-81AA3E556FE4}" srcOrd="1" destOrd="0" presId="urn:microsoft.com/office/officeart/2005/8/layout/vList5"/>
    <dgm:cxn modelId="{AAE7FDAA-5B5C-4A59-9147-455FD1B12E0A}" type="presParOf" srcId="{C62785C8-9EE9-4177-9EB8-38299BE3CC88}" destId="{83428354-1819-423F-88B3-4973B24BC4BE}" srcOrd="1" destOrd="0" presId="urn:microsoft.com/office/officeart/2005/8/layout/vList5"/>
    <dgm:cxn modelId="{89F4D94D-2973-4056-876B-52204FEFC5F8}" type="presParOf" srcId="{C62785C8-9EE9-4177-9EB8-38299BE3CC88}" destId="{0ED3169F-0197-46CD-A30A-7E678934A32D}" srcOrd="2" destOrd="0" presId="urn:microsoft.com/office/officeart/2005/8/layout/vList5"/>
    <dgm:cxn modelId="{9F1A3E68-4615-4758-95B8-2B3FC5828A88}" type="presParOf" srcId="{0ED3169F-0197-46CD-A30A-7E678934A32D}" destId="{5C58D8A8-E424-45DC-8C33-2A444B42C632}" srcOrd="0" destOrd="0" presId="urn:microsoft.com/office/officeart/2005/8/layout/vList5"/>
    <dgm:cxn modelId="{853914E5-D8E4-4F15-ADA0-46F3DA80B013}" type="presParOf" srcId="{0ED3169F-0197-46CD-A30A-7E678934A32D}" destId="{4A22DEF6-E9B8-4DAF-86D5-0DEAFD253702}" srcOrd="1" destOrd="0" presId="urn:microsoft.com/office/officeart/2005/8/layout/vList5"/>
    <dgm:cxn modelId="{07E8C8DA-AFA0-4C94-B2A1-789BD8EC11C3}" type="presParOf" srcId="{C62785C8-9EE9-4177-9EB8-38299BE3CC88}" destId="{ABC1C917-FC9D-4ED9-8603-AE85466D68F5}" srcOrd="3" destOrd="0" presId="urn:microsoft.com/office/officeart/2005/8/layout/vList5"/>
    <dgm:cxn modelId="{9C038627-EA14-454E-844D-53BE27A0BD24}" type="presParOf" srcId="{C62785C8-9EE9-4177-9EB8-38299BE3CC88}" destId="{1175F568-642A-4BC5-A093-879C7FE765A7}" srcOrd="4" destOrd="0" presId="urn:microsoft.com/office/officeart/2005/8/layout/vList5"/>
    <dgm:cxn modelId="{D45F4803-F836-4B99-B41C-24CBC1D63352}" type="presParOf" srcId="{1175F568-642A-4BC5-A093-879C7FE765A7}" destId="{749E964A-F4B5-4ABA-99C8-221796B8A74F}" srcOrd="0" destOrd="0" presId="urn:microsoft.com/office/officeart/2005/8/layout/vList5"/>
    <dgm:cxn modelId="{13194A8D-CB67-4998-A7BF-44F103498656}" type="presParOf" srcId="{1175F568-642A-4BC5-A093-879C7FE765A7}" destId="{2D9B2EEE-BFB4-4FBC-8F56-FF139CFD7953}" srcOrd="1" destOrd="0" presId="urn:microsoft.com/office/officeart/2005/8/layout/vList5"/>
  </dgm:cxnLst>
  <dgm:bg/>
  <dgm:whole>
    <a:ln w="9525"/>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683DE9-ED70-4802-80EF-4DEED7A405CD}" type="doc">
      <dgm:prSet loTypeId="urn:microsoft.com/office/officeart/2008/layout/HorizontalMultiLevelHierarchy" loCatId="hierarchy" qsTypeId="urn:microsoft.com/office/officeart/2005/8/quickstyle/simple5" qsCatId="simple" csTypeId="urn:microsoft.com/office/officeart/2005/8/colors/accent1_2" csCatId="accent1" phldr="1"/>
      <dgm:spPr/>
      <dgm:t>
        <a:bodyPr/>
        <a:lstStyle/>
        <a:p>
          <a:endParaRPr kumimoji="1" lang="ja-JP" altLang="en-US"/>
        </a:p>
      </dgm:t>
    </dgm:pt>
    <dgm:pt modelId="{3A3916B7-12EF-46E8-B899-78D3D6C12D77}">
      <dgm:prSet phldrT="[テキスト]" custT="1"/>
      <dgm:spPr>
        <a:noFill/>
        <a:ln>
          <a:noFill/>
        </a:ln>
      </dgm:spPr>
      <dgm:t>
        <a:bodyPr vert="eaVert"/>
        <a:lstStyle/>
        <a:p>
          <a:endParaRPr lang="ja-JP" altLang="en-US" sz="1100">
            <a:latin typeface="+mj-ea"/>
            <a:ea typeface="+mj-ea"/>
          </a:endParaRPr>
        </a:p>
      </dgm:t>
    </dgm:pt>
    <dgm:pt modelId="{BE3676EA-02F4-4805-8F99-B6E3B2D78E5A}" type="parTrans" cxnId="{3717CBEA-7BC4-4A83-A3BD-515D79FE7E98}">
      <dgm:prSet/>
      <dgm:spPr/>
      <dgm:t>
        <a:bodyPr/>
        <a:lstStyle/>
        <a:p>
          <a:endParaRPr lang="ja-JP" altLang="en-US" sz="1100">
            <a:latin typeface="+mj-ea"/>
            <a:ea typeface="+mj-ea"/>
          </a:endParaRPr>
        </a:p>
      </dgm:t>
    </dgm:pt>
    <dgm:pt modelId="{C0B25B04-C515-47FF-940A-C7F656218938}" type="sibTrans" cxnId="{3717CBEA-7BC4-4A83-A3BD-515D79FE7E98}">
      <dgm:prSet/>
      <dgm:spPr/>
      <dgm:t>
        <a:bodyPr/>
        <a:lstStyle/>
        <a:p>
          <a:endParaRPr lang="ja-JP" altLang="en-US" sz="1100">
            <a:latin typeface="+mj-ea"/>
            <a:ea typeface="+mj-ea"/>
          </a:endParaRPr>
        </a:p>
      </dgm:t>
    </dgm:pt>
    <dgm:pt modelId="{34429460-93FC-4DF9-B4A2-F5344684AA39}">
      <dgm:prSet phldrT="[テキスト]" custT="1"/>
      <dgm:spPr>
        <a:solidFill>
          <a:schemeClr val="accent6">
            <a:lumMod val="75000"/>
          </a:schemeClr>
        </a:solidFill>
      </dgm:spPr>
      <dgm:t>
        <a:bodyPr lIns="0" rIns="0"/>
        <a:lstStyle/>
        <a:p>
          <a:r>
            <a:rPr lang="ja-JP" altLang="en-US" sz="1350" b="1" kern="1200" spc="-200">
              <a:latin typeface="HG丸ｺﾞｼｯｸM-PRO" panose="020F0600000000000000" pitchFamily="50" charset="-128"/>
              <a:ea typeface="HG丸ｺﾞｼｯｸM-PRO" panose="020F0600000000000000" pitchFamily="50" charset="-128"/>
            </a:rPr>
            <a:t>地域における　　　　</a:t>
          </a:r>
          <a:r>
            <a:rPr lang="ja-JP" altLang="en-US" sz="1350" b="1" kern="0" spc="-200" baseline="0">
              <a:latin typeface="HG丸ｺﾞｼｯｸM-PRO" panose="020F0600000000000000" pitchFamily="50" charset="-128"/>
              <a:ea typeface="HG丸ｺﾞｼｯｸM-PRO" panose="020F0600000000000000" pitchFamily="50" charset="-128"/>
            </a:rPr>
            <a:t>切れ目</a:t>
          </a:r>
          <a:r>
            <a:rPr lang="ja-JP" altLang="en-US" sz="1350" b="1" kern="1200" spc="-200" baseline="0">
              <a:latin typeface="HG丸ｺﾞｼｯｸM-PRO" panose="020F0600000000000000" pitchFamily="50" charset="-128"/>
              <a:ea typeface="HG丸ｺﾞｼｯｸM-PRO" panose="020F0600000000000000" pitchFamily="50" charset="-128"/>
            </a:rPr>
            <a:t>ない</a:t>
          </a:r>
          <a:r>
            <a:rPr lang="ja-JP" altLang="en-US" sz="1350" b="1" kern="1200" spc="-200">
              <a:latin typeface="HG丸ｺﾞｼｯｸM-PRO" panose="020F0600000000000000" pitchFamily="50" charset="-128"/>
              <a:ea typeface="HG丸ｺﾞｼｯｸM-PRO" panose="020F0600000000000000" pitchFamily="50" charset="-128"/>
            </a:rPr>
            <a:t>子育て　　　　　　支援の推進</a:t>
          </a:r>
        </a:p>
      </dgm:t>
    </dgm:pt>
    <dgm:pt modelId="{E57D74F4-8DA3-4507-ACD7-F95C1396B245}" type="parTrans" cxnId="{3C3C3C2B-6D76-47F3-9F32-61E2C78B3CD7}">
      <dgm:prSet custT="1"/>
      <dgm:spPr/>
      <dgm:t>
        <a:bodyPr/>
        <a:lstStyle/>
        <a:p>
          <a:endParaRPr lang="ja-JP" altLang="en-US" sz="1100">
            <a:latin typeface="+mj-ea"/>
            <a:ea typeface="+mj-ea"/>
          </a:endParaRPr>
        </a:p>
      </dgm:t>
    </dgm:pt>
    <dgm:pt modelId="{E6C1EA0E-B314-4EEE-B1BB-E827ED09B432}" type="sibTrans" cxnId="{3C3C3C2B-6D76-47F3-9F32-61E2C78B3CD7}">
      <dgm:prSet/>
      <dgm:spPr/>
      <dgm:t>
        <a:bodyPr/>
        <a:lstStyle/>
        <a:p>
          <a:endParaRPr lang="ja-JP" altLang="en-US" sz="1100">
            <a:latin typeface="+mj-ea"/>
            <a:ea typeface="+mj-ea"/>
          </a:endParaRPr>
        </a:p>
      </dgm:t>
    </dgm:pt>
    <dgm:pt modelId="{A172A0EF-1464-4329-AB4C-105A223F5BEC}">
      <dgm:prSet phldrT="[テキスト]" custT="1"/>
      <dgm:spPr>
        <a:solidFill>
          <a:schemeClr val="accent6">
            <a:lumMod val="75000"/>
          </a:schemeClr>
        </a:solidFill>
      </dgm:spPr>
      <dgm:t>
        <a:bodyPr lIns="0" tIns="0" rIns="0" bIns="0"/>
        <a:lstStyle/>
        <a:p>
          <a:r>
            <a:rPr lang="ja-JP" altLang="en-US" sz="1350" b="1" kern="0" spc="0" baseline="0">
              <a:latin typeface="HG丸ｺﾞｼｯｸM-PRO" panose="020F0600000000000000" pitchFamily="50" charset="-128"/>
              <a:ea typeface="HG丸ｺﾞｼｯｸM-PRO" panose="020F0600000000000000" pitchFamily="50" charset="-128"/>
            </a:rPr>
            <a:t>仕事と子育て　　との両立の推進</a:t>
          </a:r>
        </a:p>
      </dgm:t>
    </dgm:pt>
    <dgm:pt modelId="{7CB3B8EB-1CC8-4602-BDC0-1FE0C7DEE1A1}" type="parTrans" cxnId="{1990C5A1-FF9B-42EE-B1DD-F75CED59F14D}">
      <dgm:prSet custT="1"/>
      <dgm:spPr/>
      <dgm:t>
        <a:bodyPr/>
        <a:lstStyle/>
        <a:p>
          <a:endParaRPr lang="ja-JP" altLang="en-US" sz="1100">
            <a:latin typeface="+mj-ea"/>
            <a:ea typeface="+mj-ea"/>
          </a:endParaRPr>
        </a:p>
      </dgm:t>
    </dgm:pt>
    <dgm:pt modelId="{2F4D9455-8EBA-4AAC-90F9-44A44BBFD10F}" type="sibTrans" cxnId="{1990C5A1-FF9B-42EE-B1DD-F75CED59F14D}">
      <dgm:prSet/>
      <dgm:spPr/>
      <dgm:t>
        <a:bodyPr/>
        <a:lstStyle/>
        <a:p>
          <a:endParaRPr lang="ja-JP" altLang="en-US" sz="1100">
            <a:latin typeface="+mj-ea"/>
            <a:ea typeface="+mj-ea"/>
          </a:endParaRPr>
        </a:p>
      </dgm:t>
    </dgm:pt>
    <dgm:pt modelId="{4BD4C26E-ED78-41A6-A202-2D21B106CF27}">
      <dgm:prSet custT="1"/>
      <dgm:spPr>
        <a:solidFill>
          <a:schemeClr val="accent6">
            <a:lumMod val="75000"/>
          </a:schemeClr>
        </a:solidFill>
      </dgm:spPr>
      <dgm:t>
        <a:bodyPr lIns="0" rIns="0"/>
        <a:lstStyle/>
        <a:p>
          <a:r>
            <a:rPr lang="ja-JP" altLang="en-US" sz="1350" b="1" kern="1200">
              <a:latin typeface="HG丸ｺﾞｼｯｸM-PRO" panose="020F0600000000000000" pitchFamily="50" charset="-128"/>
              <a:ea typeface="HG丸ｺﾞｼｯｸM-PRO" panose="020F0600000000000000" pitchFamily="50" charset="-128"/>
            </a:rPr>
            <a:t>母親や乳幼児　　などの</a:t>
          </a:r>
          <a:r>
            <a:rPr lang="ja-JP" altLang="en-US" sz="1350" b="1" kern="0" spc="-30" baseline="0">
              <a:latin typeface="HG丸ｺﾞｼｯｸM-PRO" panose="020F0600000000000000" pitchFamily="50" charset="-128"/>
              <a:ea typeface="HG丸ｺﾞｼｯｸM-PRO" panose="020F0600000000000000" pitchFamily="50" charset="-128"/>
            </a:rPr>
            <a:t>健康</a:t>
          </a:r>
          <a:r>
            <a:rPr lang="ja-JP" altLang="en-US" sz="1350" b="1" kern="1200">
              <a:latin typeface="HG丸ｺﾞｼｯｸM-PRO" panose="020F0600000000000000" pitchFamily="50" charset="-128"/>
              <a:ea typeface="HG丸ｺﾞｼｯｸM-PRO" panose="020F0600000000000000" pitchFamily="50" charset="-128"/>
            </a:rPr>
            <a:t>確保と増進</a:t>
          </a:r>
        </a:p>
      </dgm:t>
    </dgm:pt>
    <dgm:pt modelId="{337D6141-2843-41ED-BC83-4F17DE216DC3}" type="parTrans" cxnId="{C8551F3B-BD76-49D0-8D65-A64B774B5BDD}">
      <dgm:prSet custT="1"/>
      <dgm:spPr/>
      <dgm:t>
        <a:bodyPr/>
        <a:lstStyle/>
        <a:p>
          <a:endParaRPr lang="ja-JP" altLang="en-US" sz="1100">
            <a:latin typeface="+mj-ea"/>
            <a:ea typeface="+mj-ea"/>
          </a:endParaRPr>
        </a:p>
      </dgm:t>
    </dgm:pt>
    <dgm:pt modelId="{B8A4DD65-5708-4BDE-997B-BBEA8105FDFD}" type="sibTrans" cxnId="{C8551F3B-BD76-49D0-8D65-A64B774B5BDD}">
      <dgm:prSet/>
      <dgm:spPr/>
      <dgm:t>
        <a:bodyPr/>
        <a:lstStyle/>
        <a:p>
          <a:endParaRPr lang="ja-JP" altLang="en-US" sz="1100">
            <a:latin typeface="+mj-ea"/>
            <a:ea typeface="+mj-ea"/>
          </a:endParaRPr>
        </a:p>
      </dgm:t>
    </dgm:pt>
    <dgm:pt modelId="{87066CC3-BA05-4C1F-BBE5-59A89F56A08F}">
      <dgm:prSet custT="1"/>
      <dgm:spPr>
        <a:solidFill>
          <a:schemeClr val="accent6">
            <a:lumMod val="40000"/>
            <a:lumOff val="60000"/>
          </a:schemeClr>
        </a:solidFill>
        <a:ln>
          <a:noFill/>
        </a:ln>
      </dgm:spPr>
      <dgm:t>
        <a:bodyPr/>
        <a:lstStyle/>
        <a:p>
          <a:pPr algn="l"/>
          <a:r>
            <a:rPr lang="ja-JP" altLang="en-US" sz="1200" b="1">
              <a:solidFill>
                <a:schemeClr val="tx1"/>
              </a:solidFill>
              <a:latin typeface="+mj-ea"/>
              <a:ea typeface="+mj-ea"/>
            </a:rPr>
            <a:t>（２）多様な子育て支援の充実</a:t>
          </a:r>
        </a:p>
      </dgm:t>
    </dgm:pt>
    <dgm:pt modelId="{063D8AD8-A7C9-444E-8006-D61A0C27D50D}" type="parTrans" cxnId="{90F1C2D9-CA71-4B8D-8689-1675BA2D3545}">
      <dgm:prSet custT="1"/>
      <dgm:spPr/>
      <dgm:t>
        <a:bodyPr/>
        <a:lstStyle/>
        <a:p>
          <a:endParaRPr lang="ja-JP" altLang="en-US" sz="1100">
            <a:latin typeface="+mj-ea"/>
            <a:ea typeface="+mj-ea"/>
          </a:endParaRPr>
        </a:p>
      </dgm:t>
    </dgm:pt>
    <dgm:pt modelId="{A28E9143-726F-4EF8-8E7C-9785B2D0A630}" type="sibTrans" cxnId="{90F1C2D9-CA71-4B8D-8689-1675BA2D3545}">
      <dgm:prSet/>
      <dgm:spPr/>
      <dgm:t>
        <a:bodyPr/>
        <a:lstStyle/>
        <a:p>
          <a:endParaRPr lang="ja-JP" altLang="en-US" sz="1100">
            <a:latin typeface="+mj-ea"/>
            <a:ea typeface="+mj-ea"/>
          </a:endParaRPr>
        </a:p>
      </dgm:t>
    </dgm:pt>
    <dgm:pt modelId="{1831178D-2D60-422C-B289-67E6B1799B00}">
      <dgm:prSet custT="1"/>
      <dgm:spPr>
        <a:solidFill>
          <a:schemeClr val="accent6">
            <a:lumMod val="40000"/>
            <a:lumOff val="60000"/>
          </a:schemeClr>
        </a:solidFill>
        <a:ln>
          <a:noFill/>
        </a:ln>
      </dgm:spPr>
      <dgm:t>
        <a:bodyPr/>
        <a:lstStyle/>
        <a:p>
          <a:pPr algn="l"/>
          <a:r>
            <a:rPr lang="ja-JP" altLang="en-US" sz="1200" b="1">
              <a:solidFill>
                <a:schemeClr val="tx1"/>
              </a:solidFill>
              <a:latin typeface="+mj-ea"/>
              <a:ea typeface="+mj-ea"/>
            </a:rPr>
            <a:t>（３）多様な保育サービスの充実</a:t>
          </a:r>
        </a:p>
      </dgm:t>
    </dgm:pt>
    <dgm:pt modelId="{825BBB86-0060-4A61-9EEE-B0726177CDF9}" type="parTrans" cxnId="{226E2C14-BF69-4E06-91F7-03AE2831F178}">
      <dgm:prSet custT="1"/>
      <dgm:spPr/>
      <dgm:t>
        <a:bodyPr/>
        <a:lstStyle/>
        <a:p>
          <a:endParaRPr lang="ja-JP" altLang="en-US" sz="1100">
            <a:latin typeface="+mj-ea"/>
            <a:ea typeface="+mj-ea"/>
          </a:endParaRPr>
        </a:p>
      </dgm:t>
    </dgm:pt>
    <dgm:pt modelId="{83595908-328E-4E14-9E46-535E0ECADB6C}" type="sibTrans" cxnId="{226E2C14-BF69-4E06-91F7-03AE2831F178}">
      <dgm:prSet/>
      <dgm:spPr/>
      <dgm:t>
        <a:bodyPr/>
        <a:lstStyle/>
        <a:p>
          <a:endParaRPr lang="ja-JP" altLang="en-US" sz="1100">
            <a:latin typeface="+mj-ea"/>
            <a:ea typeface="+mj-ea"/>
          </a:endParaRPr>
        </a:p>
      </dgm:t>
    </dgm:pt>
    <dgm:pt modelId="{8628CA76-48F0-4A04-9CB8-29FCA27B7157}">
      <dgm:prSet custT="1"/>
      <dgm:spPr>
        <a:solidFill>
          <a:schemeClr val="accent6">
            <a:lumMod val="40000"/>
            <a:lumOff val="60000"/>
          </a:schemeClr>
        </a:solidFill>
        <a:ln>
          <a:noFill/>
        </a:ln>
      </dgm:spPr>
      <dgm:t>
        <a:bodyPr/>
        <a:lstStyle/>
        <a:p>
          <a:pPr algn="l"/>
          <a:r>
            <a:rPr lang="ja-JP" altLang="en-US" sz="1200" b="1">
              <a:solidFill>
                <a:schemeClr val="tx1"/>
              </a:solidFill>
              <a:latin typeface="+mj-ea"/>
              <a:ea typeface="+mj-ea"/>
            </a:rPr>
            <a:t>（１）育児相談、情報提供体制の充実</a:t>
          </a:r>
        </a:p>
      </dgm:t>
    </dgm:pt>
    <dgm:pt modelId="{CD0E3412-016B-4DC0-848F-83C68B81595D}" type="parTrans" cxnId="{CD015A11-1B3E-422C-B345-F34ABE8AA3E3}">
      <dgm:prSet custT="1"/>
      <dgm:spPr/>
      <dgm:t>
        <a:bodyPr/>
        <a:lstStyle/>
        <a:p>
          <a:endParaRPr lang="ja-JP" altLang="en-US" sz="1100">
            <a:latin typeface="+mj-ea"/>
            <a:ea typeface="+mj-ea"/>
          </a:endParaRPr>
        </a:p>
      </dgm:t>
    </dgm:pt>
    <dgm:pt modelId="{F4EA45A7-7C84-42A7-8877-0B6F5931DBDE}" type="sibTrans" cxnId="{CD015A11-1B3E-422C-B345-F34ABE8AA3E3}">
      <dgm:prSet/>
      <dgm:spPr/>
      <dgm:t>
        <a:bodyPr/>
        <a:lstStyle/>
        <a:p>
          <a:endParaRPr lang="ja-JP" altLang="en-US" sz="1100">
            <a:latin typeface="+mj-ea"/>
            <a:ea typeface="+mj-ea"/>
          </a:endParaRPr>
        </a:p>
      </dgm:t>
    </dgm:pt>
    <dgm:pt modelId="{9A24F95C-5884-42A6-8C5F-3DECC212FA91}">
      <dgm:prSet custT="1"/>
      <dgm:spPr>
        <a:solidFill>
          <a:schemeClr val="accent6">
            <a:lumMod val="40000"/>
            <a:lumOff val="60000"/>
          </a:schemeClr>
        </a:solidFill>
        <a:ln>
          <a:noFill/>
        </a:ln>
      </dgm:spPr>
      <dgm:t>
        <a:bodyPr/>
        <a:lstStyle/>
        <a:p>
          <a:pPr algn="l"/>
          <a:r>
            <a:rPr lang="ja-JP" altLang="en-US" sz="1200" b="1">
              <a:solidFill>
                <a:schemeClr val="tx1"/>
              </a:solidFill>
              <a:latin typeface="+mj-ea"/>
              <a:ea typeface="+mj-ea"/>
            </a:rPr>
            <a:t>（１）就労環境の整備</a:t>
          </a:r>
        </a:p>
      </dgm:t>
    </dgm:pt>
    <dgm:pt modelId="{0D7BDFDA-B988-4CF0-84CC-B3C84DA65A76}" type="parTrans" cxnId="{B0D8E954-9CD7-4D4E-98F1-84E8F6BF5960}">
      <dgm:prSet custT="1"/>
      <dgm:spPr/>
      <dgm:t>
        <a:bodyPr/>
        <a:lstStyle/>
        <a:p>
          <a:endParaRPr lang="ja-JP" altLang="en-US" sz="1100">
            <a:latin typeface="+mj-ea"/>
            <a:ea typeface="+mj-ea"/>
          </a:endParaRPr>
        </a:p>
      </dgm:t>
    </dgm:pt>
    <dgm:pt modelId="{1C8DD29B-79F0-4C5A-B356-FE16F59493E1}" type="sibTrans" cxnId="{B0D8E954-9CD7-4D4E-98F1-84E8F6BF5960}">
      <dgm:prSet/>
      <dgm:spPr/>
      <dgm:t>
        <a:bodyPr/>
        <a:lstStyle/>
        <a:p>
          <a:endParaRPr lang="ja-JP" altLang="en-US" sz="1100">
            <a:latin typeface="+mj-ea"/>
            <a:ea typeface="+mj-ea"/>
          </a:endParaRPr>
        </a:p>
      </dgm:t>
    </dgm:pt>
    <dgm:pt modelId="{854CD93D-0B15-4779-AF1B-13BA8F0FA2B9}">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（２）男女共同参画の推進</a:t>
          </a:r>
          <a:endParaRPr lang="en-US" altLang="ja-JP" sz="1200" b="1">
            <a:solidFill>
              <a:schemeClr val="tx1"/>
            </a:solidFill>
            <a:latin typeface="+mj-ea"/>
            <a:ea typeface="+mj-ea"/>
          </a:endParaRPr>
        </a:p>
      </dgm:t>
    </dgm:pt>
    <dgm:pt modelId="{A2445C1A-2C86-4141-9478-E39FCEF9DA66}" type="parTrans" cxnId="{B9071EE1-CEB8-4F77-8496-338D243CA0FF}">
      <dgm:prSet custT="1"/>
      <dgm:spPr/>
      <dgm:t>
        <a:bodyPr/>
        <a:lstStyle/>
        <a:p>
          <a:endParaRPr lang="ja-JP" altLang="en-US" sz="1100">
            <a:latin typeface="+mj-ea"/>
            <a:ea typeface="+mj-ea"/>
          </a:endParaRPr>
        </a:p>
      </dgm:t>
    </dgm:pt>
    <dgm:pt modelId="{DC642CF6-C349-49FF-B13F-197B1D1A60A9}" type="sibTrans" cxnId="{B9071EE1-CEB8-4F77-8496-338D243CA0FF}">
      <dgm:prSet/>
      <dgm:spPr/>
      <dgm:t>
        <a:bodyPr/>
        <a:lstStyle/>
        <a:p>
          <a:endParaRPr lang="ja-JP" altLang="en-US" sz="1100">
            <a:latin typeface="+mj-ea"/>
            <a:ea typeface="+mj-ea"/>
          </a:endParaRPr>
        </a:p>
      </dgm:t>
    </dgm:pt>
    <dgm:pt modelId="{007A3D54-697E-4B5B-8F8C-DFDE5849B5C9}">
      <dgm:prSet custT="1"/>
      <dgm:spPr>
        <a:solidFill>
          <a:schemeClr val="accent6">
            <a:lumMod val="40000"/>
            <a:lumOff val="60000"/>
          </a:schemeClr>
        </a:solidFill>
        <a:ln>
          <a:noFill/>
        </a:ln>
      </dgm:spPr>
      <dgm:t>
        <a:bodyPr/>
        <a:lstStyle/>
        <a:p>
          <a:pPr algn="l"/>
          <a:r>
            <a:rPr lang="ja-JP" altLang="en-US" sz="1200" b="1">
              <a:solidFill>
                <a:schemeClr val="tx1"/>
              </a:solidFill>
              <a:latin typeface="+mj-ea"/>
              <a:ea typeface="+mj-ea"/>
            </a:rPr>
            <a:t>（１）母子保健対策の充実</a:t>
          </a:r>
        </a:p>
      </dgm:t>
    </dgm:pt>
    <dgm:pt modelId="{4937748E-3F81-457D-940E-02369D6CED54}" type="parTrans" cxnId="{F44A4A76-C9CA-42BC-9267-95D51446E290}">
      <dgm:prSet custT="1"/>
      <dgm:spPr/>
      <dgm:t>
        <a:bodyPr/>
        <a:lstStyle/>
        <a:p>
          <a:endParaRPr lang="ja-JP" altLang="en-US" sz="1100">
            <a:latin typeface="+mj-ea"/>
            <a:ea typeface="+mj-ea"/>
          </a:endParaRPr>
        </a:p>
      </dgm:t>
    </dgm:pt>
    <dgm:pt modelId="{C3270D60-F315-4321-8B29-0D0DD006E849}" type="sibTrans" cxnId="{F44A4A76-C9CA-42BC-9267-95D51446E290}">
      <dgm:prSet/>
      <dgm:spPr/>
      <dgm:t>
        <a:bodyPr/>
        <a:lstStyle/>
        <a:p>
          <a:endParaRPr lang="ja-JP" altLang="en-US" sz="1100">
            <a:latin typeface="+mj-ea"/>
            <a:ea typeface="+mj-ea"/>
          </a:endParaRPr>
        </a:p>
      </dgm:t>
    </dgm:pt>
    <dgm:pt modelId="{4E4D8A3B-FF0E-437C-A481-E6157B81BA9F}">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a:t>
          </a:r>
          <a:r>
            <a:rPr lang="ja-JP" altLang="en-US" sz="1200" b="1">
              <a:solidFill>
                <a:schemeClr val="tx1"/>
              </a:solidFill>
              <a:latin typeface="+mj-ea"/>
              <a:ea typeface="+mj-ea"/>
            </a:rPr>
            <a:t>１</a:t>
          </a:r>
          <a:r>
            <a:rPr lang="ja-JP" sz="1200" b="1">
              <a:solidFill>
                <a:schemeClr val="tx1"/>
              </a:solidFill>
              <a:latin typeface="+mj-ea"/>
              <a:ea typeface="+mj-ea"/>
            </a:rPr>
            <a:t>）生活環境の整備</a:t>
          </a:r>
          <a:endParaRPr lang="en-US" altLang="ja-JP" sz="1200" b="1">
            <a:solidFill>
              <a:schemeClr val="tx1"/>
            </a:solidFill>
            <a:latin typeface="+mj-ea"/>
            <a:ea typeface="+mj-ea"/>
          </a:endParaRPr>
        </a:p>
      </dgm:t>
    </dgm:pt>
    <dgm:pt modelId="{49680617-D35D-4F0E-B20D-A2A091F7879E}" type="parTrans" cxnId="{680E5AED-9C4D-4E9B-8F75-6A90D3C43CC2}">
      <dgm:prSet custT="1"/>
      <dgm:spPr/>
      <dgm:t>
        <a:bodyPr/>
        <a:lstStyle/>
        <a:p>
          <a:endParaRPr lang="ja-JP" altLang="en-US" sz="1100">
            <a:latin typeface="+mj-ea"/>
            <a:ea typeface="+mj-ea"/>
          </a:endParaRPr>
        </a:p>
      </dgm:t>
    </dgm:pt>
    <dgm:pt modelId="{015C04E8-CDCD-43C1-AA73-E6FF8AE6C8C1}" type="sibTrans" cxnId="{680E5AED-9C4D-4E9B-8F75-6A90D3C43CC2}">
      <dgm:prSet/>
      <dgm:spPr/>
      <dgm:t>
        <a:bodyPr/>
        <a:lstStyle/>
        <a:p>
          <a:endParaRPr lang="ja-JP" altLang="en-US" sz="1100">
            <a:latin typeface="+mj-ea"/>
            <a:ea typeface="+mj-ea"/>
          </a:endParaRPr>
        </a:p>
      </dgm:t>
    </dgm:pt>
    <dgm:pt modelId="{6401163C-C3AB-4156-ADC5-FCE91DA9EC1C}">
      <dgm:prSet custT="1"/>
      <dgm:spPr>
        <a:solidFill>
          <a:schemeClr val="accent6">
            <a:lumMod val="75000"/>
          </a:schemeClr>
        </a:solidFill>
      </dgm:spPr>
      <dgm:t>
        <a:bodyPr lIns="0" rIns="0"/>
        <a:lstStyle/>
        <a:p>
          <a:r>
            <a:rPr lang="ja-JP" sz="1350" b="1" spc="0" baseline="0">
              <a:latin typeface="HG丸ｺﾞｼｯｸM-PRO" panose="020F0600000000000000" pitchFamily="50" charset="-128"/>
              <a:ea typeface="HG丸ｺﾞｼｯｸM-PRO" panose="020F0600000000000000" pitchFamily="50" charset="-128"/>
            </a:rPr>
            <a:t>教育</a:t>
          </a:r>
          <a:r>
            <a:rPr lang="ja-JP" sz="1350" b="1" spc="-200" baseline="0">
              <a:latin typeface="HG丸ｺﾞｼｯｸM-PRO" panose="020F0600000000000000" pitchFamily="50" charset="-128"/>
              <a:ea typeface="HG丸ｺﾞｼｯｸM-PRO" panose="020F0600000000000000" pitchFamily="50" charset="-128"/>
            </a:rPr>
            <a:t>環境</a:t>
          </a:r>
          <a:r>
            <a:rPr lang="ja-JP" sz="1350" b="1">
              <a:latin typeface="HG丸ｺﾞｼｯｸM-PRO" panose="020F0600000000000000" pitchFamily="50" charset="-128"/>
              <a:ea typeface="HG丸ｺﾞｼｯｸM-PRO" panose="020F0600000000000000" pitchFamily="50" charset="-128"/>
            </a:rPr>
            <a:t>の整備と健全</a:t>
          </a:r>
          <a:r>
            <a:rPr lang="ja-JP" sz="1350" b="1" baseline="0">
              <a:latin typeface="HG丸ｺﾞｼｯｸM-PRO" panose="020F0600000000000000" pitchFamily="50" charset="-128"/>
              <a:ea typeface="HG丸ｺﾞｼｯｸM-PRO" panose="020F0600000000000000" pitchFamily="50" charset="-128"/>
            </a:rPr>
            <a:t>育成</a:t>
          </a:r>
          <a:r>
            <a:rPr lang="ja-JP" sz="1350" b="1">
              <a:latin typeface="HG丸ｺﾞｼｯｸM-PRO" panose="020F0600000000000000" pitchFamily="50" charset="-128"/>
              <a:ea typeface="HG丸ｺﾞｼｯｸM-PRO" panose="020F0600000000000000" pitchFamily="50" charset="-128"/>
            </a:rPr>
            <a:t>の</a:t>
          </a:r>
          <a:r>
            <a:rPr lang="ja-JP" altLang="en-US" sz="1350" b="1">
              <a:latin typeface="HG丸ｺﾞｼｯｸM-PRO" panose="020F0600000000000000" pitchFamily="50" charset="-128"/>
              <a:ea typeface="HG丸ｺﾞｼｯｸM-PRO" panose="020F0600000000000000" pitchFamily="50" charset="-128"/>
            </a:rPr>
            <a:t>　　</a:t>
          </a:r>
          <a:r>
            <a:rPr lang="ja-JP" sz="1350" b="1">
              <a:latin typeface="HG丸ｺﾞｼｯｸM-PRO" panose="020F0600000000000000" pitchFamily="50" charset="-128"/>
              <a:ea typeface="HG丸ｺﾞｼｯｸM-PRO" panose="020F0600000000000000" pitchFamily="50" charset="-128"/>
            </a:rPr>
            <a:t>充実</a:t>
          </a:r>
          <a:endParaRPr lang="en-US" altLang="ja-JP" sz="1350" b="1">
            <a:latin typeface="HG丸ｺﾞｼｯｸM-PRO" panose="020F0600000000000000" pitchFamily="50" charset="-128"/>
            <a:ea typeface="HG丸ｺﾞｼｯｸM-PRO" panose="020F0600000000000000" pitchFamily="50" charset="-128"/>
          </a:endParaRPr>
        </a:p>
      </dgm:t>
    </dgm:pt>
    <dgm:pt modelId="{E25DEC48-24AD-4584-BB76-D57511F03E4D}" type="parTrans" cxnId="{A6B840B2-BAC8-4DBB-A6A9-19F315B5B415}">
      <dgm:prSet custT="1"/>
      <dgm:spPr/>
      <dgm:t>
        <a:bodyPr/>
        <a:lstStyle/>
        <a:p>
          <a:endParaRPr lang="ja-JP" altLang="en-US" sz="1100">
            <a:latin typeface="+mj-ea"/>
            <a:ea typeface="+mj-ea"/>
          </a:endParaRPr>
        </a:p>
      </dgm:t>
    </dgm:pt>
    <dgm:pt modelId="{B0BD5865-E41B-41DD-92DC-50F974709F30}" type="sibTrans" cxnId="{A6B840B2-BAC8-4DBB-A6A9-19F315B5B415}">
      <dgm:prSet/>
      <dgm:spPr/>
      <dgm:t>
        <a:bodyPr/>
        <a:lstStyle/>
        <a:p>
          <a:endParaRPr lang="ja-JP" altLang="en-US" sz="1100">
            <a:latin typeface="+mj-ea"/>
            <a:ea typeface="+mj-ea"/>
          </a:endParaRPr>
        </a:p>
      </dgm:t>
    </dgm:pt>
    <dgm:pt modelId="{BA38C891-D473-4C19-BBB3-62939AE9132F}">
      <dgm:prSet custT="1"/>
      <dgm:spPr>
        <a:solidFill>
          <a:schemeClr val="accent6">
            <a:lumMod val="40000"/>
            <a:lumOff val="60000"/>
          </a:schemeClr>
        </a:solidFill>
        <a:ln>
          <a:noFill/>
        </a:ln>
      </dgm:spPr>
      <dgm:t>
        <a:bodyPr/>
        <a:lstStyle/>
        <a:p>
          <a:pPr algn="l"/>
          <a:r>
            <a:rPr lang="ja-JP" altLang="en-US" sz="1200" b="1">
              <a:solidFill>
                <a:schemeClr val="tx1"/>
              </a:solidFill>
              <a:latin typeface="+mj-ea"/>
              <a:ea typeface="+mj-ea"/>
            </a:rPr>
            <a:t>（４）子育て支援ネットワークの推進</a:t>
          </a:r>
        </a:p>
      </dgm:t>
    </dgm:pt>
    <dgm:pt modelId="{73CC22A0-9EFF-48C6-B2AC-544BCFC606C7}" type="parTrans" cxnId="{B5339A0F-A323-4A69-B6FD-2662B3C65D87}">
      <dgm:prSet custT="1"/>
      <dgm:spPr/>
      <dgm:t>
        <a:bodyPr/>
        <a:lstStyle/>
        <a:p>
          <a:endParaRPr lang="ja-JP" altLang="en-US" sz="1100">
            <a:latin typeface="+mj-ea"/>
            <a:ea typeface="+mj-ea"/>
          </a:endParaRPr>
        </a:p>
      </dgm:t>
    </dgm:pt>
    <dgm:pt modelId="{006A205D-4F9D-41A2-B46F-E62563D2C49D}" type="sibTrans" cxnId="{B5339A0F-A323-4A69-B6FD-2662B3C65D87}">
      <dgm:prSet/>
      <dgm:spPr/>
      <dgm:t>
        <a:bodyPr/>
        <a:lstStyle/>
        <a:p>
          <a:endParaRPr lang="ja-JP" altLang="en-US" sz="1100">
            <a:latin typeface="+mj-ea"/>
            <a:ea typeface="+mj-ea"/>
          </a:endParaRPr>
        </a:p>
      </dgm:t>
    </dgm:pt>
    <dgm:pt modelId="{AB8CE0A8-FB63-491F-81B3-F03AB35F100F}">
      <dgm:prSet custT="1"/>
      <dgm:spPr>
        <a:solidFill>
          <a:schemeClr val="accent6">
            <a:lumMod val="40000"/>
            <a:lumOff val="60000"/>
          </a:schemeClr>
        </a:solidFill>
        <a:ln>
          <a:noFill/>
        </a:ln>
      </dgm:spPr>
      <dgm:t>
        <a:bodyPr/>
        <a:lstStyle/>
        <a:p>
          <a:pPr algn="l"/>
          <a:r>
            <a:rPr lang="ja-JP" altLang="en-US" sz="1200" b="1">
              <a:solidFill>
                <a:schemeClr val="tx1"/>
              </a:solidFill>
              <a:latin typeface="+mj-ea"/>
              <a:ea typeface="+mj-ea"/>
            </a:rPr>
            <a:t>（３）小児医療の整備</a:t>
          </a:r>
        </a:p>
      </dgm:t>
    </dgm:pt>
    <dgm:pt modelId="{36D78320-4DF9-4B46-AEAA-14E8EE832CAA}" type="parTrans" cxnId="{08747000-52F5-44E8-B0B5-531A70B03FD7}">
      <dgm:prSet custT="1"/>
      <dgm:spPr/>
      <dgm:t>
        <a:bodyPr/>
        <a:lstStyle/>
        <a:p>
          <a:endParaRPr lang="ja-JP" altLang="en-US" sz="1100">
            <a:latin typeface="+mj-ea"/>
            <a:ea typeface="+mj-ea"/>
          </a:endParaRPr>
        </a:p>
      </dgm:t>
    </dgm:pt>
    <dgm:pt modelId="{162657BE-A658-4DE0-9482-469FC5F8E212}" type="sibTrans" cxnId="{08747000-52F5-44E8-B0B5-531A70B03FD7}">
      <dgm:prSet/>
      <dgm:spPr/>
      <dgm:t>
        <a:bodyPr/>
        <a:lstStyle/>
        <a:p>
          <a:endParaRPr lang="ja-JP" altLang="en-US" sz="1100">
            <a:latin typeface="+mj-ea"/>
            <a:ea typeface="+mj-ea"/>
          </a:endParaRPr>
        </a:p>
      </dgm:t>
    </dgm:pt>
    <dgm:pt modelId="{8C0D6337-22E0-457E-9879-5FA5D1615EEE}">
      <dgm:prSet custT="1"/>
      <dgm:spPr>
        <a:solidFill>
          <a:schemeClr val="accent6">
            <a:lumMod val="75000"/>
          </a:schemeClr>
        </a:solidFill>
      </dgm:spPr>
      <dgm:t>
        <a:bodyPr lIns="0" rIns="0"/>
        <a:lstStyle/>
        <a:p>
          <a:r>
            <a:rPr lang="ja-JP" altLang="en-US" sz="1350" b="1" baseline="0">
              <a:latin typeface="HG丸ｺﾞｼｯｸM-PRO" panose="020F0600000000000000" pitchFamily="50" charset="-128"/>
              <a:ea typeface="HG丸ｺﾞｼｯｸM-PRO" panose="020F0600000000000000" pitchFamily="50" charset="-128"/>
            </a:rPr>
            <a:t>子ども</a:t>
          </a:r>
          <a:r>
            <a:rPr lang="ja-JP" altLang="en-US" sz="1350" b="1">
              <a:latin typeface="HG丸ｺﾞｼｯｸM-PRO" panose="020F0600000000000000" pitchFamily="50" charset="-128"/>
              <a:ea typeface="HG丸ｺﾞｼｯｸM-PRO" panose="020F0600000000000000" pitchFamily="50" charset="-128"/>
            </a:rPr>
            <a:t>に</a:t>
          </a:r>
          <a:r>
            <a:rPr lang="ja-JP" altLang="en-US" sz="1350" b="1" spc="-100" baseline="0">
              <a:latin typeface="HG丸ｺﾞｼｯｸM-PRO" panose="020F0600000000000000" pitchFamily="50" charset="-128"/>
              <a:ea typeface="HG丸ｺﾞｼｯｸM-PRO" panose="020F0600000000000000" pitchFamily="50" charset="-128"/>
            </a:rPr>
            <a:t>やさしい</a:t>
          </a:r>
          <a:r>
            <a:rPr lang="ja-JP" altLang="en-US" sz="1350" b="1">
              <a:latin typeface="HG丸ｺﾞｼｯｸM-PRO" panose="020F0600000000000000" pitchFamily="50" charset="-128"/>
              <a:ea typeface="HG丸ｺﾞｼｯｸM-PRO" panose="020F0600000000000000" pitchFamily="50" charset="-128"/>
            </a:rPr>
            <a:t>環境整備の　　充実</a:t>
          </a:r>
        </a:p>
      </dgm:t>
    </dgm:pt>
    <dgm:pt modelId="{34D7AA5A-F711-4C34-94E5-D30402170623}" type="sibTrans" cxnId="{7CE05629-F4E4-447C-9E00-A23E0CA01EE3}">
      <dgm:prSet/>
      <dgm:spPr/>
      <dgm:t>
        <a:bodyPr/>
        <a:lstStyle/>
        <a:p>
          <a:endParaRPr lang="ja-JP" altLang="en-US" sz="1100">
            <a:latin typeface="+mj-ea"/>
            <a:ea typeface="+mj-ea"/>
          </a:endParaRPr>
        </a:p>
      </dgm:t>
    </dgm:pt>
    <dgm:pt modelId="{8D929919-FF22-4CA3-8260-42860A44FEBA}" type="parTrans" cxnId="{7CE05629-F4E4-447C-9E00-A23E0CA01EE3}">
      <dgm:prSet custT="1"/>
      <dgm:spPr/>
      <dgm:t>
        <a:bodyPr/>
        <a:lstStyle/>
        <a:p>
          <a:endParaRPr lang="ja-JP" altLang="en-US" sz="1100">
            <a:latin typeface="+mj-ea"/>
            <a:ea typeface="+mj-ea"/>
          </a:endParaRPr>
        </a:p>
      </dgm:t>
    </dgm:pt>
    <dgm:pt modelId="{DF519377-D956-4F67-AC39-1B636F2C9E16}">
      <dgm:prSet custT="1"/>
      <dgm:spPr>
        <a:solidFill>
          <a:schemeClr val="accent6">
            <a:lumMod val="40000"/>
            <a:lumOff val="60000"/>
          </a:schemeClr>
        </a:solidFill>
        <a:ln>
          <a:noFill/>
        </a:ln>
      </dgm:spPr>
      <dgm:t>
        <a:bodyPr/>
        <a:lstStyle/>
        <a:p>
          <a:pPr algn="l"/>
          <a:r>
            <a:rPr lang="ja-JP" altLang="en-US" sz="1200" b="1">
              <a:solidFill>
                <a:schemeClr val="tx1"/>
              </a:solidFill>
              <a:latin typeface="+mj-ea"/>
              <a:ea typeface="+mj-ea"/>
            </a:rPr>
            <a:t>（２）</a:t>
          </a:r>
          <a:r>
            <a:rPr lang="ja-JP" sz="1200" b="1">
              <a:solidFill>
                <a:schemeClr val="tx1"/>
              </a:solidFill>
              <a:latin typeface="+mj-ea"/>
              <a:ea typeface="+mj-ea"/>
            </a:rPr>
            <a:t>子どもの安全・安心体制の整備</a:t>
          </a:r>
          <a:endParaRPr lang="en-US" altLang="ja-JP" sz="1200" b="1">
            <a:solidFill>
              <a:schemeClr val="tx1"/>
            </a:solidFill>
            <a:latin typeface="+mj-ea"/>
            <a:ea typeface="+mj-ea"/>
          </a:endParaRPr>
        </a:p>
      </dgm:t>
    </dgm:pt>
    <dgm:pt modelId="{05A8B170-835F-482D-82AB-4883C9E0701C}" type="parTrans" cxnId="{FF49A11F-45A8-49D0-A684-8D54D26F4CB5}">
      <dgm:prSet custT="1"/>
      <dgm:spPr/>
      <dgm:t>
        <a:bodyPr/>
        <a:lstStyle/>
        <a:p>
          <a:endParaRPr lang="ja-JP" altLang="en-US" sz="1100">
            <a:latin typeface="+mj-ea"/>
            <a:ea typeface="+mj-ea"/>
          </a:endParaRPr>
        </a:p>
      </dgm:t>
    </dgm:pt>
    <dgm:pt modelId="{C204FBE5-9586-4852-ABA6-622A2CB39EBB}" type="sibTrans" cxnId="{FF49A11F-45A8-49D0-A684-8D54D26F4CB5}">
      <dgm:prSet/>
      <dgm:spPr/>
      <dgm:t>
        <a:bodyPr/>
        <a:lstStyle/>
        <a:p>
          <a:endParaRPr lang="ja-JP" altLang="en-US" sz="1100">
            <a:latin typeface="+mj-ea"/>
            <a:ea typeface="+mj-ea"/>
          </a:endParaRPr>
        </a:p>
      </dgm:t>
    </dgm:pt>
    <dgm:pt modelId="{809363EB-A988-40BE-9AD7-C9E289E8C249}">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（１）未来の親の育成</a:t>
          </a:r>
          <a:endParaRPr lang="en-US" altLang="ja-JP" sz="1200" b="1">
            <a:solidFill>
              <a:schemeClr val="tx1"/>
            </a:solidFill>
            <a:latin typeface="+mj-ea"/>
            <a:ea typeface="+mj-ea"/>
          </a:endParaRPr>
        </a:p>
      </dgm:t>
    </dgm:pt>
    <dgm:pt modelId="{C7C4D4F8-4595-45AC-8FC0-0CAA7A7719CA}" type="parTrans" cxnId="{85B03632-D4F7-4016-B1E2-6EC0035C999F}">
      <dgm:prSet custT="1"/>
      <dgm:spPr/>
      <dgm:t>
        <a:bodyPr/>
        <a:lstStyle/>
        <a:p>
          <a:endParaRPr lang="ja-JP" altLang="en-US" sz="1100">
            <a:latin typeface="+mj-ea"/>
            <a:ea typeface="+mj-ea"/>
          </a:endParaRPr>
        </a:p>
      </dgm:t>
    </dgm:pt>
    <dgm:pt modelId="{8816FED1-BDE2-4AB6-BBD2-DCD66881B710}" type="sibTrans" cxnId="{85B03632-D4F7-4016-B1E2-6EC0035C999F}">
      <dgm:prSet/>
      <dgm:spPr/>
      <dgm:t>
        <a:bodyPr/>
        <a:lstStyle/>
        <a:p>
          <a:endParaRPr lang="ja-JP" altLang="en-US" sz="1100">
            <a:latin typeface="+mj-ea"/>
            <a:ea typeface="+mj-ea"/>
          </a:endParaRPr>
        </a:p>
      </dgm:t>
    </dgm:pt>
    <dgm:pt modelId="{CC853188-71FF-434C-86F3-E9BDD5C96DC1}">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（２）</a:t>
          </a:r>
          <a:r>
            <a:rPr lang="ja-JP" sz="1200" b="1" spc="-30" baseline="0">
              <a:solidFill>
                <a:schemeClr val="tx1"/>
              </a:solidFill>
              <a:latin typeface="+mj-ea"/>
              <a:ea typeface="+mj-ea"/>
            </a:rPr>
            <a:t>生きる力の育成に向けた教育内容の充実</a:t>
          </a:r>
          <a:endParaRPr lang="en-US" altLang="ja-JP" sz="1200" b="1" spc="-30" baseline="0">
            <a:solidFill>
              <a:schemeClr val="tx1"/>
            </a:solidFill>
            <a:latin typeface="+mj-ea"/>
            <a:ea typeface="+mj-ea"/>
          </a:endParaRPr>
        </a:p>
      </dgm:t>
    </dgm:pt>
    <dgm:pt modelId="{58C938F2-8270-4F79-8D00-5D6EEC84260B}" type="parTrans" cxnId="{81921284-AC15-4552-836B-5D1E47D5AA80}">
      <dgm:prSet custT="1"/>
      <dgm:spPr/>
      <dgm:t>
        <a:bodyPr/>
        <a:lstStyle/>
        <a:p>
          <a:endParaRPr lang="ja-JP" altLang="en-US" sz="1100">
            <a:latin typeface="+mj-ea"/>
            <a:ea typeface="+mj-ea"/>
          </a:endParaRPr>
        </a:p>
      </dgm:t>
    </dgm:pt>
    <dgm:pt modelId="{263EBD98-3F6D-40BE-93D6-EBEF09C688DD}" type="sibTrans" cxnId="{81921284-AC15-4552-836B-5D1E47D5AA80}">
      <dgm:prSet/>
      <dgm:spPr/>
      <dgm:t>
        <a:bodyPr/>
        <a:lstStyle/>
        <a:p>
          <a:endParaRPr lang="ja-JP" altLang="en-US" sz="1100">
            <a:latin typeface="+mj-ea"/>
            <a:ea typeface="+mj-ea"/>
          </a:endParaRPr>
        </a:p>
      </dgm:t>
    </dgm:pt>
    <dgm:pt modelId="{25952B28-1E0D-4C60-9055-A67AE7599504}">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（３）幼児教育の充実</a:t>
          </a:r>
          <a:endParaRPr lang="en-US" altLang="ja-JP" sz="1200" b="1">
            <a:solidFill>
              <a:schemeClr val="tx1"/>
            </a:solidFill>
            <a:latin typeface="+mj-ea"/>
            <a:ea typeface="+mj-ea"/>
          </a:endParaRPr>
        </a:p>
      </dgm:t>
    </dgm:pt>
    <dgm:pt modelId="{A30DFF2C-27DA-4D13-8F19-24268CF4696F}" type="parTrans" cxnId="{E97628E5-9260-4F70-BD28-468638A11F8F}">
      <dgm:prSet custT="1"/>
      <dgm:spPr/>
      <dgm:t>
        <a:bodyPr/>
        <a:lstStyle/>
        <a:p>
          <a:endParaRPr lang="ja-JP" altLang="en-US" sz="1100">
            <a:latin typeface="+mj-ea"/>
            <a:ea typeface="+mj-ea"/>
          </a:endParaRPr>
        </a:p>
      </dgm:t>
    </dgm:pt>
    <dgm:pt modelId="{87F42852-4772-47FA-9473-5C7A3691EE57}" type="sibTrans" cxnId="{E97628E5-9260-4F70-BD28-468638A11F8F}">
      <dgm:prSet/>
      <dgm:spPr/>
      <dgm:t>
        <a:bodyPr/>
        <a:lstStyle/>
        <a:p>
          <a:endParaRPr lang="ja-JP" altLang="en-US" sz="1100">
            <a:latin typeface="+mj-ea"/>
            <a:ea typeface="+mj-ea"/>
          </a:endParaRPr>
        </a:p>
      </dgm:t>
    </dgm:pt>
    <dgm:pt modelId="{FB8C7700-6DB8-41DE-8463-6F328724212D}">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（４）健全育成の充実</a:t>
          </a:r>
          <a:endParaRPr lang="en-US" altLang="ja-JP" sz="1200" b="1">
            <a:solidFill>
              <a:schemeClr val="tx1"/>
            </a:solidFill>
            <a:latin typeface="+mj-ea"/>
            <a:ea typeface="+mj-ea"/>
          </a:endParaRPr>
        </a:p>
      </dgm:t>
    </dgm:pt>
    <dgm:pt modelId="{7BCB3CD9-80F7-41A6-AC9D-D70FF8157EA1}" type="parTrans" cxnId="{9881E329-6C2B-426C-B781-6DE970079976}">
      <dgm:prSet custT="1"/>
      <dgm:spPr/>
      <dgm:t>
        <a:bodyPr/>
        <a:lstStyle/>
        <a:p>
          <a:endParaRPr lang="ja-JP" altLang="en-US" sz="1100">
            <a:latin typeface="+mj-ea"/>
            <a:ea typeface="+mj-ea"/>
          </a:endParaRPr>
        </a:p>
      </dgm:t>
    </dgm:pt>
    <dgm:pt modelId="{0B9AA9B5-01F7-4681-ADBA-77D7C83A0BE8}" type="sibTrans" cxnId="{9881E329-6C2B-426C-B781-6DE970079976}">
      <dgm:prSet/>
      <dgm:spPr/>
      <dgm:t>
        <a:bodyPr/>
        <a:lstStyle/>
        <a:p>
          <a:endParaRPr lang="ja-JP" altLang="en-US" sz="1100">
            <a:latin typeface="+mj-ea"/>
            <a:ea typeface="+mj-ea"/>
          </a:endParaRPr>
        </a:p>
      </dgm:t>
    </dgm:pt>
    <dgm:pt modelId="{F2EA3C13-45ED-4588-B95D-AF4363A5EE9B}">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（５）家庭や地域の教育力の向上</a:t>
          </a:r>
          <a:endParaRPr lang="en-US" altLang="ja-JP" sz="1200" b="1">
            <a:solidFill>
              <a:schemeClr val="tx1"/>
            </a:solidFill>
            <a:latin typeface="+mj-ea"/>
            <a:ea typeface="+mj-ea"/>
          </a:endParaRPr>
        </a:p>
      </dgm:t>
    </dgm:pt>
    <dgm:pt modelId="{C4A3DEBD-7996-488F-B01B-C07DE7C99DE3}" type="parTrans" cxnId="{9D28C4C4-CAEA-41FC-A24F-DAA8E0F6A190}">
      <dgm:prSet custT="1"/>
      <dgm:spPr/>
      <dgm:t>
        <a:bodyPr/>
        <a:lstStyle/>
        <a:p>
          <a:endParaRPr lang="ja-JP" altLang="en-US" sz="1100">
            <a:latin typeface="+mj-ea"/>
            <a:ea typeface="+mj-ea"/>
          </a:endParaRPr>
        </a:p>
      </dgm:t>
    </dgm:pt>
    <dgm:pt modelId="{0D3AFB56-6427-4330-8B79-6D5341166CEB}" type="sibTrans" cxnId="{9D28C4C4-CAEA-41FC-A24F-DAA8E0F6A190}">
      <dgm:prSet/>
      <dgm:spPr/>
      <dgm:t>
        <a:bodyPr/>
        <a:lstStyle/>
        <a:p>
          <a:endParaRPr lang="ja-JP" altLang="en-US" sz="1100">
            <a:latin typeface="+mj-ea"/>
            <a:ea typeface="+mj-ea"/>
          </a:endParaRPr>
        </a:p>
      </dgm:t>
    </dgm:pt>
    <dgm:pt modelId="{A7A233BF-9205-44DF-915E-0912C85BEF00}">
      <dgm:prSet custT="1"/>
      <dgm:spPr>
        <a:solidFill>
          <a:schemeClr val="accent6">
            <a:lumMod val="75000"/>
          </a:schemeClr>
        </a:solidFill>
      </dgm:spPr>
      <dgm:t>
        <a:bodyPr lIns="0" rIns="0"/>
        <a:lstStyle/>
        <a:p>
          <a:r>
            <a:rPr lang="ja-JP" sz="1350" b="1">
              <a:latin typeface="HG丸ｺﾞｼｯｸM-PRO" panose="020F0600000000000000" pitchFamily="50" charset="-128"/>
              <a:ea typeface="HG丸ｺﾞｼｯｸM-PRO" panose="020F0600000000000000" pitchFamily="50" charset="-128"/>
            </a:rPr>
            <a:t>支援を必要と</a:t>
          </a:r>
          <a:r>
            <a:rPr lang="ja-JP" altLang="en-US" sz="1350" b="1">
              <a:latin typeface="HG丸ｺﾞｼｯｸM-PRO" panose="020F0600000000000000" pitchFamily="50" charset="-128"/>
              <a:ea typeface="HG丸ｺﾞｼｯｸM-PRO" panose="020F0600000000000000" pitchFamily="50" charset="-128"/>
            </a:rPr>
            <a:t>　　</a:t>
          </a:r>
          <a:r>
            <a:rPr lang="ja-JP" sz="1350" b="1">
              <a:latin typeface="HG丸ｺﾞｼｯｸM-PRO" panose="020F0600000000000000" pitchFamily="50" charset="-128"/>
              <a:ea typeface="HG丸ｺﾞｼｯｸM-PRO" panose="020F0600000000000000" pitchFamily="50" charset="-128"/>
            </a:rPr>
            <a:t>する子どもへの</a:t>
          </a:r>
          <a:r>
            <a:rPr lang="ja-JP" altLang="en-US" sz="1350" b="1">
              <a:latin typeface="HG丸ｺﾞｼｯｸM-PRO" panose="020F0600000000000000" pitchFamily="50" charset="-128"/>
              <a:ea typeface="HG丸ｺﾞｼｯｸM-PRO" panose="020F0600000000000000" pitchFamily="50" charset="-128"/>
            </a:rPr>
            <a:t>　</a:t>
          </a:r>
          <a:r>
            <a:rPr lang="ja-JP" sz="1350" b="1">
              <a:latin typeface="HG丸ｺﾞｼｯｸM-PRO" panose="020F0600000000000000" pitchFamily="50" charset="-128"/>
              <a:ea typeface="HG丸ｺﾞｼｯｸM-PRO" panose="020F0600000000000000" pitchFamily="50" charset="-128"/>
            </a:rPr>
            <a:t>取り組みの充実</a:t>
          </a:r>
          <a:endParaRPr lang="en-US" altLang="ja-JP" sz="1350" b="1">
            <a:latin typeface="HG丸ｺﾞｼｯｸM-PRO" panose="020F0600000000000000" pitchFamily="50" charset="-128"/>
            <a:ea typeface="HG丸ｺﾞｼｯｸM-PRO" panose="020F0600000000000000" pitchFamily="50" charset="-128"/>
          </a:endParaRPr>
        </a:p>
      </dgm:t>
    </dgm:pt>
    <dgm:pt modelId="{E4289BA0-12B6-47E4-AA98-56DB8808DB8B}" type="parTrans" cxnId="{044118A8-2D7B-4C60-A430-4C7DB17FCDB5}">
      <dgm:prSet custT="1"/>
      <dgm:spPr/>
      <dgm:t>
        <a:bodyPr/>
        <a:lstStyle/>
        <a:p>
          <a:endParaRPr lang="ja-JP" altLang="en-US" sz="1100">
            <a:latin typeface="+mj-ea"/>
            <a:ea typeface="+mj-ea"/>
          </a:endParaRPr>
        </a:p>
      </dgm:t>
    </dgm:pt>
    <dgm:pt modelId="{FBAF9A24-014E-4F8A-B0B6-847398A8E6AB}" type="sibTrans" cxnId="{044118A8-2D7B-4C60-A430-4C7DB17FCDB5}">
      <dgm:prSet/>
      <dgm:spPr/>
      <dgm:t>
        <a:bodyPr/>
        <a:lstStyle/>
        <a:p>
          <a:endParaRPr lang="ja-JP" altLang="en-US" sz="1100">
            <a:latin typeface="+mj-ea"/>
            <a:ea typeface="+mj-ea"/>
          </a:endParaRPr>
        </a:p>
      </dgm:t>
    </dgm:pt>
    <dgm:pt modelId="{DABCE2B8-29D8-472B-BCD8-8DCF779CA28F}">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（１）児童虐待防止対策の整備</a:t>
          </a:r>
          <a:endParaRPr lang="en-US" altLang="ja-JP" sz="1200" b="1">
            <a:solidFill>
              <a:schemeClr val="tx1"/>
            </a:solidFill>
            <a:latin typeface="+mj-ea"/>
            <a:ea typeface="+mj-ea"/>
          </a:endParaRPr>
        </a:p>
      </dgm:t>
    </dgm:pt>
    <dgm:pt modelId="{7AA30805-8CA4-44AF-9295-FA1E157CC77F}" type="parTrans" cxnId="{1FCF4FEA-0F31-4A58-93BE-37659D7A1878}">
      <dgm:prSet custT="1"/>
      <dgm:spPr/>
      <dgm:t>
        <a:bodyPr/>
        <a:lstStyle/>
        <a:p>
          <a:endParaRPr lang="ja-JP" altLang="en-US" sz="1100">
            <a:latin typeface="+mj-ea"/>
            <a:ea typeface="+mj-ea"/>
          </a:endParaRPr>
        </a:p>
      </dgm:t>
    </dgm:pt>
    <dgm:pt modelId="{C666E1DF-7AE0-48CB-9AA8-D425F97799A6}" type="sibTrans" cxnId="{1FCF4FEA-0F31-4A58-93BE-37659D7A1878}">
      <dgm:prSet/>
      <dgm:spPr/>
      <dgm:t>
        <a:bodyPr/>
        <a:lstStyle/>
        <a:p>
          <a:endParaRPr lang="ja-JP" altLang="en-US" sz="1100">
            <a:latin typeface="+mj-ea"/>
            <a:ea typeface="+mj-ea"/>
          </a:endParaRPr>
        </a:p>
      </dgm:t>
    </dgm:pt>
    <dgm:pt modelId="{AAD36A25-715B-483F-802D-E66DBE2496FA}">
      <dgm:prSet custT="1"/>
      <dgm:spPr>
        <a:solidFill>
          <a:schemeClr val="accent6">
            <a:lumMod val="40000"/>
            <a:lumOff val="60000"/>
          </a:schemeClr>
        </a:solidFill>
        <a:ln>
          <a:noFill/>
        </a:ln>
      </dgm:spPr>
      <dgm:t>
        <a:bodyPr/>
        <a:lstStyle/>
        <a:p>
          <a:pPr algn="l"/>
          <a:r>
            <a:rPr lang="ja-JP" sz="1200" b="1" u="none" baseline="0">
              <a:solidFill>
                <a:schemeClr val="tx1"/>
              </a:solidFill>
              <a:latin typeface="+mj-ea"/>
              <a:ea typeface="+mj-ea"/>
            </a:rPr>
            <a:t>（３）障害のある子どもへの支援の充実</a:t>
          </a:r>
          <a:endParaRPr lang="en-US" altLang="ja-JP" sz="1200" b="1" u="none" baseline="0">
            <a:solidFill>
              <a:schemeClr val="tx1"/>
            </a:solidFill>
            <a:latin typeface="+mj-ea"/>
            <a:ea typeface="+mj-ea"/>
          </a:endParaRPr>
        </a:p>
      </dgm:t>
    </dgm:pt>
    <dgm:pt modelId="{6ABAF1D8-FA1C-4254-846E-39E86629906B}" type="parTrans" cxnId="{D88CD18C-7567-4E45-9FFF-23281D70F8DB}">
      <dgm:prSet custT="1"/>
      <dgm:spPr/>
      <dgm:t>
        <a:bodyPr/>
        <a:lstStyle/>
        <a:p>
          <a:endParaRPr lang="ja-JP" altLang="en-US" sz="1100">
            <a:latin typeface="+mj-ea"/>
            <a:ea typeface="+mj-ea"/>
          </a:endParaRPr>
        </a:p>
      </dgm:t>
    </dgm:pt>
    <dgm:pt modelId="{499B8E04-47C8-493B-816B-B38FAD1092AF}" type="sibTrans" cxnId="{D88CD18C-7567-4E45-9FFF-23281D70F8DB}">
      <dgm:prSet/>
      <dgm:spPr/>
      <dgm:t>
        <a:bodyPr/>
        <a:lstStyle/>
        <a:p>
          <a:endParaRPr lang="ja-JP" altLang="en-US" sz="1100">
            <a:latin typeface="+mj-ea"/>
            <a:ea typeface="+mj-ea"/>
          </a:endParaRPr>
        </a:p>
      </dgm:t>
    </dgm:pt>
    <dgm:pt modelId="{85783B1E-18EE-4EF7-AD2B-479876E92C2C}">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（２）ひとり親家庭の自立支援の推進</a:t>
          </a:r>
          <a:endParaRPr lang="en-US" altLang="ja-JP" sz="1200" b="1">
            <a:solidFill>
              <a:schemeClr val="tx1"/>
            </a:solidFill>
            <a:latin typeface="+mj-ea"/>
            <a:ea typeface="+mj-ea"/>
          </a:endParaRPr>
        </a:p>
      </dgm:t>
    </dgm:pt>
    <dgm:pt modelId="{AF8ED032-7CD9-49F4-8418-A24ECBBB097A}" type="sibTrans" cxnId="{C7127A84-73B9-453A-B979-3439DA6CAD4A}">
      <dgm:prSet/>
      <dgm:spPr/>
      <dgm:t>
        <a:bodyPr/>
        <a:lstStyle/>
        <a:p>
          <a:endParaRPr lang="ja-JP" altLang="en-US" sz="1100">
            <a:latin typeface="+mj-ea"/>
            <a:ea typeface="+mj-ea"/>
          </a:endParaRPr>
        </a:p>
      </dgm:t>
    </dgm:pt>
    <dgm:pt modelId="{9713809E-1631-4A31-91E9-C7D7DCBF1105}" type="parTrans" cxnId="{C7127A84-73B9-453A-B979-3439DA6CAD4A}">
      <dgm:prSet custT="1"/>
      <dgm:spPr/>
      <dgm:t>
        <a:bodyPr/>
        <a:lstStyle/>
        <a:p>
          <a:endParaRPr lang="ja-JP" altLang="en-US" sz="1100">
            <a:latin typeface="+mj-ea"/>
            <a:ea typeface="+mj-ea"/>
          </a:endParaRPr>
        </a:p>
      </dgm:t>
    </dgm:pt>
    <dgm:pt modelId="{8EB57DF5-9C4A-4C6C-BD15-0CBCFFBDDBEF}">
      <dgm:prSet custT="1"/>
      <dgm:spPr>
        <a:solidFill>
          <a:schemeClr val="accent6">
            <a:lumMod val="40000"/>
            <a:lumOff val="60000"/>
          </a:schemeClr>
        </a:solidFill>
        <a:ln>
          <a:noFill/>
        </a:ln>
      </dgm:spPr>
      <dgm:t>
        <a:bodyPr/>
        <a:lstStyle/>
        <a:p>
          <a:pPr algn="l"/>
          <a:r>
            <a:rPr lang="ja-JP" altLang="en-US" sz="1200" b="1">
              <a:solidFill>
                <a:schemeClr val="tx1"/>
              </a:solidFill>
              <a:latin typeface="+mj-ea"/>
              <a:ea typeface="+mj-ea"/>
            </a:rPr>
            <a:t>（２）思春期保健対策の整備</a:t>
          </a:r>
        </a:p>
      </dgm:t>
    </dgm:pt>
    <dgm:pt modelId="{49F04CC1-E279-46E8-BB67-2147C4DD8C35}" type="parTrans" cxnId="{8172EFB3-AF79-4194-A0CC-B6FE054F1445}">
      <dgm:prSet/>
      <dgm:spPr/>
      <dgm:t>
        <a:bodyPr/>
        <a:lstStyle/>
        <a:p>
          <a:endParaRPr kumimoji="1" lang="ja-JP" altLang="en-US"/>
        </a:p>
      </dgm:t>
    </dgm:pt>
    <dgm:pt modelId="{9253720A-FAD5-4B4D-A8B0-1AA9BAB5885C}" type="sibTrans" cxnId="{8172EFB3-AF79-4194-A0CC-B6FE054F1445}">
      <dgm:prSet/>
      <dgm:spPr/>
      <dgm:t>
        <a:bodyPr/>
        <a:lstStyle/>
        <a:p>
          <a:endParaRPr kumimoji="1" lang="ja-JP" altLang="en-US"/>
        </a:p>
      </dgm:t>
    </dgm:pt>
    <dgm:pt modelId="{0E358CBD-11C3-4FC1-9CDB-9FC10F926D63}">
      <dgm:prSet custT="1"/>
      <dgm:spPr>
        <a:solidFill>
          <a:schemeClr val="accent6">
            <a:lumMod val="40000"/>
            <a:lumOff val="60000"/>
          </a:schemeClr>
        </a:solidFill>
        <a:ln>
          <a:noFill/>
        </a:ln>
      </dgm:spPr>
      <dgm:t>
        <a:bodyPr/>
        <a:lstStyle/>
        <a:p>
          <a:pPr algn="l"/>
          <a:r>
            <a:rPr lang="ja-JP" sz="1200" b="1">
              <a:solidFill>
                <a:schemeClr val="tx1"/>
              </a:solidFill>
              <a:latin typeface="+mj-ea"/>
              <a:ea typeface="+mj-ea"/>
            </a:rPr>
            <a:t>（６）子どもを取り巻く有害環境対策の推進</a:t>
          </a:r>
          <a:endParaRPr lang="en-US" altLang="ja-JP" sz="1200" b="1">
            <a:solidFill>
              <a:schemeClr val="tx1"/>
            </a:solidFill>
            <a:latin typeface="+mj-ea"/>
            <a:ea typeface="+mj-ea"/>
          </a:endParaRPr>
        </a:p>
      </dgm:t>
    </dgm:pt>
    <dgm:pt modelId="{D451E714-2C0F-47F6-9460-B593D2C18F8C}" type="sibTrans" cxnId="{C3C5D721-4868-4570-BA1F-307089C097AF}">
      <dgm:prSet/>
      <dgm:spPr/>
      <dgm:t>
        <a:bodyPr/>
        <a:lstStyle/>
        <a:p>
          <a:endParaRPr lang="ja-JP" altLang="en-US" sz="1100">
            <a:latin typeface="+mj-ea"/>
            <a:ea typeface="+mj-ea"/>
          </a:endParaRPr>
        </a:p>
      </dgm:t>
    </dgm:pt>
    <dgm:pt modelId="{928FD93C-3E7F-4591-9DBA-C2F76572CCFB}" type="parTrans" cxnId="{C3C5D721-4868-4570-BA1F-307089C097AF}">
      <dgm:prSet custT="1"/>
      <dgm:spPr/>
      <dgm:t>
        <a:bodyPr/>
        <a:lstStyle/>
        <a:p>
          <a:endParaRPr lang="ja-JP" altLang="en-US" sz="1100">
            <a:latin typeface="+mj-ea"/>
            <a:ea typeface="+mj-ea"/>
          </a:endParaRPr>
        </a:p>
      </dgm:t>
    </dgm:pt>
    <dgm:pt modelId="{04E51047-0020-4FA0-B926-D72B737D53FD}" type="pres">
      <dgm:prSet presAssocID="{E4683DE9-ED70-4802-80EF-4DEED7A405CD}" presName="Name0" presStyleCnt="0">
        <dgm:presLayoutVars>
          <dgm:chPref val="1"/>
          <dgm:dir/>
          <dgm:animOne val="branch"/>
          <dgm:animLvl val="lvl"/>
          <dgm:resizeHandles val="exact"/>
        </dgm:presLayoutVars>
      </dgm:prSet>
      <dgm:spPr/>
      <dgm:t>
        <a:bodyPr/>
        <a:lstStyle/>
        <a:p>
          <a:endParaRPr kumimoji="1" lang="ja-JP" altLang="en-US"/>
        </a:p>
      </dgm:t>
    </dgm:pt>
    <dgm:pt modelId="{57247846-5D11-4C7E-B992-ED6D447471B1}" type="pres">
      <dgm:prSet presAssocID="{3A3916B7-12EF-46E8-B899-78D3D6C12D77}" presName="root1" presStyleCnt="0"/>
      <dgm:spPr/>
      <dgm:t>
        <a:bodyPr/>
        <a:lstStyle/>
        <a:p>
          <a:endParaRPr kumimoji="1" lang="ja-JP" altLang="en-US"/>
        </a:p>
      </dgm:t>
    </dgm:pt>
    <dgm:pt modelId="{97C71E56-DBE2-4A75-90FD-71A6050371CB}" type="pres">
      <dgm:prSet presAssocID="{3A3916B7-12EF-46E8-B899-78D3D6C12D77}" presName="LevelOneTextNode" presStyleLbl="node0" presStyleIdx="0" presStyleCnt="1" custLinFactNeighborX="-10658" custLinFactNeighborY="11924">
        <dgm:presLayoutVars>
          <dgm:chPref val="3"/>
        </dgm:presLayoutVars>
      </dgm:prSet>
      <dgm:spPr/>
      <dgm:t>
        <a:bodyPr/>
        <a:lstStyle/>
        <a:p>
          <a:endParaRPr kumimoji="1" lang="ja-JP" altLang="en-US"/>
        </a:p>
      </dgm:t>
    </dgm:pt>
    <dgm:pt modelId="{87FEA5AE-41AF-428C-9A64-71EC1955CEAB}" type="pres">
      <dgm:prSet presAssocID="{3A3916B7-12EF-46E8-B899-78D3D6C12D77}" presName="level2hierChild" presStyleCnt="0"/>
      <dgm:spPr/>
      <dgm:t>
        <a:bodyPr/>
        <a:lstStyle/>
        <a:p>
          <a:endParaRPr kumimoji="1" lang="ja-JP" altLang="en-US"/>
        </a:p>
      </dgm:t>
    </dgm:pt>
    <dgm:pt modelId="{8926F367-1F15-4722-B892-B378AC51E7BF}" type="pres">
      <dgm:prSet presAssocID="{E57D74F4-8DA3-4507-ACD7-F95C1396B245}" presName="conn2-1" presStyleLbl="parChTrans1D2" presStyleIdx="0" presStyleCnt="6"/>
      <dgm:spPr/>
      <dgm:t>
        <a:bodyPr/>
        <a:lstStyle/>
        <a:p>
          <a:endParaRPr kumimoji="1" lang="ja-JP" altLang="en-US"/>
        </a:p>
      </dgm:t>
    </dgm:pt>
    <dgm:pt modelId="{532773CE-CB0A-4625-9CB6-ADE96448740A}" type="pres">
      <dgm:prSet presAssocID="{E57D74F4-8DA3-4507-ACD7-F95C1396B245}" presName="connTx" presStyleLbl="parChTrans1D2" presStyleIdx="0" presStyleCnt="6"/>
      <dgm:spPr/>
      <dgm:t>
        <a:bodyPr/>
        <a:lstStyle/>
        <a:p>
          <a:endParaRPr kumimoji="1" lang="ja-JP" altLang="en-US"/>
        </a:p>
      </dgm:t>
    </dgm:pt>
    <dgm:pt modelId="{2B4431EB-E61A-4DD1-8475-2D2CFAE9B935}" type="pres">
      <dgm:prSet presAssocID="{34429460-93FC-4DF9-B4A2-F5344684AA39}" presName="root2" presStyleCnt="0"/>
      <dgm:spPr/>
      <dgm:t>
        <a:bodyPr/>
        <a:lstStyle/>
        <a:p>
          <a:endParaRPr kumimoji="1" lang="ja-JP" altLang="en-US"/>
        </a:p>
      </dgm:t>
    </dgm:pt>
    <dgm:pt modelId="{4F571AE4-E65C-4C77-B365-E91FE24129CA}" type="pres">
      <dgm:prSet presAssocID="{34429460-93FC-4DF9-B4A2-F5344684AA39}" presName="LevelTwoTextNode" presStyleLbl="node2" presStyleIdx="0" presStyleCnt="6" custScaleX="176961" custScaleY="328877">
        <dgm:presLayoutVars>
          <dgm:chPref val="3"/>
        </dgm:presLayoutVars>
      </dgm:prSet>
      <dgm:spPr>
        <a:prstGeom prst="ellipse">
          <a:avLst/>
        </a:prstGeom>
      </dgm:spPr>
      <dgm:t>
        <a:bodyPr/>
        <a:lstStyle/>
        <a:p>
          <a:endParaRPr kumimoji="1" lang="ja-JP" altLang="en-US"/>
        </a:p>
      </dgm:t>
    </dgm:pt>
    <dgm:pt modelId="{DAD02B46-22A7-424E-BD10-2E2FDA0F7A03}" type="pres">
      <dgm:prSet presAssocID="{34429460-93FC-4DF9-B4A2-F5344684AA39}" presName="level3hierChild" presStyleCnt="0"/>
      <dgm:spPr/>
      <dgm:t>
        <a:bodyPr/>
        <a:lstStyle/>
        <a:p>
          <a:endParaRPr kumimoji="1" lang="ja-JP" altLang="en-US"/>
        </a:p>
      </dgm:t>
    </dgm:pt>
    <dgm:pt modelId="{F08F3CB1-5B48-46F9-9978-8C63BC682291}" type="pres">
      <dgm:prSet presAssocID="{CD0E3412-016B-4DC0-848F-83C68B81595D}" presName="conn2-1" presStyleLbl="parChTrans1D3" presStyleIdx="0" presStyleCnt="20"/>
      <dgm:spPr/>
      <dgm:t>
        <a:bodyPr/>
        <a:lstStyle/>
        <a:p>
          <a:endParaRPr kumimoji="1" lang="ja-JP" altLang="en-US"/>
        </a:p>
      </dgm:t>
    </dgm:pt>
    <dgm:pt modelId="{CAC8B1FE-9290-4C39-918E-89690BCD93D9}" type="pres">
      <dgm:prSet presAssocID="{CD0E3412-016B-4DC0-848F-83C68B81595D}" presName="connTx" presStyleLbl="parChTrans1D3" presStyleIdx="0" presStyleCnt="20"/>
      <dgm:spPr/>
      <dgm:t>
        <a:bodyPr/>
        <a:lstStyle/>
        <a:p>
          <a:endParaRPr kumimoji="1" lang="ja-JP" altLang="en-US"/>
        </a:p>
      </dgm:t>
    </dgm:pt>
    <dgm:pt modelId="{95832754-471E-451A-8BDC-028329DB88DD}" type="pres">
      <dgm:prSet presAssocID="{8628CA76-48F0-4A04-9CB8-29FCA27B7157}" presName="root2" presStyleCnt="0"/>
      <dgm:spPr/>
      <dgm:t>
        <a:bodyPr/>
        <a:lstStyle/>
        <a:p>
          <a:endParaRPr kumimoji="1" lang="ja-JP" altLang="en-US"/>
        </a:p>
      </dgm:t>
    </dgm:pt>
    <dgm:pt modelId="{C5DBFD32-3A09-49C9-B4A8-3361FB702582}" type="pres">
      <dgm:prSet presAssocID="{8628CA76-48F0-4A04-9CB8-29FCA27B7157}" presName="LevelTwoTextNode" presStyleLbl="node3" presStyleIdx="0" presStyleCnt="20" custScaleX="317261" custLinFactNeighborX="37101">
        <dgm:presLayoutVars>
          <dgm:chPref val="3"/>
        </dgm:presLayoutVars>
      </dgm:prSet>
      <dgm:spPr/>
      <dgm:t>
        <a:bodyPr/>
        <a:lstStyle/>
        <a:p>
          <a:endParaRPr kumimoji="1" lang="ja-JP" altLang="en-US"/>
        </a:p>
      </dgm:t>
    </dgm:pt>
    <dgm:pt modelId="{7A5B3689-9C74-4A3B-B726-46F5B90E2F31}" type="pres">
      <dgm:prSet presAssocID="{8628CA76-48F0-4A04-9CB8-29FCA27B7157}" presName="level3hierChild" presStyleCnt="0"/>
      <dgm:spPr/>
      <dgm:t>
        <a:bodyPr/>
        <a:lstStyle/>
        <a:p>
          <a:endParaRPr kumimoji="1" lang="ja-JP" altLang="en-US"/>
        </a:p>
      </dgm:t>
    </dgm:pt>
    <dgm:pt modelId="{1E4846E1-5052-4E5F-A629-83EE61AE7EC8}" type="pres">
      <dgm:prSet presAssocID="{063D8AD8-A7C9-444E-8006-D61A0C27D50D}" presName="conn2-1" presStyleLbl="parChTrans1D3" presStyleIdx="1" presStyleCnt="20"/>
      <dgm:spPr/>
      <dgm:t>
        <a:bodyPr/>
        <a:lstStyle/>
        <a:p>
          <a:endParaRPr kumimoji="1" lang="ja-JP" altLang="en-US"/>
        </a:p>
      </dgm:t>
    </dgm:pt>
    <dgm:pt modelId="{C75C9ACA-10AE-4AD4-9029-066C9E44B80B}" type="pres">
      <dgm:prSet presAssocID="{063D8AD8-A7C9-444E-8006-D61A0C27D50D}" presName="connTx" presStyleLbl="parChTrans1D3" presStyleIdx="1" presStyleCnt="20"/>
      <dgm:spPr/>
      <dgm:t>
        <a:bodyPr/>
        <a:lstStyle/>
        <a:p>
          <a:endParaRPr kumimoji="1" lang="ja-JP" altLang="en-US"/>
        </a:p>
      </dgm:t>
    </dgm:pt>
    <dgm:pt modelId="{B4CE32DE-677B-4921-8E3F-24C4BEB771F7}" type="pres">
      <dgm:prSet presAssocID="{87066CC3-BA05-4C1F-BBE5-59A89F56A08F}" presName="root2" presStyleCnt="0"/>
      <dgm:spPr/>
      <dgm:t>
        <a:bodyPr/>
        <a:lstStyle/>
        <a:p>
          <a:endParaRPr kumimoji="1" lang="ja-JP" altLang="en-US"/>
        </a:p>
      </dgm:t>
    </dgm:pt>
    <dgm:pt modelId="{E6A9EBA9-AE46-4C61-89E1-6F3BF2E4B228}" type="pres">
      <dgm:prSet presAssocID="{87066CC3-BA05-4C1F-BBE5-59A89F56A08F}" presName="LevelTwoTextNode" presStyleLbl="node3" presStyleIdx="1" presStyleCnt="20" custScaleX="317261" custLinFactNeighborX="37101">
        <dgm:presLayoutVars>
          <dgm:chPref val="3"/>
        </dgm:presLayoutVars>
      </dgm:prSet>
      <dgm:spPr/>
      <dgm:t>
        <a:bodyPr/>
        <a:lstStyle/>
        <a:p>
          <a:endParaRPr kumimoji="1" lang="ja-JP" altLang="en-US"/>
        </a:p>
      </dgm:t>
    </dgm:pt>
    <dgm:pt modelId="{15E82A5D-5EF8-40E5-BFBE-C302DEFE9149}" type="pres">
      <dgm:prSet presAssocID="{87066CC3-BA05-4C1F-BBE5-59A89F56A08F}" presName="level3hierChild" presStyleCnt="0"/>
      <dgm:spPr/>
      <dgm:t>
        <a:bodyPr/>
        <a:lstStyle/>
        <a:p>
          <a:endParaRPr kumimoji="1" lang="ja-JP" altLang="en-US"/>
        </a:p>
      </dgm:t>
    </dgm:pt>
    <dgm:pt modelId="{D7A3232A-A4E5-4A70-8B5D-2A4ED0001B46}" type="pres">
      <dgm:prSet presAssocID="{825BBB86-0060-4A61-9EEE-B0726177CDF9}" presName="conn2-1" presStyleLbl="parChTrans1D3" presStyleIdx="2" presStyleCnt="20"/>
      <dgm:spPr/>
      <dgm:t>
        <a:bodyPr/>
        <a:lstStyle/>
        <a:p>
          <a:endParaRPr kumimoji="1" lang="ja-JP" altLang="en-US"/>
        </a:p>
      </dgm:t>
    </dgm:pt>
    <dgm:pt modelId="{6E656437-CFBD-48A4-BA99-D8CA5AE026AA}" type="pres">
      <dgm:prSet presAssocID="{825BBB86-0060-4A61-9EEE-B0726177CDF9}" presName="connTx" presStyleLbl="parChTrans1D3" presStyleIdx="2" presStyleCnt="20"/>
      <dgm:spPr/>
      <dgm:t>
        <a:bodyPr/>
        <a:lstStyle/>
        <a:p>
          <a:endParaRPr kumimoji="1" lang="ja-JP" altLang="en-US"/>
        </a:p>
      </dgm:t>
    </dgm:pt>
    <dgm:pt modelId="{8FBFB04F-0626-4FA8-86A8-AE42D28EEEB8}" type="pres">
      <dgm:prSet presAssocID="{1831178D-2D60-422C-B289-67E6B1799B00}" presName="root2" presStyleCnt="0"/>
      <dgm:spPr/>
      <dgm:t>
        <a:bodyPr/>
        <a:lstStyle/>
        <a:p>
          <a:endParaRPr kumimoji="1" lang="ja-JP" altLang="en-US"/>
        </a:p>
      </dgm:t>
    </dgm:pt>
    <dgm:pt modelId="{C04356A5-9E80-4B5F-9102-D54F4BC032D3}" type="pres">
      <dgm:prSet presAssocID="{1831178D-2D60-422C-B289-67E6B1799B00}" presName="LevelTwoTextNode" presStyleLbl="node3" presStyleIdx="2" presStyleCnt="20" custScaleX="317261" custLinFactNeighborX="37101">
        <dgm:presLayoutVars>
          <dgm:chPref val="3"/>
        </dgm:presLayoutVars>
      </dgm:prSet>
      <dgm:spPr/>
      <dgm:t>
        <a:bodyPr/>
        <a:lstStyle/>
        <a:p>
          <a:endParaRPr kumimoji="1" lang="ja-JP" altLang="en-US"/>
        </a:p>
      </dgm:t>
    </dgm:pt>
    <dgm:pt modelId="{F70B6AC4-B229-4AEB-A367-1870537A0EC3}" type="pres">
      <dgm:prSet presAssocID="{1831178D-2D60-422C-B289-67E6B1799B00}" presName="level3hierChild" presStyleCnt="0"/>
      <dgm:spPr/>
      <dgm:t>
        <a:bodyPr/>
        <a:lstStyle/>
        <a:p>
          <a:endParaRPr kumimoji="1" lang="ja-JP" altLang="en-US"/>
        </a:p>
      </dgm:t>
    </dgm:pt>
    <dgm:pt modelId="{51FAE646-D595-40A1-AF3F-1EF1A1271171}" type="pres">
      <dgm:prSet presAssocID="{73CC22A0-9EFF-48C6-B2AC-544BCFC606C7}" presName="conn2-1" presStyleLbl="parChTrans1D3" presStyleIdx="3" presStyleCnt="20"/>
      <dgm:spPr/>
      <dgm:t>
        <a:bodyPr/>
        <a:lstStyle/>
        <a:p>
          <a:endParaRPr kumimoji="1" lang="ja-JP" altLang="en-US"/>
        </a:p>
      </dgm:t>
    </dgm:pt>
    <dgm:pt modelId="{565D486F-64D3-4724-BCF3-CB857097AD04}" type="pres">
      <dgm:prSet presAssocID="{73CC22A0-9EFF-48C6-B2AC-544BCFC606C7}" presName="connTx" presStyleLbl="parChTrans1D3" presStyleIdx="3" presStyleCnt="20"/>
      <dgm:spPr/>
      <dgm:t>
        <a:bodyPr/>
        <a:lstStyle/>
        <a:p>
          <a:endParaRPr kumimoji="1" lang="ja-JP" altLang="en-US"/>
        </a:p>
      </dgm:t>
    </dgm:pt>
    <dgm:pt modelId="{A09FB9C9-7729-496E-8279-5D34C25E8C0E}" type="pres">
      <dgm:prSet presAssocID="{BA38C891-D473-4C19-BBB3-62939AE9132F}" presName="root2" presStyleCnt="0"/>
      <dgm:spPr/>
      <dgm:t>
        <a:bodyPr/>
        <a:lstStyle/>
        <a:p>
          <a:endParaRPr kumimoji="1" lang="ja-JP" altLang="en-US"/>
        </a:p>
      </dgm:t>
    </dgm:pt>
    <dgm:pt modelId="{B6A25678-7F49-4C1F-BC76-53546ABD04E0}" type="pres">
      <dgm:prSet presAssocID="{BA38C891-D473-4C19-BBB3-62939AE9132F}" presName="LevelTwoTextNode" presStyleLbl="node3" presStyleIdx="3" presStyleCnt="20" custScaleX="317261" custLinFactNeighborX="37101">
        <dgm:presLayoutVars>
          <dgm:chPref val="3"/>
        </dgm:presLayoutVars>
      </dgm:prSet>
      <dgm:spPr/>
      <dgm:t>
        <a:bodyPr/>
        <a:lstStyle/>
        <a:p>
          <a:endParaRPr kumimoji="1" lang="ja-JP" altLang="en-US"/>
        </a:p>
      </dgm:t>
    </dgm:pt>
    <dgm:pt modelId="{23D0C5D2-2B87-40B0-B98D-EC3DA45BB3ED}" type="pres">
      <dgm:prSet presAssocID="{BA38C891-D473-4C19-BBB3-62939AE9132F}" presName="level3hierChild" presStyleCnt="0"/>
      <dgm:spPr/>
      <dgm:t>
        <a:bodyPr/>
        <a:lstStyle/>
        <a:p>
          <a:endParaRPr kumimoji="1" lang="ja-JP" altLang="en-US"/>
        </a:p>
      </dgm:t>
    </dgm:pt>
    <dgm:pt modelId="{DCEDD5E3-A84B-46CF-9F11-7BA976410F0C}" type="pres">
      <dgm:prSet presAssocID="{7CB3B8EB-1CC8-4602-BDC0-1FE0C7DEE1A1}" presName="conn2-1" presStyleLbl="parChTrans1D2" presStyleIdx="1" presStyleCnt="6"/>
      <dgm:spPr/>
      <dgm:t>
        <a:bodyPr/>
        <a:lstStyle/>
        <a:p>
          <a:endParaRPr kumimoji="1" lang="ja-JP" altLang="en-US"/>
        </a:p>
      </dgm:t>
    </dgm:pt>
    <dgm:pt modelId="{0EE166B5-70D0-4D48-AADC-408862FFBE7A}" type="pres">
      <dgm:prSet presAssocID="{7CB3B8EB-1CC8-4602-BDC0-1FE0C7DEE1A1}" presName="connTx" presStyleLbl="parChTrans1D2" presStyleIdx="1" presStyleCnt="6"/>
      <dgm:spPr/>
      <dgm:t>
        <a:bodyPr/>
        <a:lstStyle/>
        <a:p>
          <a:endParaRPr kumimoji="1" lang="ja-JP" altLang="en-US"/>
        </a:p>
      </dgm:t>
    </dgm:pt>
    <dgm:pt modelId="{DAB57BC2-E217-42B1-B207-3019087CA78C}" type="pres">
      <dgm:prSet presAssocID="{A172A0EF-1464-4329-AB4C-105A223F5BEC}" presName="root2" presStyleCnt="0"/>
      <dgm:spPr/>
      <dgm:t>
        <a:bodyPr/>
        <a:lstStyle/>
        <a:p>
          <a:endParaRPr kumimoji="1" lang="ja-JP" altLang="en-US"/>
        </a:p>
      </dgm:t>
    </dgm:pt>
    <dgm:pt modelId="{3455526F-F91A-465D-99E0-FFA0A66C438F}" type="pres">
      <dgm:prSet presAssocID="{A172A0EF-1464-4329-AB4C-105A223F5BEC}" presName="LevelTwoTextNode" presStyleLbl="node2" presStyleIdx="1" presStyleCnt="6" custScaleX="176961" custScaleY="343325">
        <dgm:presLayoutVars>
          <dgm:chPref val="3"/>
        </dgm:presLayoutVars>
      </dgm:prSet>
      <dgm:spPr>
        <a:prstGeom prst="ellipse">
          <a:avLst/>
        </a:prstGeom>
      </dgm:spPr>
      <dgm:t>
        <a:bodyPr/>
        <a:lstStyle/>
        <a:p>
          <a:endParaRPr kumimoji="1" lang="ja-JP" altLang="en-US"/>
        </a:p>
      </dgm:t>
    </dgm:pt>
    <dgm:pt modelId="{BF58C642-4D82-46EC-964F-E530FD0B80B1}" type="pres">
      <dgm:prSet presAssocID="{A172A0EF-1464-4329-AB4C-105A223F5BEC}" presName="level3hierChild" presStyleCnt="0"/>
      <dgm:spPr/>
      <dgm:t>
        <a:bodyPr/>
        <a:lstStyle/>
        <a:p>
          <a:endParaRPr kumimoji="1" lang="ja-JP" altLang="en-US"/>
        </a:p>
      </dgm:t>
    </dgm:pt>
    <dgm:pt modelId="{8E10E0E1-357B-442B-A211-33BCFE14D7C9}" type="pres">
      <dgm:prSet presAssocID="{0D7BDFDA-B988-4CF0-84CC-B3C84DA65A76}" presName="conn2-1" presStyleLbl="parChTrans1D3" presStyleIdx="4" presStyleCnt="20"/>
      <dgm:spPr/>
      <dgm:t>
        <a:bodyPr/>
        <a:lstStyle/>
        <a:p>
          <a:endParaRPr kumimoji="1" lang="ja-JP" altLang="en-US"/>
        </a:p>
      </dgm:t>
    </dgm:pt>
    <dgm:pt modelId="{E090275A-F7A5-407F-84E2-C5500A6783DD}" type="pres">
      <dgm:prSet presAssocID="{0D7BDFDA-B988-4CF0-84CC-B3C84DA65A76}" presName="connTx" presStyleLbl="parChTrans1D3" presStyleIdx="4" presStyleCnt="20"/>
      <dgm:spPr/>
      <dgm:t>
        <a:bodyPr/>
        <a:lstStyle/>
        <a:p>
          <a:endParaRPr kumimoji="1" lang="ja-JP" altLang="en-US"/>
        </a:p>
      </dgm:t>
    </dgm:pt>
    <dgm:pt modelId="{17CAEBE9-552E-4060-9B0C-9B11BEEA0CE8}" type="pres">
      <dgm:prSet presAssocID="{9A24F95C-5884-42A6-8C5F-3DECC212FA91}" presName="root2" presStyleCnt="0"/>
      <dgm:spPr/>
      <dgm:t>
        <a:bodyPr/>
        <a:lstStyle/>
        <a:p>
          <a:endParaRPr kumimoji="1" lang="ja-JP" altLang="en-US"/>
        </a:p>
      </dgm:t>
    </dgm:pt>
    <dgm:pt modelId="{F76F94B8-9882-4187-BD6C-560C4ED6C8F1}" type="pres">
      <dgm:prSet presAssocID="{9A24F95C-5884-42A6-8C5F-3DECC212FA91}" presName="LevelTwoTextNode" presStyleLbl="node3" presStyleIdx="4" presStyleCnt="20" custScaleX="317261" custLinFactNeighborX="37101">
        <dgm:presLayoutVars>
          <dgm:chPref val="3"/>
        </dgm:presLayoutVars>
      </dgm:prSet>
      <dgm:spPr/>
      <dgm:t>
        <a:bodyPr/>
        <a:lstStyle/>
        <a:p>
          <a:endParaRPr kumimoji="1" lang="ja-JP" altLang="en-US"/>
        </a:p>
      </dgm:t>
    </dgm:pt>
    <dgm:pt modelId="{393E70E6-FF60-42FC-953A-A00839D92647}" type="pres">
      <dgm:prSet presAssocID="{9A24F95C-5884-42A6-8C5F-3DECC212FA91}" presName="level3hierChild" presStyleCnt="0"/>
      <dgm:spPr/>
      <dgm:t>
        <a:bodyPr/>
        <a:lstStyle/>
        <a:p>
          <a:endParaRPr kumimoji="1" lang="ja-JP" altLang="en-US"/>
        </a:p>
      </dgm:t>
    </dgm:pt>
    <dgm:pt modelId="{EC23BA35-37AE-459A-87CC-1066101C6F31}" type="pres">
      <dgm:prSet presAssocID="{A2445C1A-2C86-4141-9478-E39FCEF9DA66}" presName="conn2-1" presStyleLbl="parChTrans1D3" presStyleIdx="5" presStyleCnt="20"/>
      <dgm:spPr/>
      <dgm:t>
        <a:bodyPr/>
        <a:lstStyle/>
        <a:p>
          <a:endParaRPr kumimoji="1" lang="ja-JP" altLang="en-US"/>
        </a:p>
      </dgm:t>
    </dgm:pt>
    <dgm:pt modelId="{95B82405-53E2-4F57-BE5B-5015FCA84857}" type="pres">
      <dgm:prSet presAssocID="{A2445C1A-2C86-4141-9478-E39FCEF9DA66}" presName="connTx" presStyleLbl="parChTrans1D3" presStyleIdx="5" presStyleCnt="20"/>
      <dgm:spPr/>
      <dgm:t>
        <a:bodyPr/>
        <a:lstStyle/>
        <a:p>
          <a:endParaRPr kumimoji="1" lang="ja-JP" altLang="en-US"/>
        </a:p>
      </dgm:t>
    </dgm:pt>
    <dgm:pt modelId="{1763F348-C3BB-42CA-A0D8-E55B06554D3E}" type="pres">
      <dgm:prSet presAssocID="{854CD93D-0B15-4779-AF1B-13BA8F0FA2B9}" presName="root2" presStyleCnt="0"/>
      <dgm:spPr/>
      <dgm:t>
        <a:bodyPr/>
        <a:lstStyle/>
        <a:p>
          <a:endParaRPr kumimoji="1" lang="ja-JP" altLang="en-US"/>
        </a:p>
      </dgm:t>
    </dgm:pt>
    <dgm:pt modelId="{9F9E38E4-E2BF-4F4B-BFF2-ABDB877832CE}" type="pres">
      <dgm:prSet presAssocID="{854CD93D-0B15-4779-AF1B-13BA8F0FA2B9}" presName="LevelTwoTextNode" presStyleLbl="node3" presStyleIdx="5" presStyleCnt="20" custScaleX="317261" custLinFactNeighborX="37101">
        <dgm:presLayoutVars>
          <dgm:chPref val="3"/>
        </dgm:presLayoutVars>
      </dgm:prSet>
      <dgm:spPr/>
      <dgm:t>
        <a:bodyPr/>
        <a:lstStyle/>
        <a:p>
          <a:endParaRPr kumimoji="1" lang="ja-JP" altLang="en-US"/>
        </a:p>
      </dgm:t>
    </dgm:pt>
    <dgm:pt modelId="{67983944-CE03-4BE1-905F-43CFDBC0232A}" type="pres">
      <dgm:prSet presAssocID="{854CD93D-0B15-4779-AF1B-13BA8F0FA2B9}" presName="level3hierChild" presStyleCnt="0"/>
      <dgm:spPr/>
      <dgm:t>
        <a:bodyPr/>
        <a:lstStyle/>
        <a:p>
          <a:endParaRPr kumimoji="1" lang="ja-JP" altLang="en-US"/>
        </a:p>
      </dgm:t>
    </dgm:pt>
    <dgm:pt modelId="{29494674-28A2-451B-AA86-B323708C0222}" type="pres">
      <dgm:prSet presAssocID="{337D6141-2843-41ED-BC83-4F17DE216DC3}" presName="conn2-1" presStyleLbl="parChTrans1D2" presStyleIdx="2" presStyleCnt="6"/>
      <dgm:spPr/>
      <dgm:t>
        <a:bodyPr/>
        <a:lstStyle/>
        <a:p>
          <a:endParaRPr kumimoji="1" lang="ja-JP" altLang="en-US"/>
        </a:p>
      </dgm:t>
    </dgm:pt>
    <dgm:pt modelId="{5DCD0645-674D-4BE0-A953-421CD97CC11E}" type="pres">
      <dgm:prSet presAssocID="{337D6141-2843-41ED-BC83-4F17DE216DC3}" presName="connTx" presStyleLbl="parChTrans1D2" presStyleIdx="2" presStyleCnt="6"/>
      <dgm:spPr/>
      <dgm:t>
        <a:bodyPr/>
        <a:lstStyle/>
        <a:p>
          <a:endParaRPr kumimoji="1" lang="ja-JP" altLang="en-US"/>
        </a:p>
      </dgm:t>
    </dgm:pt>
    <dgm:pt modelId="{A9D6F644-AFF4-40CB-A209-B56E3B37F489}" type="pres">
      <dgm:prSet presAssocID="{4BD4C26E-ED78-41A6-A202-2D21B106CF27}" presName="root2" presStyleCnt="0"/>
      <dgm:spPr/>
      <dgm:t>
        <a:bodyPr/>
        <a:lstStyle/>
        <a:p>
          <a:endParaRPr kumimoji="1" lang="ja-JP" altLang="en-US"/>
        </a:p>
      </dgm:t>
    </dgm:pt>
    <dgm:pt modelId="{38166600-0DBD-4E5D-AAEE-5F43928586C0}" type="pres">
      <dgm:prSet presAssocID="{4BD4C26E-ED78-41A6-A202-2D21B106CF27}" presName="LevelTwoTextNode" presStyleLbl="node2" presStyleIdx="2" presStyleCnt="6" custScaleX="176961" custScaleY="343325">
        <dgm:presLayoutVars>
          <dgm:chPref val="3"/>
        </dgm:presLayoutVars>
      </dgm:prSet>
      <dgm:spPr>
        <a:prstGeom prst="ellipse">
          <a:avLst/>
        </a:prstGeom>
      </dgm:spPr>
      <dgm:t>
        <a:bodyPr/>
        <a:lstStyle/>
        <a:p>
          <a:endParaRPr kumimoji="1" lang="ja-JP" altLang="en-US"/>
        </a:p>
      </dgm:t>
    </dgm:pt>
    <dgm:pt modelId="{CD755AD5-58EB-417E-AB15-585085247E80}" type="pres">
      <dgm:prSet presAssocID="{4BD4C26E-ED78-41A6-A202-2D21B106CF27}" presName="level3hierChild" presStyleCnt="0"/>
      <dgm:spPr/>
      <dgm:t>
        <a:bodyPr/>
        <a:lstStyle/>
        <a:p>
          <a:endParaRPr kumimoji="1" lang="ja-JP" altLang="en-US"/>
        </a:p>
      </dgm:t>
    </dgm:pt>
    <dgm:pt modelId="{44484F1E-AD69-413E-90D0-88D0D50FC46B}" type="pres">
      <dgm:prSet presAssocID="{4937748E-3F81-457D-940E-02369D6CED54}" presName="conn2-1" presStyleLbl="parChTrans1D3" presStyleIdx="6" presStyleCnt="20"/>
      <dgm:spPr/>
      <dgm:t>
        <a:bodyPr/>
        <a:lstStyle/>
        <a:p>
          <a:endParaRPr kumimoji="1" lang="ja-JP" altLang="en-US"/>
        </a:p>
      </dgm:t>
    </dgm:pt>
    <dgm:pt modelId="{FE51A8A7-56EF-46C8-9C42-88259E24A569}" type="pres">
      <dgm:prSet presAssocID="{4937748E-3F81-457D-940E-02369D6CED54}" presName="connTx" presStyleLbl="parChTrans1D3" presStyleIdx="6" presStyleCnt="20"/>
      <dgm:spPr/>
      <dgm:t>
        <a:bodyPr/>
        <a:lstStyle/>
        <a:p>
          <a:endParaRPr kumimoji="1" lang="ja-JP" altLang="en-US"/>
        </a:p>
      </dgm:t>
    </dgm:pt>
    <dgm:pt modelId="{B78470D2-986E-4FB8-906B-85D5F2759363}" type="pres">
      <dgm:prSet presAssocID="{007A3D54-697E-4B5B-8F8C-DFDE5849B5C9}" presName="root2" presStyleCnt="0"/>
      <dgm:spPr/>
      <dgm:t>
        <a:bodyPr/>
        <a:lstStyle/>
        <a:p>
          <a:endParaRPr kumimoji="1" lang="ja-JP" altLang="en-US"/>
        </a:p>
      </dgm:t>
    </dgm:pt>
    <dgm:pt modelId="{C10234F7-6BFA-4962-8603-B8380C7EAF69}" type="pres">
      <dgm:prSet presAssocID="{007A3D54-697E-4B5B-8F8C-DFDE5849B5C9}" presName="LevelTwoTextNode" presStyleLbl="node3" presStyleIdx="6" presStyleCnt="20" custScaleX="317261" custLinFactNeighborX="37101">
        <dgm:presLayoutVars>
          <dgm:chPref val="3"/>
        </dgm:presLayoutVars>
      </dgm:prSet>
      <dgm:spPr/>
      <dgm:t>
        <a:bodyPr/>
        <a:lstStyle/>
        <a:p>
          <a:endParaRPr kumimoji="1" lang="ja-JP" altLang="en-US"/>
        </a:p>
      </dgm:t>
    </dgm:pt>
    <dgm:pt modelId="{DCCAFCAE-6220-43A6-A78F-D5E2CDAFA04A}" type="pres">
      <dgm:prSet presAssocID="{007A3D54-697E-4B5B-8F8C-DFDE5849B5C9}" presName="level3hierChild" presStyleCnt="0"/>
      <dgm:spPr/>
      <dgm:t>
        <a:bodyPr/>
        <a:lstStyle/>
        <a:p>
          <a:endParaRPr kumimoji="1" lang="ja-JP" altLang="en-US"/>
        </a:p>
      </dgm:t>
    </dgm:pt>
    <dgm:pt modelId="{94E4983D-D3FA-4B2E-9316-CAEE7386330B}" type="pres">
      <dgm:prSet presAssocID="{49F04CC1-E279-46E8-BB67-2147C4DD8C35}" presName="conn2-1" presStyleLbl="parChTrans1D3" presStyleIdx="7" presStyleCnt="20"/>
      <dgm:spPr/>
      <dgm:t>
        <a:bodyPr/>
        <a:lstStyle/>
        <a:p>
          <a:endParaRPr kumimoji="1" lang="ja-JP" altLang="en-US"/>
        </a:p>
      </dgm:t>
    </dgm:pt>
    <dgm:pt modelId="{1201B31D-7F87-4987-8C6A-DD14EE991436}" type="pres">
      <dgm:prSet presAssocID="{49F04CC1-E279-46E8-BB67-2147C4DD8C35}" presName="connTx" presStyleLbl="parChTrans1D3" presStyleIdx="7" presStyleCnt="20"/>
      <dgm:spPr/>
      <dgm:t>
        <a:bodyPr/>
        <a:lstStyle/>
        <a:p>
          <a:endParaRPr kumimoji="1" lang="ja-JP" altLang="en-US"/>
        </a:p>
      </dgm:t>
    </dgm:pt>
    <dgm:pt modelId="{EEDF1D65-C6FC-4909-A6FE-C0BCBE27F25C}" type="pres">
      <dgm:prSet presAssocID="{8EB57DF5-9C4A-4C6C-BD15-0CBCFFBDDBEF}" presName="root2" presStyleCnt="0"/>
      <dgm:spPr/>
    </dgm:pt>
    <dgm:pt modelId="{0D19B1E9-83F8-461E-B33F-4CDE44D6782B}" type="pres">
      <dgm:prSet presAssocID="{8EB57DF5-9C4A-4C6C-BD15-0CBCFFBDDBEF}" presName="LevelTwoTextNode" presStyleLbl="node3" presStyleIdx="7" presStyleCnt="20" custScaleX="317261" custLinFactNeighborX="37129">
        <dgm:presLayoutVars>
          <dgm:chPref val="3"/>
        </dgm:presLayoutVars>
      </dgm:prSet>
      <dgm:spPr/>
      <dgm:t>
        <a:bodyPr/>
        <a:lstStyle/>
        <a:p>
          <a:endParaRPr kumimoji="1" lang="ja-JP" altLang="en-US"/>
        </a:p>
      </dgm:t>
    </dgm:pt>
    <dgm:pt modelId="{B5ECCD53-E3CB-4A1A-A8DB-C52EFD25C585}" type="pres">
      <dgm:prSet presAssocID="{8EB57DF5-9C4A-4C6C-BD15-0CBCFFBDDBEF}" presName="level3hierChild" presStyleCnt="0"/>
      <dgm:spPr/>
    </dgm:pt>
    <dgm:pt modelId="{0420F8C7-824F-41D6-A05C-F83A5E6572FB}" type="pres">
      <dgm:prSet presAssocID="{36D78320-4DF9-4B46-AEAA-14E8EE832CAA}" presName="conn2-1" presStyleLbl="parChTrans1D3" presStyleIdx="8" presStyleCnt="20"/>
      <dgm:spPr/>
      <dgm:t>
        <a:bodyPr/>
        <a:lstStyle/>
        <a:p>
          <a:endParaRPr kumimoji="1" lang="ja-JP" altLang="en-US"/>
        </a:p>
      </dgm:t>
    </dgm:pt>
    <dgm:pt modelId="{D0767685-A046-415D-BFBE-D8C11FC6BDFA}" type="pres">
      <dgm:prSet presAssocID="{36D78320-4DF9-4B46-AEAA-14E8EE832CAA}" presName="connTx" presStyleLbl="parChTrans1D3" presStyleIdx="8" presStyleCnt="20"/>
      <dgm:spPr/>
      <dgm:t>
        <a:bodyPr/>
        <a:lstStyle/>
        <a:p>
          <a:endParaRPr kumimoji="1" lang="ja-JP" altLang="en-US"/>
        </a:p>
      </dgm:t>
    </dgm:pt>
    <dgm:pt modelId="{66C00966-CB26-4BCB-AAC4-58277AF2C130}" type="pres">
      <dgm:prSet presAssocID="{AB8CE0A8-FB63-491F-81B3-F03AB35F100F}" presName="root2" presStyleCnt="0"/>
      <dgm:spPr/>
      <dgm:t>
        <a:bodyPr/>
        <a:lstStyle/>
        <a:p>
          <a:endParaRPr kumimoji="1" lang="ja-JP" altLang="en-US"/>
        </a:p>
      </dgm:t>
    </dgm:pt>
    <dgm:pt modelId="{7597CDD9-A445-4E22-8E6A-E43CEFDA852E}" type="pres">
      <dgm:prSet presAssocID="{AB8CE0A8-FB63-491F-81B3-F03AB35F100F}" presName="LevelTwoTextNode" presStyleLbl="node3" presStyleIdx="8" presStyleCnt="20" custScaleX="317261" custLinFactNeighborX="37101">
        <dgm:presLayoutVars>
          <dgm:chPref val="3"/>
        </dgm:presLayoutVars>
      </dgm:prSet>
      <dgm:spPr/>
      <dgm:t>
        <a:bodyPr/>
        <a:lstStyle/>
        <a:p>
          <a:endParaRPr kumimoji="1" lang="ja-JP" altLang="en-US"/>
        </a:p>
      </dgm:t>
    </dgm:pt>
    <dgm:pt modelId="{52FB0630-370B-4D18-9E3B-4720B7D755AC}" type="pres">
      <dgm:prSet presAssocID="{AB8CE0A8-FB63-491F-81B3-F03AB35F100F}" presName="level3hierChild" presStyleCnt="0"/>
      <dgm:spPr/>
      <dgm:t>
        <a:bodyPr/>
        <a:lstStyle/>
        <a:p>
          <a:endParaRPr kumimoji="1" lang="ja-JP" altLang="en-US"/>
        </a:p>
      </dgm:t>
    </dgm:pt>
    <dgm:pt modelId="{E56844C1-39ED-4791-8B33-51A09EED5D1E}" type="pres">
      <dgm:prSet presAssocID="{8D929919-FF22-4CA3-8260-42860A44FEBA}" presName="conn2-1" presStyleLbl="parChTrans1D2" presStyleIdx="3" presStyleCnt="6"/>
      <dgm:spPr/>
      <dgm:t>
        <a:bodyPr/>
        <a:lstStyle/>
        <a:p>
          <a:endParaRPr kumimoji="1" lang="ja-JP" altLang="en-US"/>
        </a:p>
      </dgm:t>
    </dgm:pt>
    <dgm:pt modelId="{6C94D3C3-3FA8-4BC1-ABB2-90830631347D}" type="pres">
      <dgm:prSet presAssocID="{8D929919-FF22-4CA3-8260-42860A44FEBA}" presName="connTx" presStyleLbl="parChTrans1D2" presStyleIdx="3" presStyleCnt="6"/>
      <dgm:spPr/>
      <dgm:t>
        <a:bodyPr/>
        <a:lstStyle/>
        <a:p>
          <a:endParaRPr kumimoji="1" lang="ja-JP" altLang="en-US"/>
        </a:p>
      </dgm:t>
    </dgm:pt>
    <dgm:pt modelId="{204E3A20-1B4D-4923-B972-44CFC61F5E77}" type="pres">
      <dgm:prSet presAssocID="{8C0D6337-22E0-457E-9879-5FA5D1615EEE}" presName="root2" presStyleCnt="0"/>
      <dgm:spPr/>
      <dgm:t>
        <a:bodyPr/>
        <a:lstStyle/>
        <a:p>
          <a:endParaRPr kumimoji="1" lang="ja-JP" altLang="en-US"/>
        </a:p>
      </dgm:t>
    </dgm:pt>
    <dgm:pt modelId="{FD130892-6D70-46D3-A793-1D7B8A2277D7}" type="pres">
      <dgm:prSet presAssocID="{8C0D6337-22E0-457E-9879-5FA5D1615EEE}" presName="LevelTwoTextNode" presStyleLbl="node2" presStyleIdx="3" presStyleCnt="6" custScaleX="176961" custScaleY="343325">
        <dgm:presLayoutVars>
          <dgm:chPref val="3"/>
        </dgm:presLayoutVars>
      </dgm:prSet>
      <dgm:spPr>
        <a:prstGeom prst="ellipse">
          <a:avLst/>
        </a:prstGeom>
      </dgm:spPr>
      <dgm:t>
        <a:bodyPr/>
        <a:lstStyle/>
        <a:p>
          <a:endParaRPr kumimoji="1" lang="ja-JP" altLang="en-US"/>
        </a:p>
      </dgm:t>
    </dgm:pt>
    <dgm:pt modelId="{7EFA2940-AEB1-4A5B-A0EC-3C6D253D6DB2}" type="pres">
      <dgm:prSet presAssocID="{8C0D6337-22E0-457E-9879-5FA5D1615EEE}" presName="level3hierChild" presStyleCnt="0"/>
      <dgm:spPr/>
      <dgm:t>
        <a:bodyPr/>
        <a:lstStyle/>
        <a:p>
          <a:endParaRPr kumimoji="1" lang="ja-JP" altLang="en-US"/>
        </a:p>
      </dgm:t>
    </dgm:pt>
    <dgm:pt modelId="{FA79A818-1964-4E51-9721-A1E94BBCE817}" type="pres">
      <dgm:prSet presAssocID="{49680617-D35D-4F0E-B20D-A2A091F7879E}" presName="conn2-1" presStyleLbl="parChTrans1D3" presStyleIdx="9" presStyleCnt="20"/>
      <dgm:spPr/>
      <dgm:t>
        <a:bodyPr/>
        <a:lstStyle/>
        <a:p>
          <a:endParaRPr kumimoji="1" lang="ja-JP" altLang="en-US"/>
        </a:p>
      </dgm:t>
    </dgm:pt>
    <dgm:pt modelId="{13EF7772-32D1-4BB5-B05C-6651E052B529}" type="pres">
      <dgm:prSet presAssocID="{49680617-D35D-4F0E-B20D-A2A091F7879E}" presName="connTx" presStyleLbl="parChTrans1D3" presStyleIdx="9" presStyleCnt="20"/>
      <dgm:spPr/>
      <dgm:t>
        <a:bodyPr/>
        <a:lstStyle/>
        <a:p>
          <a:endParaRPr kumimoji="1" lang="ja-JP" altLang="en-US"/>
        </a:p>
      </dgm:t>
    </dgm:pt>
    <dgm:pt modelId="{86064F30-874C-411C-9232-2F14D554EA23}" type="pres">
      <dgm:prSet presAssocID="{4E4D8A3B-FF0E-437C-A481-E6157B81BA9F}" presName="root2" presStyleCnt="0"/>
      <dgm:spPr/>
      <dgm:t>
        <a:bodyPr/>
        <a:lstStyle/>
        <a:p>
          <a:endParaRPr kumimoji="1" lang="ja-JP" altLang="en-US"/>
        </a:p>
      </dgm:t>
    </dgm:pt>
    <dgm:pt modelId="{DEE3D4FF-71F4-4710-BC79-A4908C38F839}" type="pres">
      <dgm:prSet presAssocID="{4E4D8A3B-FF0E-437C-A481-E6157B81BA9F}" presName="LevelTwoTextNode" presStyleLbl="node3" presStyleIdx="9" presStyleCnt="20" custScaleX="317261" custLinFactNeighborX="37101">
        <dgm:presLayoutVars>
          <dgm:chPref val="3"/>
        </dgm:presLayoutVars>
      </dgm:prSet>
      <dgm:spPr/>
      <dgm:t>
        <a:bodyPr/>
        <a:lstStyle/>
        <a:p>
          <a:endParaRPr kumimoji="1" lang="ja-JP" altLang="en-US"/>
        </a:p>
      </dgm:t>
    </dgm:pt>
    <dgm:pt modelId="{8D60E3C9-C3CC-45B4-93C1-704BEBF60BDB}" type="pres">
      <dgm:prSet presAssocID="{4E4D8A3B-FF0E-437C-A481-E6157B81BA9F}" presName="level3hierChild" presStyleCnt="0"/>
      <dgm:spPr/>
      <dgm:t>
        <a:bodyPr/>
        <a:lstStyle/>
        <a:p>
          <a:endParaRPr kumimoji="1" lang="ja-JP" altLang="en-US"/>
        </a:p>
      </dgm:t>
    </dgm:pt>
    <dgm:pt modelId="{B19EB5A1-BDA6-4392-9F4C-48956DB7B762}" type="pres">
      <dgm:prSet presAssocID="{05A8B170-835F-482D-82AB-4883C9E0701C}" presName="conn2-1" presStyleLbl="parChTrans1D3" presStyleIdx="10" presStyleCnt="20"/>
      <dgm:spPr/>
      <dgm:t>
        <a:bodyPr/>
        <a:lstStyle/>
        <a:p>
          <a:endParaRPr kumimoji="1" lang="ja-JP" altLang="en-US"/>
        </a:p>
      </dgm:t>
    </dgm:pt>
    <dgm:pt modelId="{89C1AAAB-2F29-4E63-A73F-25B75BD80E10}" type="pres">
      <dgm:prSet presAssocID="{05A8B170-835F-482D-82AB-4883C9E0701C}" presName="connTx" presStyleLbl="parChTrans1D3" presStyleIdx="10" presStyleCnt="20"/>
      <dgm:spPr/>
      <dgm:t>
        <a:bodyPr/>
        <a:lstStyle/>
        <a:p>
          <a:endParaRPr kumimoji="1" lang="ja-JP" altLang="en-US"/>
        </a:p>
      </dgm:t>
    </dgm:pt>
    <dgm:pt modelId="{B2ABF6BD-BDAD-4E32-9A2A-A8E6A2F9FAC7}" type="pres">
      <dgm:prSet presAssocID="{DF519377-D956-4F67-AC39-1B636F2C9E16}" presName="root2" presStyleCnt="0"/>
      <dgm:spPr/>
      <dgm:t>
        <a:bodyPr/>
        <a:lstStyle/>
        <a:p>
          <a:endParaRPr kumimoji="1" lang="ja-JP" altLang="en-US"/>
        </a:p>
      </dgm:t>
    </dgm:pt>
    <dgm:pt modelId="{1FF32785-0294-414F-8455-DA1B932FBBB4}" type="pres">
      <dgm:prSet presAssocID="{DF519377-D956-4F67-AC39-1B636F2C9E16}" presName="LevelTwoTextNode" presStyleLbl="node3" presStyleIdx="10" presStyleCnt="20" custScaleX="317261" custLinFactNeighborX="37101">
        <dgm:presLayoutVars>
          <dgm:chPref val="3"/>
        </dgm:presLayoutVars>
      </dgm:prSet>
      <dgm:spPr/>
      <dgm:t>
        <a:bodyPr/>
        <a:lstStyle/>
        <a:p>
          <a:endParaRPr kumimoji="1" lang="ja-JP" altLang="en-US"/>
        </a:p>
      </dgm:t>
    </dgm:pt>
    <dgm:pt modelId="{2BFD6148-8E0B-48B5-A44D-B830FA2E03BC}" type="pres">
      <dgm:prSet presAssocID="{DF519377-D956-4F67-AC39-1B636F2C9E16}" presName="level3hierChild" presStyleCnt="0"/>
      <dgm:spPr/>
      <dgm:t>
        <a:bodyPr/>
        <a:lstStyle/>
        <a:p>
          <a:endParaRPr kumimoji="1" lang="ja-JP" altLang="en-US"/>
        </a:p>
      </dgm:t>
    </dgm:pt>
    <dgm:pt modelId="{901630A4-7F0D-4658-9CBA-6F887212910E}" type="pres">
      <dgm:prSet presAssocID="{E25DEC48-24AD-4584-BB76-D57511F03E4D}" presName="conn2-1" presStyleLbl="parChTrans1D2" presStyleIdx="4" presStyleCnt="6"/>
      <dgm:spPr/>
      <dgm:t>
        <a:bodyPr/>
        <a:lstStyle/>
        <a:p>
          <a:endParaRPr kumimoji="1" lang="ja-JP" altLang="en-US"/>
        </a:p>
      </dgm:t>
    </dgm:pt>
    <dgm:pt modelId="{B8935D86-2BE7-4A4F-A16A-FA7831A639BE}" type="pres">
      <dgm:prSet presAssocID="{E25DEC48-24AD-4584-BB76-D57511F03E4D}" presName="connTx" presStyleLbl="parChTrans1D2" presStyleIdx="4" presStyleCnt="6"/>
      <dgm:spPr/>
      <dgm:t>
        <a:bodyPr/>
        <a:lstStyle/>
        <a:p>
          <a:endParaRPr kumimoji="1" lang="ja-JP" altLang="en-US"/>
        </a:p>
      </dgm:t>
    </dgm:pt>
    <dgm:pt modelId="{137223DB-4F3A-4E1E-9C8B-08AA26D71100}" type="pres">
      <dgm:prSet presAssocID="{6401163C-C3AB-4156-ADC5-FCE91DA9EC1C}" presName="root2" presStyleCnt="0"/>
      <dgm:spPr/>
      <dgm:t>
        <a:bodyPr/>
        <a:lstStyle/>
        <a:p>
          <a:endParaRPr kumimoji="1" lang="ja-JP" altLang="en-US"/>
        </a:p>
      </dgm:t>
    </dgm:pt>
    <dgm:pt modelId="{71009382-B823-4836-BC6F-076CC412F249}" type="pres">
      <dgm:prSet presAssocID="{6401163C-C3AB-4156-ADC5-FCE91DA9EC1C}" presName="LevelTwoTextNode" presStyleLbl="node2" presStyleIdx="4" presStyleCnt="6" custScaleX="176961" custScaleY="343325">
        <dgm:presLayoutVars>
          <dgm:chPref val="3"/>
        </dgm:presLayoutVars>
      </dgm:prSet>
      <dgm:spPr>
        <a:prstGeom prst="ellipse">
          <a:avLst/>
        </a:prstGeom>
      </dgm:spPr>
      <dgm:t>
        <a:bodyPr/>
        <a:lstStyle/>
        <a:p>
          <a:endParaRPr kumimoji="1" lang="ja-JP" altLang="en-US"/>
        </a:p>
      </dgm:t>
    </dgm:pt>
    <dgm:pt modelId="{5F01D558-7AFC-4463-867D-60730B3496A7}" type="pres">
      <dgm:prSet presAssocID="{6401163C-C3AB-4156-ADC5-FCE91DA9EC1C}" presName="level3hierChild" presStyleCnt="0"/>
      <dgm:spPr/>
      <dgm:t>
        <a:bodyPr/>
        <a:lstStyle/>
        <a:p>
          <a:endParaRPr kumimoji="1" lang="ja-JP" altLang="en-US"/>
        </a:p>
      </dgm:t>
    </dgm:pt>
    <dgm:pt modelId="{4DD377F6-E836-4CB9-A372-2D1FB64CCB4B}" type="pres">
      <dgm:prSet presAssocID="{C7C4D4F8-4595-45AC-8FC0-0CAA7A7719CA}" presName="conn2-1" presStyleLbl="parChTrans1D3" presStyleIdx="11" presStyleCnt="20"/>
      <dgm:spPr/>
      <dgm:t>
        <a:bodyPr/>
        <a:lstStyle/>
        <a:p>
          <a:endParaRPr kumimoji="1" lang="ja-JP" altLang="en-US"/>
        </a:p>
      </dgm:t>
    </dgm:pt>
    <dgm:pt modelId="{40517D5A-7E87-4DC9-B810-4197998FAFE5}" type="pres">
      <dgm:prSet presAssocID="{C7C4D4F8-4595-45AC-8FC0-0CAA7A7719CA}" presName="connTx" presStyleLbl="parChTrans1D3" presStyleIdx="11" presStyleCnt="20"/>
      <dgm:spPr/>
      <dgm:t>
        <a:bodyPr/>
        <a:lstStyle/>
        <a:p>
          <a:endParaRPr kumimoji="1" lang="ja-JP" altLang="en-US"/>
        </a:p>
      </dgm:t>
    </dgm:pt>
    <dgm:pt modelId="{55314E44-479A-4F4A-A8A0-35EA89017940}" type="pres">
      <dgm:prSet presAssocID="{809363EB-A988-40BE-9AD7-C9E289E8C249}" presName="root2" presStyleCnt="0"/>
      <dgm:spPr/>
      <dgm:t>
        <a:bodyPr/>
        <a:lstStyle/>
        <a:p>
          <a:endParaRPr kumimoji="1" lang="ja-JP" altLang="en-US"/>
        </a:p>
      </dgm:t>
    </dgm:pt>
    <dgm:pt modelId="{D38B027B-254B-4AC5-9DCD-A7F073D63205}" type="pres">
      <dgm:prSet presAssocID="{809363EB-A988-40BE-9AD7-C9E289E8C249}" presName="LevelTwoTextNode" presStyleLbl="node3" presStyleIdx="11" presStyleCnt="20" custScaleX="317261" custLinFactNeighborX="37101">
        <dgm:presLayoutVars>
          <dgm:chPref val="3"/>
        </dgm:presLayoutVars>
      </dgm:prSet>
      <dgm:spPr/>
      <dgm:t>
        <a:bodyPr/>
        <a:lstStyle/>
        <a:p>
          <a:endParaRPr kumimoji="1" lang="ja-JP" altLang="en-US"/>
        </a:p>
      </dgm:t>
    </dgm:pt>
    <dgm:pt modelId="{994D2275-C55D-4635-9A1E-FEBEBB3465C3}" type="pres">
      <dgm:prSet presAssocID="{809363EB-A988-40BE-9AD7-C9E289E8C249}" presName="level3hierChild" presStyleCnt="0"/>
      <dgm:spPr/>
      <dgm:t>
        <a:bodyPr/>
        <a:lstStyle/>
        <a:p>
          <a:endParaRPr kumimoji="1" lang="ja-JP" altLang="en-US"/>
        </a:p>
      </dgm:t>
    </dgm:pt>
    <dgm:pt modelId="{F2D415F7-027C-4C33-8E29-9AFA2EAE49BD}" type="pres">
      <dgm:prSet presAssocID="{58C938F2-8270-4F79-8D00-5D6EEC84260B}" presName="conn2-1" presStyleLbl="parChTrans1D3" presStyleIdx="12" presStyleCnt="20"/>
      <dgm:spPr/>
      <dgm:t>
        <a:bodyPr/>
        <a:lstStyle/>
        <a:p>
          <a:endParaRPr kumimoji="1" lang="ja-JP" altLang="en-US"/>
        </a:p>
      </dgm:t>
    </dgm:pt>
    <dgm:pt modelId="{476AF495-53AA-4A7F-BBB1-93E5A7DB30FD}" type="pres">
      <dgm:prSet presAssocID="{58C938F2-8270-4F79-8D00-5D6EEC84260B}" presName="connTx" presStyleLbl="parChTrans1D3" presStyleIdx="12" presStyleCnt="20"/>
      <dgm:spPr/>
      <dgm:t>
        <a:bodyPr/>
        <a:lstStyle/>
        <a:p>
          <a:endParaRPr kumimoji="1" lang="ja-JP" altLang="en-US"/>
        </a:p>
      </dgm:t>
    </dgm:pt>
    <dgm:pt modelId="{5DF07FDD-098D-40D4-9469-ED7A2541D36E}" type="pres">
      <dgm:prSet presAssocID="{CC853188-71FF-434C-86F3-E9BDD5C96DC1}" presName="root2" presStyleCnt="0"/>
      <dgm:spPr/>
      <dgm:t>
        <a:bodyPr/>
        <a:lstStyle/>
        <a:p>
          <a:endParaRPr kumimoji="1" lang="ja-JP" altLang="en-US"/>
        </a:p>
      </dgm:t>
    </dgm:pt>
    <dgm:pt modelId="{C68D0527-4E3D-4962-B2DE-C779BE58BA94}" type="pres">
      <dgm:prSet presAssocID="{CC853188-71FF-434C-86F3-E9BDD5C96DC1}" presName="LevelTwoTextNode" presStyleLbl="node3" presStyleIdx="12" presStyleCnt="20" custScaleX="317261" custLinFactNeighborX="37101">
        <dgm:presLayoutVars>
          <dgm:chPref val="3"/>
        </dgm:presLayoutVars>
      </dgm:prSet>
      <dgm:spPr/>
      <dgm:t>
        <a:bodyPr/>
        <a:lstStyle/>
        <a:p>
          <a:endParaRPr kumimoji="1" lang="ja-JP" altLang="en-US"/>
        </a:p>
      </dgm:t>
    </dgm:pt>
    <dgm:pt modelId="{1B9F9EBC-4A64-4187-9F3E-C86724AEB03C}" type="pres">
      <dgm:prSet presAssocID="{CC853188-71FF-434C-86F3-E9BDD5C96DC1}" presName="level3hierChild" presStyleCnt="0"/>
      <dgm:spPr/>
      <dgm:t>
        <a:bodyPr/>
        <a:lstStyle/>
        <a:p>
          <a:endParaRPr kumimoji="1" lang="ja-JP" altLang="en-US"/>
        </a:p>
      </dgm:t>
    </dgm:pt>
    <dgm:pt modelId="{AB70FE6F-B9E6-46FA-8E4B-470C73677893}" type="pres">
      <dgm:prSet presAssocID="{A30DFF2C-27DA-4D13-8F19-24268CF4696F}" presName="conn2-1" presStyleLbl="parChTrans1D3" presStyleIdx="13" presStyleCnt="20"/>
      <dgm:spPr/>
      <dgm:t>
        <a:bodyPr/>
        <a:lstStyle/>
        <a:p>
          <a:endParaRPr kumimoji="1" lang="ja-JP" altLang="en-US"/>
        </a:p>
      </dgm:t>
    </dgm:pt>
    <dgm:pt modelId="{7B39C14B-660E-40A9-BDED-D38651DB4038}" type="pres">
      <dgm:prSet presAssocID="{A30DFF2C-27DA-4D13-8F19-24268CF4696F}" presName="connTx" presStyleLbl="parChTrans1D3" presStyleIdx="13" presStyleCnt="20"/>
      <dgm:spPr/>
      <dgm:t>
        <a:bodyPr/>
        <a:lstStyle/>
        <a:p>
          <a:endParaRPr kumimoji="1" lang="ja-JP" altLang="en-US"/>
        </a:p>
      </dgm:t>
    </dgm:pt>
    <dgm:pt modelId="{8ABD4EFF-4E9F-418A-AB9C-CC69DE7E0707}" type="pres">
      <dgm:prSet presAssocID="{25952B28-1E0D-4C60-9055-A67AE7599504}" presName="root2" presStyleCnt="0"/>
      <dgm:spPr/>
      <dgm:t>
        <a:bodyPr/>
        <a:lstStyle/>
        <a:p>
          <a:endParaRPr kumimoji="1" lang="ja-JP" altLang="en-US"/>
        </a:p>
      </dgm:t>
    </dgm:pt>
    <dgm:pt modelId="{519A5D5C-51C8-41A3-8C09-7612EF0C4634}" type="pres">
      <dgm:prSet presAssocID="{25952B28-1E0D-4C60-9055-A67AE7599504}" presName="LevelTwoTextNode" presStyleLbl="node3" presStyleIdx="13" presStyleCnt="20" custScaleX="317261" custLinFactNeighborX="37101">
        <dgm:presLayoutVars>
          <dgm:chPref val="3"/>
        </dgm:presLayoutVars>
      </dgm:prSet>
      <dgm:spPr/>
      <dgm:t>
        <a:bodyPr/>
        <a:lstStyle/>
        <a:p>
          <a:endParaRPr kumimoji="1" lang="ja-JP" altLang="en-US"/>
        </a:p>
      </dgm:t>
    </dgm:pt>
    <dgm:pt modelId="{996C650C-7E51-4922-8649-DAD99999DED6}" type="pres">
      <dgm:prSet presAssocID="{25952B28-1E0D-4C60-9055-A67AE7599504}" presName="level3hierChild" presStyleCnt="0"/>
      <dgm:spPr/>
      <dgm:t>
        <a:bodyPr/>
        <a:lstStyle/>
        <a:p>
          <a:endParaRPr kumimoji="1" lang="ja-JP" altLang="en-US"/>
        </a:p>
      </dgm:t>
    </dgm:pt>
    <dgm:pt modelId="{CA4561BB-EBE2-4712-83D8-299EF07E1765}" type="pres">
      <dgm:prSet presAssocID="{7BCB3CD9-80F7-41A6-AC9D-D70FF8157EA1}" presName="conn2-1" presStyleLbl="parChTrans1D3" presStyleIdx="14" presStyleCnt="20"/>
      <dgm:spPr/>
      <dgm:t>
        <a:bodyPr/>
        <a:lstStyle/>
        <a:p>
          <a:endParaRPr kumimoji="1" lang="ja-JP" altLang="en-US"/>
        </a:p>
      </dgm:t>
    </dgm:pt>
    <dgm:pt modelId="{682B550A-11D6-4B36-A663-75BF0B779E67}" type="pres">
      <dgm:prSet presAssocID="{7BCB3CD9-80F7-41A6-AC9D-D70FF8157EA1}" presName="connTx" presStyleLbl="parChTrans1D3" presStyleIdx="14" presStyleCnt="20"/>
      <dgm:spPr/>
      <dgm:t>
        <a:bodyPr/>
        <a:lstStyle/>
        <a:p>
          <a:endParaRPr kumimoji="1" lang="ja-JP" altLang="en-US"/>
        </a:p>
      </dgm:t>
    </dgm:pt>
    <dgm:pt modelId="{7FE045AB-8F43-4B60-8D5D-81EDFF9A8318}" type="pres">
      <dgm:prSet presAssocID="{FB8C7700-6DB8-41DE-8463-6F328724212D}" presName="root2" presStyleCnt="0"/>
      <dgm:spPr/>
      <dgm:t>
        <a:bodyPr/>
        <a:lstStyle/>
        <a:p>
          <a:endParaRPr kumimoji="1" lang="ja-JP" altLang="en-US"/>
        </a:p>
      </dgm:t>
    </dgm:pt>
    <dgm:pt modelId="{7E37B282-B8D3-4D58-B9CA-C84F7C2D79A8}" type="pres">
      <dgm:prSet presAssocID="{FB8C7700-6DB8-41DE-8463-6F328724212D}" presName="LevelTwoTextNode" presStyleLbl="node3" presStyleIdx="14" presStyleCnt="20" custScaleX="317261" custLinFactNeighborX="37101">
        <dgm:presLayoutVars>
          <dgm:chPref val="3"/>
        </dgm:presLayoutVars>
      </dgm:prSet>
      <dgm:spPr/>
      <dgm:t>
        <a:bodyPr/>
        <a:lstStyle/>
        <a:p>
          <a:endParaRPr kumimoji="1" lang="ja-JP" altLang="en-US"/>
        </a:p>
      </dgm:t>
    </dgm:pt>
    <dgm:pt modelId="{09A864A4-0F78-4AA6-8C52-0B1BA1033732}" type="pres">
      <dgm:prSet presAssocID="{FB8C7700-6DB8-41DE-8463-6F328724212D}" presName="level3hierChild" presStyleCnt="0"/>
      <dgm:spPr/>
      <dgm:t>
        <a:bodyPr/>
        <a:lstStyle/>
        <a:p>
          <a:endParaRPr kumimoji="1" lang="ja-JP" altLang="en-US"/>
        </a:p>
      </dgm:t>
    </dgm:pt>
    <dgm:pt modelId="{8567319B-EDC1-443D-A1C1-78B3637635AF}" type="pres">
      <dgm:prSet presAssocID="{C4A3DEBD-7996-488F-B01B-C07DE7C99DE3}" presName="conn2-1" presStyleLbl="parChTrans1D3" presStyleIdx="15" presStyleCnt="20"/>
      <dgm:spPr/>
      <dgm:t>
        <a:bodyPr/>
        <a:lstStyle/>
        <a:p>
          <a:endParaRPr kumimoji="1" lang="ja-JP" altLang="en-US"/>
        </a:p>
      </dgm:t>
    </dgm:pt>
    <dgm:pt modelId="{23762D9A-C429-48CE-BD39-9CA0483C0562}" type="pres">
      <dgm:prSet presAssocID="{C4A3DEBD-7996-488F-B01B-C07DE7C99DE3}" presName="connTx" presStyleLbl="parChTrans1D3" presStyleIdx="15" presStyleCnt="20"/>
      <dgm:spPr/>
      <dgm:t>
        <a:bodyPr/>
        <a:lstStyle/>
        <a:p>
          <a:endParaRPr kumimoji="1" lang="ja-JP" altLang="en-US"/>
        </a:p>
      </dgm:t>
    </dgm:pt>
    <dgm:pt modelId="{49BF7B8F-E4CC-435E-926D-69BA854CA36E}" type="pres">
      <dgm:prSet presAssocID="{F2EA3C13-45ED-4588-B95D-AF4363A5EE9B}" presName="root2" presStyleCnt="0"/>
      <dgm:spPr/>
      <dgm:t>
        <a:bodyPr/>
        <a:lstStyle/>
        <a:p>
          <a:endParaRPr kumimoji="1" lang="ja-JP" altLang="en-US"/>
        </a:p>
      </dgm:t>
    </dgm:pt>
    <dgm:pt modelId="{BEE62A91-FD9D-47DE-8CDB-D67360C5D1E1}" type="pres">
      <dgm:prSet presAssocID="{F2EA3C13-45ED-4588-B95D-AF4363A5EE9B}" presName="LevelTwoTextNode" presStyleLbl="node3" presStyleIdx="15" presStyleCnt="20" custScaleX="317261" custLinFactNeighborX="37101">
        <dgm:presLayoutVars>
          <dgm:chPref val="3"/>
        </dgm:presLayoutVars>
      </dgm:prSet>
      <dgm:spPr/>
      <dgm:t>
        <a:bodyPr/>
        <a:lstStyle/>
        <a:p>
          <a:endParaRPr kumimoji="1" lang="ja-JP" altLang="en-US"/>
        </a:p>
      </dgm:t>
    </dgm:pt>
    <dgm:pt modelId="{951F1386-DABB-487A-B5D5-E66D92301B99}" type="pres">
      <dgm:prSet presAssocID="{F2EA3C13-45ED-4588-B95D-AF4363A5EE9B}" presName="level3hierChild" presStyleCnt="0"/>
      <dgm:spPr/>
      <dgm:t>
        <a:bodyPr/>
        <a:lstStyle/>
        <a:p>
          <a:endParaRPr kumimoji="1" lang="ja-JP" altLang="en-US"/>
        </a:p>
      </dgm:t>
    </dgm:pt>
    <dgm:pt modelId="{8FB97FC1-69B7-4D41-9DAF-48CC182BF0D0}" type="pres">
      <dgm:prSet presAssocID="{928FD93C-3E7F-4591-9DBA-C2F76572CCFB}" presName="conn2-1" presStyleLbl="parChTrans1D3" presStyleIdx="16" presStyleCnt="20"/>
      <dgm:spPr/>
      <dgm:t>
        <a:bodyPr/>
        <a:lstStyle/>
        <a:p>
          <a:endParaRPr kumimoji="1" lang="ja-JP" altLang="en-US"/>
        </a:p>
      </dgm:t>
    </dgm:pt>
    <dgm:pt modelId="{B1AD4FB5-BE15-4D9F-BF76-A83BFCAC3C52}" type="pres">
      <dgm:prSet presAssocID="{928FD93C-3E7F-4591-9DBA-C2F76572CCFB}" presName="connTx" presStyleLbl="parChTrans1D3" presStyleIdx="16" presStyleCnt="20"/>
      <dgm:spPr/>
      <dgm:t>
        <a:bodyPr/>
        <a:lstStyle/>
        <a:p>
          <a:endParaRPr kumimoji="1" lang="ja-JP" altLang="en-US"/>
        </a:p>
      </dgm:t>
    </dgm:pt>
    <dgm:pt modelId="{1139D8F5-A641-410A-92C6-3055AF824D58}" type="pres">
      <dgm:prSet presAssocID="{0E358CBD-11C3-4FC1-9CDB-9FC10F926D63}" presName="root2" presStyleCnt="0"/>
      <dgm:spPr/>
      <dgm:t>
        <a:bodyPr/>
        <a:lstStyle/>
        <a:p>
          <a:endParaRPr kumimoji="1" lang="ja-JP" altLang="en-US"/>
        </a:p>
      </dgm:t>
    </dgm:pt>
    <dgm:pt modelId="{D5B3F271-9CDB-40D2-B28D-861775603242}" type="pres">
      <dgm:prSet presAssocID="{0E358CBD-11C3-4FC1-9CDB-9FC10F926D63}" presName="LevelTwoTextNode" presStyleLbl="node3" presStyleIdx="16" presStyleCnt="20" custScaleX="317261" custScaleY="97918" custLinFactNeighborX="37101">
        <dgm:presLayoutVars>
          <dgm:chPref val="3"/>
        </dgm:presLayoutVars>
      </dgm:prSet>
      <dgm:spPr/>
      <dgm:t>
        <a:bodyPr/>
        <a:lstStyle/>
        <a:p>
          <a:endParaRPr kumimoji="1" lang="ja-JP" altLang="en-US"/>
        </a:p>
      </dgm:t>
    </dgm:pt>
    <dgm:pt modelId="{F4909DC7-CF45-4334-969E-56F696DA841F}" type="pres">
      <dgm:prSet presAssocID="{0E358CBD-11C3-4FC1-9CDB-9FC10F926D63}" presName="level3hierChild" presStyleCnt="0"/>
      <dgm:spPr/>
      <dgm:t>
        <a:bodyPr/>
        <a:lstStyle/>
        <a:p>
          <a:endParaRPr kumimoji="1" lang="ja-JP" altLang="en-US"/>
        </a:p>
      </dgm:t>
    </dgm:pt>
    <dgm:pt modelId="{1910FABE-184F-46F2-97B8-B5D5F37B64F7}" type="pres">
      <dgm:prSet presAssocID="{E4289BA0-12B6-47E4-AA98-56DB8808DB8B}" presName="conn2-1" presStyleLbl="parChTrans1D2" presStyleIdx="5" presStyleCnt="6"/>
      <dgm:spPr/>
      <dgm:t>
        <a:bodyPr/>
        <a:lstStyle/>
        <a:p>
          <a:endParaRPr kumimoji="1" lang="ja-JP" altLang="en-US"/>
        </a:p>
      </dgm:t>
    </dgm:pt>
    <dgm:pt modelId="{821A14F1-034F-405E-AD31-434D4A104AA8}" type="pres">
      <dgm:prSet presAssocID="{E4289BA0-12B6-47E4-AA98-56DB8808DB8B}" presName="connTx" presStyleLbl="parChTrans1D2" presStyleIdx="5" presStyleCnt="6"/>
      <dgm:spPr/>
      <dgm:t>
        <a:bodyPr/>
        <a:lstStyle/>
        <a:p>
          <a:endParaRPr kumimoji="1" lang="ja-JP" altLang="en-US"/>
        </a:p>
      </dgm:t>
    </dgm:pt>
    <dgm:pt modelId="{E8D5A692-07DA-4602-B8F9-C3B5F7715749}" type="pres">
      <dgm:prSet presAssocID="{A7A233BF-9205-44DF-915E-0912C85BEF00}" presName="root2" presStyleCnt="0"/>
      <dgm:spPr/>
      <dgm:t>
        <a:bodyPr/>
        <a:lstStyle/>
        <a:p>
          <a:endParaRPr kumimoji="1" lang="ja-JP" altLang="en-US"/>
        </a:p>
      </dgm:t>
    </dgm:pt>
    <dgm:pt modelId="{61982326-24A7-4A7A-BA67-CD5171F41C48}" type="pres">
      <dgm:prSet presAssocID="{A7A233BF-9205-44DF-915E-0912C85BEF00}" presName="LevelTwoTextNode" presStyleLbl="node2" presStyleIdx="5" presStyleCnt="6" custScaleX="176961" custScaleY="343325">
        <dgm:presLayoutVars>
          <dgm:chPref val="3"/>
        </dgm:presLayoutVars>
      </dgm:prSet>
      <dgm:spPr>
        <a:prstGeom prst="ellipse">
          <a:avLst/>
        </a:prstGeom>
      </dgm:spPr>
      <dgm:t>
        <a:bodyPr/>
        <a:lstStyle/>
        <a:p>
          <a:endParaRPr kumimoji="1" lang="ja-JP" altLang="en-US"/>
        </a:p>
      </dgm:t>
    </dgm:pt>
    <dgm:pt modelId="{188A05FA-B2D0-4803-A451-E75540CFFBEE}" type="pres">
      <dgm:prSet presAssocID="{A7A233BF-9205-44DF-915E-0912C85BEF00}" presName="level3hierChild" presStyleCnt="0"/>
      <dgm:spPr/>
      <dgm:t>
        <a:bodyPr/>
        <a:lstStyle/>
        <a:p>
          <a:endParaRPr kumimoji="1" lang="ja-JP" altLang="en-US"/>
        </a:p>
      </dgm:t>
    </dgm:pt>
    <dgm:pt modelId="{488714F9-5CE5-4F44-A996-606D8ECE3020}" type="pres">
      <dgm:prSet presAssocID="{7AA30805-8CA4-44AF-9295-FA1E157CC77F}" presName="conn2-1" presStyleLbl="parChTrans1D3" presStyleIdx="17" presStyleCnt="20"/>
      <dgm:spPr/>
      <dgm:t>
        <a:bodyPr/>
        <a:lstStyle/>
        <a:p>
          <a:endParaRPr kumimoji="1" lang="ja-JP" altLang="en-US"/>
        </a:p>
      </dgm:t>
    </dgm:pt>
    <dgm:pt modelId="{C73E3F53-3CD3-40B1-909B-8A49F6754B59}" type="pres">
      <dgm:prSet presAssocID="{7AA30805-8CA4-44AF-9295-FA1E157CC77F}" presName="connTx" presStyleLbl="parChTrans1D3" presStyleIdx="17" presStyleCnt="20"/>
      <dgm:spPr/>
      <dgm:t>
        <a:bodyPr/>
        <a:lstStyle/>
        <a:p>
          <a:endParaRPr kumimoji="1" lang="ja-JP" altLang="en-US"/>
        </a:p>
      </dgm:t>
    </dgm:pt>
    <dgm:pt modelId="{89E802BC-6730-49F9-8551-412978F2C468}" type="pres">
      <dgm:prSet presAssocID="{DABCE2B8-29D8-472B-BCD8-8DCF779CA28F}" presName="root2" presStyleCnt="0"/>
      <dgm:spPr/>
      <dgm:t>
        <a:bodyPr/>
        <a:lstStyle/>
        <a:p>
          <a:endParaRPr kumimoji="1" lang="ja-JP" altLang="en-US"/>
        </a:p>
      </dgm:t>
    </dgm:pt>
    <dgm:pt modelId="{918845DD-5BD7-4C68-AD60-4086922BDA55}" type="pres">
      <dgm:prSet presAssocID="{DABCE2B8-29D8-472B-BCD8-8DCF779CA28F}" presName="LevelTwoTextNode" presStyleLbl="node3" presStyleIdx="17" presStyleCnt="20" custScaleX="317261" custLinFactNeighborX="37101">
        <dgm:presLayoutVars>
          <dgm:chPref val="3"/>
        </dgm:presLayoutVars>
      </dgm:prSet>
      <dgm:spPr/>
      <dgm:t>
        <a:bodyPr/>
        <a:lstStyle/>
        <a:p>
          <a:endParaRPr kumimoji="1" lang="ja-JP" altLang="en-US"/>
        </a:p>
      </dgm:t>
    </dgm:pt>
    <dgm:pt modelId="{82C4AF4F-BC19-421C-8259-8C7CA07F63ED}" type="pres">
      <dgm:prSet presAssocID="{DABCE2B8-29D8-472B-BCD8-8DCF779CA28F}" presName="level3hierChild" presStyleCnt="0"/>
      <dgm:spPr/>
      <dgm:t>
        <a:bodyPr/>
        <a:lstStyle/>
        <a:p>
          <a:endParaRPr kumimoji="1" lang="ja-JP" altLang="en-US"/>
        </a:p>
      </dgm:t>
    </dgm:pt>
    <dgm:pt modelId="{572D9CAB-8657-467B-A763-B14D24BF824B}" type="pres">
      <dgm:prSet presAssocID="{9713809E-1631-4A31-91E9-C7D7DCBF1105}" presName="conn2-1" presStyleLbl="parChTrans1D3" presStyleIdx="18" presStyleCnt="20"/>
      <dgm:spPr/>
      <dgm:t>
        <a:bodyPr/>
        <a:lstStyle/>
        <a:p>
          <a:endParaRPr kumimoji="1" lang="ja-JP" altLang="en-US"/>
        </a:p>
      </dgm:t>
    </dgm:pt>
    <dgm:pt modelId="{F9F97CC5-866C-4089-8022-69162B948438}" type="pres">
      <dgm:prSet presAssocID="{9713809E-1631-4A31-91E9-C7D7DCBF1105}" presName="connTx" presStyleLbl="parChTrans1D3" presStyleIdx="18" presStyleCnt="20"/>
      <dgm:spPr/>
      <dgm:t>
        <a:bodyPr/>
        <a:lstStyle/>
        <a:p>
          <a:endParaRPr kumimoji="1" lang="ja-JP" altLang="en-US"/>
        </a:p>
      </dgm:t>
    </dgm:pt>
    <dgm:pt modelId="{B74ECC4C-B4A9-4763-BEC2-D3119CDB30E0}" type="pres">
      <dgm:prSet presAssocID="{85783B1E-18EE-4EF7-AD2B-479876E92C2C}" presName="root2" presStyleCnt="0"/>
      <dgm:spPr/>
      <dgm:t>
        <a:bodyPr/>
        <a:lstStyle/>
        <a:p>
          <a:endParaRPr kumimoji="1" lang="ja-JP" altLang="en-US"/>
        </a:p>
      </dgm:t>
    </dgm:pt>
    <dgm:pt modelId="{6EF5C73E-C101-409F-A274-854B0CFEE4CE}" type="pres">
      <dgm:prSet presAssocID="{85783B1E-18EE-4EF7-AD2B-479876E92C2C}" presName="LevelTwoTextNode" presStyleLbl="node3" presStyleIdx="18" presStyleCnt="20" custScaleX="317261" custLinFactNeighborX="37101">
        <dgm:presLayoutVars>
          <dgm:chPref val="3"/>
        </dgm:presLayoutVars>
      </dgm:prSet>
      <dgm:spPr/>
      <dgm:t>
        <a:bodyPr/>
        <a:lstStyle/>
        <a:p>
          <a:endParaRPr kumimoji="1" lang="ja-JP" altLang="en-US"/>
        </a:p>
      </dgm:t>
    </dgm:pt>
    <dgm:pt modelId="{13895221-9B29-42F3-A738-DB92A3206874}" type="pres">
      <dgm:prSet presAssocID="{85783B1E-18EE-4EF7-AD2B-479876E92C2C}" presName="level3hierChild" presStyleCnt="0"/>
      <dgm:spPr/>
      <dgm:t>
        <a:bodyPr/>
        <a:lstStyle/>
        <a:p>
          <a:endParaRPr kumimoji="1" lang="ja-JP" altLang="en-US"/>
        </a:p>
      </dgm:t>
    </dgm:pt>
    <dgm:pt modelId="{4A167E9E-1302-4C24-A633-40B3A595390C}" type="pres">
      <dgm:prSet presAssocID="{6ABAF1D8-FA1C-4254-846E-39E86629906B}" presName="conn2-1" presStyleLbl="parChTrans1D3" presStyleIdx="19" presStyleCnt="20"/>
      <dgm:spPr/>
      <dgm:t>
        <a:bodyPr/>
        <a:lstStyle/>
        <a:p>
          <a:endParaRPr kumimoji="1" lang="ja-JP" altLang="en-US"/>
        </a:p>
      </dgm:t>
    </dgm:pt>
    <dgm:pt modelId="{59EC1413-A414-4563-A7E1-C7853AEF231E}" type="pres">
      <dgm:prSet presAssocID="{6ABAF1D8-FA1C-4254-846E-39E86629906B}" presName="connTx" presStyleLbl="parChTrans1D3" presStyleIdx="19" presStyleCnt="20"/>
      <dgm:spPr/>
      <dgm:t>
        <a:bodyPr/>
        <a:lstStyle/>
        <a:p>
          <a:endParaRPr kumimoji="1" lang="ja-JP" altLang="en-US"/>
        </a:p>
      </dgm:t>
    </dgm:pt>
    <dgm:pt modelId="{BF6E8B63-20D8-4153-9D94-06F2DD05EDBB}" type="pres">
      <dgm:prSet presAssocID="{AAD36A25-715B-483F-802D-E66DBE2496FA}" presName="root2" presStyleCnt="0"/>
      <dgm:spPr/>
      <dgm:t>
        <a:bodyPr/>
        <a:lstStyle/>
        <a:p>
          <a:endParaRPr kumimoji="1" lang="ja-JP" altLang="en-US"/>
        </a:p>
      </dgm:t>
    </dgm:pt>
    <dgm:pt modelId="{EC83344F-F135-4A40-90E7-90B74A01EBBE}" type="pres">
      <dgm:prSet presAssocID="{AAD36A25-715B-483F-802D-E66DBE2496FA}" presName="LevelTwoTextNode" presStyleLbl="node3" presStyleIdx="19" presStyleCnt="20" custScaleX="317261" custLinFactNeighborX="37101">
        <dgm:presLayoutVars>
          <dgm:chPref val="3"/>
        </dgm:presLayoutVars>
      </dgm:prSet>
      <dgm:spPr/>
      <dgm:t>
        <a:bodyPr/>
        <a:lstStyle/>
        <a:p>
          <a:endParaRPr kumimoji="1" lang="ja-JP" altLang="en-US"/>
        </a:p>
      </dgm:t>
    </dgm:pt>
    <dgm:pt modelId="{B395E389-3952-4DC9-AC89-F4BFE8DF78B3}" type="pres">
      <dgm:prSet presAssocID="{AAD36A25-715B-483F-802D-E66DBE2496FA}" presName="level3hierChild" presStyleCnt="0"/>
      <dgm:spPr/>
      <dgm:t>
        <a:bodyPr/>
        <a:lstStyle/>
        <a:p>
          <a:endParaRPr kumimoji="1" lang="ja-JP" altLang="en-US"/>
        </a:p>
      </dgm:t>
    </dgm:pt>
  </dgm:ptLst>
  <dgm:cxnLst>
    <dgm:cxn modelId="{480BF276-A003-4FCA-A021-4271CFDDABDE}" type="presOf" srcId="{F2EA3C13-45ED-4588-B95D-AF4363A5EE9B}" destId="{BEE62A91-FD9D-47DE-8CDB-D67360C5D1E1}" srcOrd="0" destOrd="0" presId="urn:microsoft.com/office/officeart/2008/layout/HorizontalMultiLevelHierarchy"/>
    <dgm:cxn modelId="{F14C2B96-620C-4960-A26F-3468513F4E6A}" type="presOf" srcId="{4BD4C26E-ED78-41A6-A202-2D21B106CF27}" destId="{38166600-0DBD-4E5D-AAEE-5F43928586C0}" srcOrd="0" destOrd="0" presId="urn:microsoft.com/office/officeart/2008/layout/HorizontalMultiLevelHierarchy"/>
    <dgm:cxn modelId="{1ADE0692-08A5-4296-AA48-677657E840BE}" type="presOf" srcId="{E4289BA0-12B6-47E4-AA98-56DB8808DB8B}" destId="{1910FABE-184F-46F2-97B8-B5D5F37B64F7}" srcOrd="0" destOrd="0" presId="urn:microsoft.com/office/officeart/2008/layout/HorizontalMultiLevelHierarchy"/>
    <dgm:cxn modelId="{F17B6151-035A-4253-BF87-C915C2C4AA12}" type="presOf" srcId="{6401163C-C3AB-4156-ADC5-FCE91DA9EC1C}" destId="{71009382-B823-4836-BC6F-076CC412F249}" srcOrd="0" destOrd="0" presId="urn:microsoft.com/office/officeart/2008/layout/HorizontalMultiLevelHierarchy"/>
    <dgm:cxn modelId="{81921284-AC15-4552-836B-5D1E47D5AA80}" srcId="{6401163C-C3AB-4156-ADC5-FCE91DA9EC1C}" destId="{CC853188-71FF-434C-86F3-E9BDD5C96DC1}" srcOrd="1" destOrd="0" parTransId="{58C938F2-8270-4F79-8D00-5D6EEC84260B}" sibTransId="{263EBD98-3F6D-40BE-93D6-EBEF09C688DD}"/>
    <dgm:cxn modelId="{66CBEA07-B5F7-40CC-96BE-A03718BB6D1D}" type="presOf" srcId="{49F04CC1-E279-46E8-BB67-2147C4DD8C35}" destId="{1201B31D-7F87-4987-8C6A-DD14EE991436}" srcOrd="1" destOrd="0" presId="urn:microsoft.com/office/officeart/2008/layout/HorizontalMultiLevelHierarchy"/>
    <dgm:cxn modelId="{3717CBEA-7BC4-4A83-A3BD-515D79FE7E98}" srcId="{E4683DE9-ED70-4802-80EF-4DEED7A405CD}" destId="{3A3916B7-12EF-46E8-B899-78D3D6C12D77}" srcOrd="0" destOrd="0" parTransId="{BE3676EA-02F4-4805-8F99-B6E3B2D78E5A}" sibTransId="{C0B25B04-C515-47FF-940A-C7F656218938}"/>
    <dgm:cxn modelId="{A76D51E3-D23A-4E14-9017-F8EA4EB46256}" type="presOf" srcId="{8EB57DF5-9C4A-4C6C-BD15-0CBCFFBDDBEF}" destId="{0D19B1E9-83F8-461E-B33F-4CDE44D6782B}" srcOrd="0" destOrd="0" presId="urn:microsoft.com/office/officeart/2008/layout/HorizontalMultiLevelHierarchy"/>
    <dgm:cxn modelId="{B0D8E954-9CD7-4D4E-98F1-84E8F6BF5960}" srcId="{A172A0EF-1464-4329-AB4C-105A223F5BEC}" destId="{9A24F95C-5884-42A6-8C5F-3DECC212FA91}" srcOrd="0" destOrd="0" parTransId="{0D7BDFDA-B988-4CF0-84CC-B3C84DA65A76}" sibTransId="{1C8DD29B-79F0-4C5A-B356-FE16F59493E1}"/>
    <dgm:cxn modelId="{75753025-90BA-4594-B102-D25ED9D292E4}" type="presOf" srcId="{85783B1E-18EE-4EF7-AD2B-479876E92C2C}" destId="{6EF5C73E-C101-409F-A274-854B0CFEE4CE}" srcOrd="0" destOrd="0" presId="urn:microsoft.com/office/officeart/2008/layout/HorizontalMultiLevelHierarchy"/>
    <dgm:cxn modelId="{2BAE3CD9-5F1F-4D6F-887B-998BF03564CC}" type="presOf" srcId="{337D6141-2843-41ED-BC83-4F17DE216DC3}" destId="{29494674-28A2-451B-AA86-B323708C0222}" srcOrd="0" destOrd="0" presId="urn:microsoft.com/office/officeart/2008/layout/HorizontalMultiLevelHierarchy"/>
    <dgm:cxn modelId="{41E90F5E-A5CF-4222-9A34-8CD9E8892A8C}" type="presOf" srcId="{05A8B170-835F-482D-82AB-4883C9E0701C}" destId="{B19EB5A1-BDA6-4392-9F4C-48956DB7B762}" srcOrd="0" destOrd="0" presId="urn:microsoft.com/office/officeart/2008/layout/HorizontalMultiLevelHierarchy"/>
    <dgm:cxn modelId="{6A55438D-55A7-46C7-9DDB-7AE89A57C77E}" type="presOf" srcId="{E4683DE9-ED70-4802-80EF-4DEED7A405CD}" destId="{04E51047-0020-4FA0-B926-D72B737D53FD}" srcOrd="0" destOrd="0" presId="urn:microsoft.com/office/officeart/2008/layout/HorizontalMultiLevelHierarchy"/>
    <dgm:cxn modelId="{E4819770-94E2-4D26-82AD-1FB2379F55EB}" type="presOf" srcId="{8C0D6337-22E0-457E-9879-5FA5D1615EEE}" destId="{FD130892-6D70-46D3-A793-1D7B8A2277D7}" srcOrd="0" destOrd="0" presId="urn:microsoft.com/office/officeart/2008/layout/HorizontalMultiLevelHierarchy"/>
    <dgm:cxn modelId="{9D28C4C4-CAEA-41FC-A24F-DAA8E0F6A190}" srcId="{6401163C-C3AB-4156-ADC5-FCE91DA9EC1C}" destId="{F2EA3C13-45ED-4588-B95D-AF4363A5EE9B}" srcOrd="4" destOrd="0" parTransId="{C4A3DEBD-7996-488F-B01B-C07DE7C99DE3}" sibTransId="{0D3AFB56-6427-4330-8B79-6D5341166CEB}"/>
    <dgm:cxn modelId="{C7127A84-73B9-453A-B979-3439DA6CAD4A}" srcId="{A7A233BF-9205-44DF-915E-0912C85BEF00}" destId="{85783B1E-18EE-4EF7-AD2B-479876E92C2C}" srcOrd="1" destOrd="0" parTransId="{9713809E-1631-4A31-91E9-C7D7DCBF1105}" sibTransId="{AF8ED032-7CD9-49F4-8418-A24ECBBB097A}"/>
    <dgm:cxn modelId="{75BA0455-99D3-47EF-A3F3-F40B2AF6ED41}" type="presOf" srcId="{36D78320-4DF9-4B46-AEAA-14E8EE832CAA}" destId="{D0767685-A046-415D-BFBE-D8C11FC6BDFA}" srcOrd="1" destOrd="0" presId="urn:microsoft.com/office/officeart/2008/layout/HorizontalMultiLevelHierarchy"/>
    <dgm:cxn modelId="{BEF15D9B-2833-4A60-8997-0D7518C85D73}" type="presOf" srcId="{928FD93C-3E7F-4591-9DBA-C2F76572CCFB}" destId="{B1AD4FB5-BE15-4D9F-BF76-A83BFCAC3C52}" srcOrd="1" destOrd="0" presId="urn:microsoft.com/office/officeart/2008/layout/HorizontalMultiLevelHierarchy"/>
    <dgm:cxn modelId="{F967ECC5-3CA1-47CE-84F2-67BD65D289CE}" type="presOf" srcId="{36D78320-4DF9-4B46-AEAA-14E8EE832CAA}" destId="{0420F8C7-824F-41D6-A05C-F83A5E6572FB}" srcOrd="0" destOrd="0" presId="urn:microsoft.com/office/officeart/2008/layout/HorizontalMultiLevelHierarchy"/>
    <dgm:cxn modelId="{B8440FE5-B6F7-4E47-9890-09014402D168}" type="presOf" srcId="{7BCB3CD9-80F7-41A6-AC9D-D70FF8157EA1}" destId="{CA4561BB-EBE2-4712-83D8-299EF07E1765}" srcOrd="0" destOrd="0" presId="urn:microsoft.com/office/officeart/2008/layout/HorizontalMultiLevelHierarchy"/>
    <dgm:cxn modelId="{5BCCB87E-7995-4DE1-86D6-F061048554E7}" type="presOf" srcId="{A2445C1A-2C86-4141-9478-E39FCEF9DA66}" destId="{EC23BA35-37AE-459A-87CC-1066101C6F31}" srcOrd="0" destOrd="0" presId="urn:microsoft.com/office/officeart/2008/layout/HorizontalMultiLevelHierarchy"/>
    <dgm:cxn modelId="{09FEDF15-D3E9-4775-B247-B099955171FD}" type="presOf" srcId="{0E358CBD-11C3-4FC1-9CDB-9FC10F926D63}" destId="{D5B3F271-9CDB-40D2-B28D-861775603242}" srcOrd="0" destOrd="0" presId="urn:microsoft.com/office/officeart/2008/layout/HorizontalMultiLevelHierarchy"/>
    <dgm:cxn modelId="{5C5BD70A-43C7-44CA-8651-2A0818E4DD50}" type="presOf" srcId="{A2445C1A-2C86-4141-9478-E39FCEF9DA66}" destId="{95B82405-53E2-4F57-BE5B-5015FCA84857}" srcOrd="1" destOrd="0" presId="urn:microsoft.com/office/officeart/2008/layout/HorizontalMultiLevelHierarchy"/>
    <dgm:cxn modelId="{03C7BE0F-1F34-434A-8FAA-AA28DFB43CBA}" type="presOf" srcId="{BA38C891-D473-4C19-BBB3-62939AE9132F}" destId="{B6A25678-7F49-4C1F-BC76-53546ABD04E0}" srcOrd="0" destOrd="0" presId="urn:microsoft.com/office/officeart/2008/layout/HorizontalMultiLevelHierarchy"/>
    <dgm:cxn modelId="{3C3C3C2B-6D76-47F3-9F32-61E2C78B3CD7}" srcId="{3A3916B7-12EF-46E8-B899-78D3D6C12D77}" destId="{34429460-93FC-4DF9-B4A2-F5344684AA39}" srcOrd="0" destOrd="0" parTransId="{E57D74F4-8DA3-4507-ACD7-F95C1396B245}" sibTransId="{E6C1EA0E-B314-4EEE-B1BB-E827ED09B432}"/>
    <dgm:cxn modelId="{F5641176-7F27-423A-9FB3-4053BC9711D9}" type="presOf" srcId="{8628CA76-48F0-4A04-9CB8-29FCA27B7157}" destId="{C5DBFD32-3A09-49C9-B4A8-3361FB702582}" srcOrd="0" destOrd="0" presId="urn:microsoft.com/office/officeart/2008/layout/HorizontalMultiLevelHierarchy"/>
    <dgm:cxn modelId="{8342D62D-5DB6-492F-B728-2C64C5B2315F}" type="presOf" srcId="{87066CC3-BA05-4C1F-BBE5-59A89F56A08F}" destId="{E6A9EBA9-AE46-4C61-89E1-6F3BF2E4B228}" srcOrd="0" destOrd="0" presId="urn:microsoft.com/office/officeart/2008/layout/HorizontalMultiLevelHierarchy"/>
    <dgm:cxn modelId="{A6B840B2-BAC8-4DBB-A6A9-19F315B5B415}" srcId="{3A3916B7-12EF-46E8-B899-78D3D6C12D77}" destId="{6401163C-C3AB-4156-ADC5-FCE91DA9EC1C}" srcOrd="4" destOrd="0" parTransId="{E25DEC48-24AD-4584-BB76-D57511F03E4D}" sibTransId="{B0BD5865-E41B-41DD-92DC-50F974709F30}"/>
    <dgm:cxn modelId="{36E383A9-46C5-4F6B-97FD-1061C20D2FAB}" type="presOf" srcId="{7AA30805-8CA4-44AF-9295-FA1E157CC77F}" destId="{C73E3F53-3CD3-40B1-909B-8A49F6754B59}" srcOrd="1" destOrd="0" presId="urn:microsoft.com/office/officeart/2008/layout/HorizontalMultiLevelHierarchy"/>
    <dgm:cxn modelId="{52E556B6-E230-4FC7-B50B-6C8A5434E1CC}" type="presOf" srcId="{8D929919-FF22-4CA3-8260-42860A44FEBA}" destId="{6C94D3C3-3FA8-4BC1-ABB2-90830631347D}" srcOrd="1" destOrd="0" presId="urn:microsoft.com/office/officeart/2008/layout/HorizontalMultiLevelHierarchy"/>
    <dgm:cxn modelId="{FE23373F-9368-4E31-80FF-FDDAAB6845DF}" type="presOf" srcId="{7CB3B8EB-1CC8-4602-BDC0-1FE0C7DEE1A1}" destId="{0EE166B5-70D0-4D48-AADC-408862FFBE7A}" srcOrd="1" destOrd="0" presId="urn:microsoft.com/office/officeart/2008/layout/HorizontalMultiLevelHierarchy"/>
    <dgm:cxn modelId="{365C476F-C120-4B9D-8408-FC20227FBAA4}" type="presOf" srcId="{E57D74F4-8DA3-4507-ACD7-F95C1396B245}" destId="{532773CE-CB0A-4625-9CB6-ADE96448740A}" srcOrd="1" destOrd="0" presId="urn:microsoft.com/office/officeart/2008/layout/HorizontalMultiLevelHierarchy"/>
    <dgm:cxn modelId="{B384FCA4-ECBE-4A4E-B2E6-B6A707E9DCEA}" type="presOf" srcId="{C4A3DEBD-7996-488F-B01B-C07DE7C99DE3}" destId="{23762D9A-C429-48CE-BD39-9CA0483C0562}" srcOrd="1" destOrd="0" presId="urn:microsoft.com/office/officeart/2008/layout/HorizontalMultiLevelHierarchy"/>
    <dgm:cxn modelId="{680E5AED-9C4D-4E9B-8F75-6A90D3C43CC2}" srcId="{8C0D6337-22E0-457E-9879-5FA5D1615EEE}" destId="{4E4D8A3B-FF0E-437C-A481-E6157B81BA9F}" srcOrd="0" destOrd="0" parTransId="{49680617-D35D-4F0E-B20D-A2A091F7879E}" sibTransId="{015C04E8-CDCD-43C1-AA73-E6FF8AE6C8C1}"/>
    <dgm:cxn modelId="{C3C5D721-4868-4570-BA1F-307089C097AF}" srcId="{6401163C-C3AB-4156-ADC5-FCE91DA9EC1C}" destId="{0E358CBD-11C3-4FC1-9CDB-9FC10F926D63}" srcOrd="5" destOrd="0" parTransId="{928FD93C-3E7F-4591-9DBA-C2F76572CCFB}" sibTransId="{D451E714-2C0F-47F6-9460-B593D2C18F8C}"/>
    <dgm:cxn modelId="{CBC2E947-C24F-499C-B39F-314921124739}" type="presOf" srcId="{E25DEC48-24AD-4584-BB76-D57511F03E4D}" destId="{901630A4-7F0D-4658-9CBA-6F887212910E}" srcOrd="0" destOrd="0" presId="urn:microsoft.com/office/officeart/2008/layout/HorizontalMultiLevelHierarchy"/>
    <dgm:cxn modelId="{1E637CEF-D88D-45A6-9C31-8918CE70D13E}" type="presOf" srcId="{CD0E3412-016B-4DC0-848F-83C68B81595D}" destId="{F08F3CB1-5B48-46F9-9978-8C63BC682291}" srcOrd="0" destOrd="0" presId="urn:microsoft.com/office/officeart/2008/layout/HorizontalMultiLevelHierarchy"/>
    <dgm:cxn modelId="{014BF103-0D0D-4C0E-A664-311768832580}" type="presOf" srcId="{0D7BDFDA-B988-4CF0-84CC-B3C84DA65A76}" destId="{8E10E0E1-357B-442B-A211-33BCFE14D7C9}" srcOrd="0" destOrd="0" presId="urn:microsoft.com/office/officeart/2008/layout/HorizontalMultiLevelHierarchy"/>
    <dgm:cxn modelId="{503B2828-100E-4C4E-BEE3-0898B6697DCB}" type="presOf" srcId="{73CC22A0-9EFF-48C6-B2AC-544BCFC606C7}" destId="{51FAE646-D595-40A1-AF3F-1EF1A1271171}" srcOrd="0" destOrd="0" presId="urn:microsoft.com/office/officeart/2008/layout/HorizontalMultiLevelHierarchy"/>
    <dgm:cxn modelId="{1AF32297-0193-4281-B0D1-0346A2CE7394}" type="presOf" srcId="{E57D74F4-8DA3-4507-ACD7-F95C1396B245}" destId="{8926F367-1F15-4722-B892-B378AC51E7BF}" srcOrd="0" destOrd="0" presId="urn:microsoft.com/office/officeart/2008/layout/HorizontalMultiLevelHierarchy"/>
    <dgm:cxn modelId="{E97628E5-9260-4F70-BD28-468638A11F8F}" srcId="{6401163C-C3AB-4156-ADC5-FCE91DA9EC1C}" destId="{25952B28-1E0D-4C60-9055-A67AE7599504}" srcOrd="2" destOrd="0" parTransId="{A30DFF2C-27DA-4D13-8F19-24268CF4696F}" sibTransId="{87F42852-4772-47FA-9473-5C7A3691EE57}"/>
    <dgm:cxn modelId="{39BFF86D-B8EB-404E-A3C6-B5837B2DF0A6}" type="presOf" srcId="{6ABAF1D8-FA1C-4254-846E-39E86629906B}" destId="{4A167E9E-1302-4C24-A633-40B3A595390C}" srcOrd="0" destOrd="0" presId="urn:microsoft.com/office/officeart/2008/layout/HorizontalMultiLevelHierarchy"/>
    <dgm:cxn modelId="{F3EF3967-0508-433F-9BA6-B6F4100B6902}" type="presOf" srcId="{C7C4D4F8-4595-45AC-8FC0-0CAA7A7719CA}" destId="{4DD377F6-E836-4CB9-A372-2D1FB64CCB4B}" srcOrd="0" destOrd="0" presId="urn:microsoft.com/office/officeart/2008/layout/HorizontalMultiLevelHierarchy"/>
    <dgm:cxn modelId="{8172EFB3-AF79-4194-A0CC-B6FE054F1445}" srcId="{4BD4C26E-ED78-41A6-A202-2D21B106CF27}" destId="{8EB57DF5-9C4A-4C6C-BD15-0CBCFFBDDBEF}" srcOrd="1" destOrd="0" parTransId="{49F04CC1-E279-46E8-BB67-2147C4DD8C35}" sibTransId="{9253720A-FAD5-4B4D-A8B0-1AA9BAB5885C}"/>
    <dgm:cxn modelId="{7B582988-EF54-4675-979D-0F9765001B8E}" type="presOf" srcId="{DABCE2B8-29D8-472B-BCD8-8DCF779CA28F}" destId="{918845DD-5BD7-4C68-AD60-4086922BDA55}" srcOrd="0" destOrd="0" presId="urn:microsoft.com/office/officeart/2008/layout/HorizontalMultiLevelHierarchy"/>
    <dgm:cxn modelId="{59ABECC9-EB9D-4755-97B9-FE67E69740A9}" type="presOf" srcId="{FB8C7700-6DB8-41DE-8463-6F328724212D}" destId="{7E37B282-B8D3-4D58-B9CA-C84F7C2D79A8}" srcOrd="0" destOrd="0" presId="urn:microsoft.com/office/officeart/2008/layout/HorizontalMultiLevelHierarchy"/>
    <dgm:cxn modelId="{FF49A11F-45A8-49D0-A684-8D54D26F4CB5}" srcId="{8C0D6337-22E0-457E-9879-5FA5D1615EEE}" destId="{DF519377-D956-4F67-AC39-1B636F2C9E16}" srcOrd="1" destOrd="0" parTransId="{05A8B170-835F-482D-82AB-4883C9E0701C}" sibTransId="{C204FBE5-9586-4852-ABA6-622A2CB39EBB}"/>
    <dgm:cxn modelId="{C9A40329-E97E-42BB-A2E6-E1E1B7A3EE1E}" type="presOf" srcId="{9713809E-1631-4A31-91E9-C7D7DCBF1105}" destId="{F9F97CC5-866C-4089-8022-69162B948438}" srcOrd="1" destOrd="0" presId="urn:microsoft.com/office/officeart/2008/layout/HorizontalMultiLevelHierarchy"/>
    <dgm:cxn modelId="{21E2B830-D7E9-4322-8B7A-29C9EAA02AE1}" type="presOf" srcId="{4937748E-3F81-457D-940E-02369D6CED54}" destId="{FE51A8A7-56EF-46C8-9C42-88259E24A569}" srcOrd="1" destOrd="0" presId="urn:microsoft.com/office/officeart/2008/layout/HorizontalMultiLevelHierarchy"/>
    <dgm:cxn modelId="{E3461264-EA67-463B-80D7-16EE29B9F537}" type="presOf" srcId="{9713809E-1631-4A31-91E9-C7D7DCBF1105}" destId="{572D9CAB-8657-467B-A763-B14D24BF824B}" srcOrd="0" destOrd="0" presId="urn:microsoft.com/office/officeart/2008/layout/HorizontalMultiLevelHierarchy"/>
    <dgm:cxn modelId="{2E2DF4EC-A37A-4116-A80D-523E21227D0F}" type="presOf" srcId="{6ABAF1D8-FA1C-4254-846E-39E86629906B}" destId="{59EC1413-A414-4563-A7E1-C7853AEF231E}" srcOrd="1" destOrd="0" presId="urn:microsoft.com/office/officeart/2008/layout/HorizontalMultiLevelHierarchy"/>
    <dgm:cxn modelId="{D93476B9-539E-4BDA-975C-D7CA33E40AED}" type="presOf" srcId="{E4289BA0-12B6-47E4-AA98-56DB8808DB8B}" destId="{821A14F1-034F-405E-AD31-434D4A104AA8}" srcOrd="1" destOrd="0" presId="urn:microsoft.com/office/officeart/2008/layout/HorizontalMultiLevelHierarchy"/>
    <dgm:cxn modelId="{08747000-52F5-44E8-B0B5-531A70B03FD7}" srcId="{4BD4C26E-ED78-41A6-A202-2D21B106CF27}" destId="{AB8CE0A8-FB63-491F-81B3-F03AB35F100F}" srcOrd="2" destOrd="0" parTransId="{36D78320-4DF9-4B46-AEAA-14E8EE832CAA}" sibTransId="{162657BE-A658-4DE0-9482-469FC5F8E212}"/>
    <dgm:cxn modelId="{18470AEC-768C-47BA-BC56-895D572D9DA3}" type="presOf" srcId="{928FD93C-3E7F-4591-9DBA-C2F76572CCFB}" destId="{8FB97FC1-69B7-4D41-9DAF-48CC182BF0D0}" srcOrd="0" destOrd="0" presId="urn:microsoft.com/office/officeart/2008/layout/HorizontalMultiLevelHierarchy"/>
    <dgm:cxn modelId="{A730B826-DF8A-4A1D-8C0A-4281F4A0E2B5}" type="presOf" srcId="{CD0E3412-016B-4DC0-848F-83C68B81595D}" destId="{CAC8B1FE-9290-4C39-918E-89690BCD93D9}" srcOrd="1" destOrd="0" presId="urn:microsoft.com/office/officeart/2008/layout/HorizontalMultiLevelHierarchy"/>
    <dgm:cxn modelId="{CD015A11-1B3E-422C-B345-F34ABE8AA3E3}" srcId="{34429460-93FC-4DF9-B4A2-F5344684AA39}" destId="{8628CA76-48F0-4A04-9CB8-29FCA27B7157}" srcOrd="0" destOrd="0" parTransId="{CD0E3412-016B-4DC0-848F-83C68B81595D}" sibTransId="{F4EA45A7-7C84-42A7-8877-0B6F5931DBDE}"/>
    <dgm:cxn modelId="{0C212401-8DF7-4B3E-84AC-DD1A09A0CAEF}" type="presOf" srcId="{58C938F2-8270-4F79-8D00-5D6EEC84260B}" destId="{476AF495-53AA-4A7F-BBB1-93E5A7DB30FD}" srcOrd="1" destOrd="0" presId="urn:microsoft.com/office/officeart/2008/layout/HorizontalMultiLevelHierarchy"/>
    <dgm:cxn modelId="{EE44F2AF-CAA1-4AE8-A2F4-C3EECC3B04C5}" type="presOf" srcId="{063D8AD8-A7C9-444E-8006-D61A0C27D50D}" destId="{1E4846E1-5052-4E5F-A629-83EE61AE7EC8}" srcOrd="0" destOrd="0" presId="urn:microsoft.com/office/officeart/2008/layout/HorizontalMultiLevelHierarchy"/>
    <dgm:cxn modelId="{F44A4A76-C9CA-42BC-9267-95D51446E290}" srcId="{4BD4C26E-ED78-41A6-A202-2D21B106CF27}" destId="{007A3D54-697E-4B5B-8F8C-DFDE5849B5C9}" srcOrd="0" destOrd="0" parTransId="{4937748E-3F81-457D-940E-02369D6CED54}" sibTransId="{C3270D60-F315-4321-8B29-0D0DD006E849}"/>
    <dgm:cxn modelId="{C8551F3B-BD76-49D0-8D65-A64B774B5BDD}" srcId="{3A3916B7-12EF-46E8-B899-78D3D6C12D77}" destId="{4BD4C26E-ED78-41A6-A202-2D21B106CF27}" srcOrd="2" destOrd="0" parTransId="{337D6141-2843-41ED-BC83-4F17DE216DC3}" sibTransId="{B8A4DD65-5708-4BDE-997B-BBEA8105FDFD}"/>
    <dgm:cxn modelId="{30EE07B4-7B7A-477E-9E86-DC994B79D7F0}" type="presOf" srcId="{A172A0EF-1464-4329-AB4C-105A223F5BEC}" destId="{3455526F-F91A-465D-99E0-FFA0A66C438F}" srcOrd="0" destOrd="0" presId="urn:microsoft.com/office/officeart/2008/layout/HorizontalMultiLevelHierarchy"/>
    <dgm:cxn modelId="{1990C5A1-FF9B-42EE-B1DD-F75CED59F14D}" srcId="{3A3916B7-12EF-46E8-B899-78D3D6C12D77}" destId="{A172A0EF-1464-4329-AB4C-105A223F5BEC}" srcOrd="1" destOrd="0" parTransId="{7CB3B8EB-1CC8-4602-BDC0-1FE0C7DEE1A1}" sibTransId="{2F4D9455-8EBA-4AAC-90F9-44A44BBFD10F}"/>
    <dgm:cxn modelId="{B8C9A2EE-63BC-41BA-8F05-8E53C820DD92}" type="presOf" srcId="{007A3D54-697E-4B5B-8F8C-DFDE5849B5C9}" destId="{C10234F7-6BFA-4962-8603-B8380C7EAF69}" srcOrd="0" destOrd="0" presId="urn:microsoft.com/office/officeart/2008/layout/HorizontalMultiLevelHierarchy"/>
    <dgm:cxn modelId="{EC8180DA-5704-4C37-A1FC-46D3FEABF46D}" type="presOf" srcId="{49680617-D35D-4F0E-B20D-A2A091F7879E}" destId="{13EF7772-32D1-4BB5-B05C-6651E052B529}" srcOrd="1" destOrd="0" presId="urn:microsoft.com/office/officeart/2008/layout/HorizontalMultiLevelHierarchy"/>
    <dgm:cxn modelId="{85B03632-D4F7-4016-B1E2-6EC0035C999F}" srcId="{6401163C-C3AB-4156-ADC5-FCE91DA9EC1C}" destId="{809363EB-A988-40BE-9AD7-C9E289E8C249}" srcOrd="0" destOrd="0" parTransId="{C7C4D4F8-4595-45AC-8FC0-0CAA7A7719CA}" sibTransId="{8816FED1-BDE2-4AB6-BBD2-DCD66881B710}"/>
    <dgm:cxn modelId="{638B5990-13C2-4CF4-AFD3-9B11E39C5311}" type="presOf" srcId="{49680617-D35D-4F0E-B20D-A2A091F7879E}" destId="{FA79A818-1964-4E51-9721-A1E94BBCE817}" srcOrd="0" destOrd="0" presId="urn:microsoft.com/office/officeart/2008/layout/HorizontalMultiLevelHierarchy"/>
    <dgm:cxn modelId="{B5339A0F-A323-4A69-B6FD-2662B3C65D87}" srcId="{34429460-93FC-4DF9-B4A2-F5344684AA39}" destId="{BA38C891-D473-4C19-BBB3-62939AE9132F}" srcOrd="3" destOrd="0" parTransId="{73CC22A0-9EFF-48C6-B2AC-544BCFC606C7}" sibTransId="{006A205D-4F9D-41A2-B46F-E62563D2C49D}"/>
    <dgm:cxn modelId="{6960CDB4-6BE9-43E1-9279-27F28A7F39B4}" type="presOf" srcId="{05A8B170-835F-482D-82AB-4883C9E0701C}" destId="{89C1AAAB-2F29-4E63-A73F-25B75BD80E10}" srcOrd="1" destOrd="0" presId="urn:microsoft.com/office/officeart/2008/layout/HorizontalMultiLevelHierarchy"/>
    <dgm:cxn modelId="{90F1C2D9-CA71-4B8D-8689-1675BA2D3545}" srcId="{34429460-93FC-4DF9-B4A2-F5344684AA39}" destId="{87066CC3-BA05-4C1F-BBE5-59A89F56A08F}" srcOrd="1" destOrd="0" parTransId="{063D8AD8-A7C9-444E-8006-D61A0C27D50D}" sibTransId="{A28E9143-726F-4EF8-8E7C-9785B2D0A630}"/>
    <dgm:cxn modelId="{CFF5E539-2AE2-4B98-B64E-4D105C883917}" type="presOf" srcId="{AAD36A25-715B-483F-802D-E66DBE2496FA}" destId="{EC83344F-F135-4A40-90E7-90B74A01EBBE}" srcOrd="0" destOrd="0" presId="urn:microsoft.com/office/officeart/2008/layout/HorizontalMultiLevelHierarchy"/>
    <dgm:cxn modelId="{387E1CE0-ECBD-444C-AF97-1231332627A0}" type="presOf" srcId="{8D929919-FF22-4CA3-8260-42860A44FEBA}" destId="{E56844C1-39ED-4791-8B33-51A09EED5D1E}" srcOrd="0" destOrd="0" presId="urn:microsoft.com/office/officeart/2008/layout/HorizontalMultiLevelHierarchy"/>
    <dgm:cxn modelId="{E3448954-55E7-41B5-9498-05A5A33EA0F0}" type="presOf" srcId="{1831178D-2D60-422C-B289-67E6B1799B00}" destId="{C04356A5-9E80-4B5F-9102-D54F4BC032D3}" srcOrd="0" destOrd="0" presId="urn:microsoft.com/office/officeart/2008/layout/HorizontalMultiLevelHierarchy"/>
    <dgm:cxn modelId="{0449BA89-5307-4963-816E-DE09E3D536A7}" type="presOf" srcId="{A7A233BF-9205-44DF-915E-0912C85BEF00}" destId="{61982326-24A7-4A7A-BA67-CD5171F41C48}" srcOrd="0" destOrd="0" presId="urn:microsoft.com/office/officeart/2008/layout/HorizontalMultiLevelHierarchy"/>
    <dgm:cxn modelId="{3397D1AD-4A93-4A43-94F3-54F90D5C9D3D}" type="presOf" srcId="{0D7BDFDA-B988-4CF0-84CC-B3C84DA65A76}" destId="{E090275A-F7A5-407F-84E2-C5500A6783DD}" srcOrd="1" destOrd="0" presId="urn:microsoft.com/office/officeart/2008/layout/HorizontalMultiLevelHierarchy"/>
    <dgm:cxn modelId="{1FCF4FEA-0F31-4A58-93BE-37659D7A1878}" srcId="{A7A233BF-9205-44DF-915E-0912C85BEF00}" destId="{DABCE2B8-29D8-472B-BCD8-8DCF779CA28F}" srcOrd="0" destOrd="0" parTransId="{7AA30805-8CA4-44AF-9295-FA1E157CC77F}" sibTransId="{C666E1DF-7AE0-48CB-9AA8-D425F97799A6}"/>
    <dgm:cxn modelId="{C60FA6B6-2276-494A-9855-F671FB8A4AF1}" type="presOf" srcId="{7AA30805-8CA4-44AF-9295-FA1E157CC77F}" destId="{488714F9-5CE5-4F44-A996-606D8ECE3020}" srcOrd="0" destOrd="0" presId="urn:microsoft.com/office/officeart/2008/layout/HorizontalMultiLevelHierarchy"/>
    <dgm:cxn modelId="{45911D1D-C21A-4D97-B50C-9838227E0C1F}" type="presOf" srcId="{7BCB3CD9-80F7-41A6-AC9D-D70FF8157EA1}" destId="{682B550A-11D6-4B36-A663-75BF0B779E67}" srcOrd="1" destOrd="0" presId="urn:microsoft.com/office/officeart/2008/layout/HorizontalMultiLevelHierarchy"/>
    <dgm:cxn modelId="{9FDA2E6D-C268-4D0F-9AE6-FE00AC645284}" type="presOf" srcId="{3A3916B7-12EF-46E8-B899-78D3D6C12D77}" destId="{97C71E56-DBE2-4A75-90FD-71A6050371CB}" srcOrd="0" destOrd="0" presId="urn:microsoft.com/office/officeart/2008/layout/HorizontalMultiLevelHierarchy"/>
    <dgm:cxn modelId="{E6BEB550-4FD6-4F14-8F14-E86C1A1E4227}" type="presOf" srcId="{C7C4D4F8-4595-45AC-8FC0-0CAA7A7719CA}" destId="{40517D5A-7E87-4DC9-B810-4197998FAFE5}" srcOrd="1" destOrd="0" presId="urn:microsoft.com/office/officeart/2008/layout/HorizontalMultiLevelHierarchy"/>
    <dgm:cxn modelId="{4520C1DE-7FE1-4CF6-A438-E3F77F82F373}" type="presOf" srcId="{A30DFF2C-27DA-4D13-8F19-24268CF4696F}" destId="{7B39C14B-660E-40A9-BDED-D38651DB4038}" srcOrd="1" destOrd="0" presId="urn:microsoft.com/office/officeart/2008/layout/HorizontalMultiLevelHierarchy"/>
    <dgm:cxn modelId="{D5A131A5-1A42-42AD-97FB-36B233C86FE2}" type="presOf" srcId="{CC853188-71FF-434C-86F3-E9BDD5C96DC1}" destId="{C68D0527-4E3D-4962-B2DE-C779BE58BA94}" srcOrd="0" destOrd="0" presId="urn:microsoft.com/office/officeart/2008/layout/HorizontalMultiLevelHierarchy"/>
    <dgm:cxn modelId="{42CAF12B-A0BE-429C-B312-A47F4A71C931}" type="presOf" srcId="{AB8CE0A8-FB63-491F-81B3-F03AB35F100F}" destId="{7597CDD9-A445-4E22-8E6A-E43CEFDA852E}" srcOrd="0" destOrd="0" presId="urn:microsoft.com/office/officeart/2008/layout/HorizontalMultiLevelHierarchy"/>
    <dgm:cxn modelId="{698F666C-8F49-405F-87F7-F246AD4EDEB1}" type="presOf" srcId="{825BBB86-0060-4A61-9EEE-B0726177CDF9}" destId="{D7A3232A-A4E5-4A70-8B5D-2A4ED0001B46}" srcOrd="0" destOrd="0" presId="urn:microsoft.com/office/officeart/2008/layout/HorizontalMultiLevelHierarchy"/>
    <dgm:cxn modelId="{6201E616-8E21-4A8B-B2E6-73162F2DDC0C}" type="presOf" srcId="{7CB3B8EB-1CC8-4602-BDC0-1FE0C7DEE1A1}" destId="{DCEDD5E3-A84B-46CF-9F11-7BA976410F0C}" srcOrd="0" destOrd="0" presId="urn:microsoft.com/office/officeart/2008/layout/HorizontalMultiLevelHierarchy"/>
    <dgm:cxn modelId="{226E2C14-BF69-4E06-91F7-03AE2831F178}" srcId="{34429460-93FC-4DF9-B4A2-F5344684AA39}" destId="{1831178D-2D60-422C-B289-67E6B1799B00}" srcOrd="2" destOrd="0" parTransId="{825BBB86-0060-4A61-9EEE-B0726177CDF9}" sibTransId="{83595908-328E-4E14-9E46-535E0ECADB6C}"/>
    <dgm:cxn modelId="{7CE05629-F4E4-447C-9E00-A23E0CA01EE3}" srcId="{3A3916B7-12EF-46E8-B899-78D3D6C12D77}" destId="{8C0D6337-22E0-457E-9879-5FA5D1615EEE}" srcOrd="3" destOrd="0" parTransId="{8D929919-FF22-4CA3-8260-42860A44FEBA}" sibTransId="{34D7AA5A-F711-4C34-94E5-D30402170623}"/>
    <dgm:cxn modelId="{811F1D58-0476-4C02-8FA0-09F5D26BB3AB}" type="presOf" srcId="{73CC22A0-9EFF-48C6-B2AC-544BCFC606C7}" destId="{565D486F-64D3-4724-BCF3-CB857097AD04}" srcOrd="1" destOrd="0" presId="urn:microsoft.com/office/officeart/2008/layout/HorizontalMultiLevelHierarchy"/>
    <dgm:cxn modelId="{EB398CEE-8DF1-4109-B4CB-0E89D25054AB}" type="presOf" srcId="{063D8AD8-A7C9-444E-8006-D61A0C27D50D}" destId="{C75C9ACA-10AE-4AD4-9029-066C9E44B80B}" srcOrd="1" destOrd="0" presId="urn:microsoft.com/office/officeart/2008/layout/HorizontalMultiLevelHierarchy"/>
    <dgm:cxn modelId="{B9071EE1-CEB8-4F77-8496-338D243CA0FF}" srcId="{A172A0EF-1464-4329-AB4C-105A223F5BEC}" destId="{854CD93D-0B15-4779-AF1B-13BA8F0FA2B9}" srcOrd="1" destOrd="0" parTransId="{A2445C1A-2C86-4141-9478-E39FCEF9DA66}" sibTransId="{DC642CF6-C349-49FF-B13F-197B1D1A60A9}"/>
    <dgm:cxn modelId="{0DD65162-93C8-4E6B-A285-CE92E72EF819}" type="presOf" srcId="{C4A3DEBD-7996-488F-B01B-C07DE7C99DE3}" destId="{8567319B-EDC1-443D-A1C1-78B3637635AF}" srcOrd="0" destOrd="0" presId="urn:microsoft.com/office/officeart/2008/layout/HorizontalMultiLevelHierarchy"/>
    <dgm:cxn modelId="{2EE25079-5B7F-455B-8E07-3DC4FEE2D4D8}" type="presOf" srcId="{9A24F95C-5884-42A6-8C5F-3DECC212FA91}" destId="{F76F94B8-9882-4187-BD6C-560C4ED6C8F1}" srcOrd="0" destOrd="0" presId="urn:microsoft.com/office/officeart/2008/layout/HorizontalMultiLevelHierarchy"/>
    <dgm:cxn modelId="{D99DE721-B022-4ED7-8B1F-B1493B1427C2}" type="presOf" srcId="{25952B28-1E0D-4C60-9055-A67AE7599504}" destId="{519A5D5C-51C8-41A3-8C09-7612EF0C4634}" srcOrd="0" destOrd="0" presId="urn:microsoft.com/office/officeart/2008/layout/HorizontalMultiLevelHierarchy"/>
    <dgm:cxn modelId="{5B8E1EEC-E9C9-4182-833D-81CDBB7E506E}" type="presOf" srcId="{34429460-93FC-4DF9-B4A2-F5344684AA39}" destId="{4F571AE4-E65C-4C77-B365-E91FE24129CA}" srcOrd="0" destOrd="0" presId="urn:microsoft.com/office/officeart/2008/layout/HorizontalMultiLevelHierarchy"/>
    <dgm:cxn modelId="{D88CD18C-7567-4E45-9FFF-23281D70F8DB}" srcId="{A7A233BF-9205-44DF-915E-0912C85BEF00}" destId="{AAD36A25-715B-483F-802D-E66DBE2496FA}" srcOrd="2" destOrd="0" parTransId="{6ABAF1D8-FA1C-4254-846E-39E86629906B}" sibTransId="{499B8E04-47C8-493B-816B-B38FAD1092AF}"/>
    <dgm:cxn modelId="{24039DDB-E1B9-44DF-A34D-13302F14ADD4}" type="presOf" srcId="{A30DFF2C-27DA-4D13-8F19-24268CF4696F}" destId="{AB70FE6F-B9E6-46FA-8E4B-470C73677893}" srcOrd="0" destOrd="0" presId="urn:microsoft.com/office/officeart/2008/layout/HorizontalMultiLevelHierarchy"/>
    <dgm:cxn modelId="{F09B17B9-4F90-4320-ABC3-D29DC285C187}" type="presOf" srcId="{809363EB-A988-40BE-9AD7-C9E289E8C249}" destId="{D38B027B-254B-4AC5-9DCD-A7F073D63205}" srcOrd="0" destOrd="0" presId="urn:microsoft.com/office/officeart/2008/layout/HorizontalMultiLevelHierarchy"/>
    <dgm:cxn modelId="{E39B165B-02D7-43F6-8A69-45A9C72BCD6F}" type="presOf" srcId="{4E4D8A3B-FF0E-437C-A481-E6157B81BA9F}" destId="{DEE3D4FF-71F4-4710-BC79-A4908C38F839}" srcOrd="0" destOrd="0" presId="urn:microsoft.com/office/officeart/2008/layout/HorizontalMultiLevelHierarchy"/>
    <dgm:cxn modelId="{02A55B4E-0FCA-495E-B9B5-60AB95F2218B}" type="presOf" srcId="{825BBB86-0060-4A61-9EEE-B0726177CDF9}" destId="{6E656437-CFBD-48A4-BA99-D8CA5AE026AA}" srcOrd="1" destOrd="0" presId="urn:microsoft.com/office/officeart/2008/layout/HorizontalMultiLevelHierarchy"/>
    <dgm:cxn modelId="{044118A8-2D7B-4C60-A430-4C7DB17FCDB5}" srcId="{3A3916B7-12EF-46E8-B899-78D3D6C12D77}" destId="{A7A233BF-9205-44DF-915E-0912C85BEF00}" srcOrd="5" destOrd="0" parTransId="{E4289BA0-12B6-47E4-AA98-56DB8808DB8B}" sibTransId="{FBAF9A24-014E-4F8A-B0B6-847398A8E6AB}"/>
    <dgm:cxn modelId="{3076AE61-0270-4BD0-8102-AC5ABB372A27}" type="presOf" srcId="{854CD93D-0B15-4779-AF1B-13BA8F0FA2B9}" destId="{9F9E38E4-E2BF-4F4B-BFF2-ABDB877832CE}" srcOrd="0" destOrd="0" presId="urn:microsoft.com/office/officeart/2008/layout/HorizontalMultiLevelHierarchy"/>
    <dgm:cxn modelId="{4AA9BD06-2D8C-48E2-BB24-2CD366611286}" type="presOf" srcId="{E25DEC48-24AD-4584-BB76-D57511F03E4D}" destId="{B8935D86-2BE7-4A4F-A16A-FA7831A639BE}" srcOrd="1" destOrd="0" presId="urn:microsoft.com/office/officeart/2008/layout/HorizontalMultiLevelHierarchy"/>
    <dgm:cxn modelId="{C272242C-68F8-4E46-899C-3985AD46A43F}" type="presOf" srcId="{4937748E-3F81-457D-940E-02369D6CED54}" destId="{44484F1E-AD69-413E-90D0-88D0D50FC46B}" srcOrd="0" destOrd="0" presId="urn:microsoft.com/office/officeart/2008/layout/HorizontalMultiLevelHierarchy"/>
    <dgm:cxn modelId="{6F00812E-6C2D-4DDD-819A-F4520C72890D}" type="presOf" srcId="{337D6141-2843-41ED-BC83-4F17DE216DC3}" destId="{5DCD0645-674D-4BE0-A953-421CD97CC11E}" srcOrd="1" destOrd="0" presId="urn:microsoft.com/office/officeart/2008/layout/HorizontalMultiLevelHierarchy"/>
    <dgm:cxn modelId="{060291C7-C717-4143-A8AF-B197F45B05F1}" type="presOf" srcId="{DF519377-D956-4F67-AC39-1B636F2C9E16}" destId="{1FF32785-0294-414F-8455-DA1B932FBBB4}" srcOrd="0" destOrd="0" presId="urn:microsoft.com/office/officeart/2008/layout/HorizontalMultiLevelHierarchy"/>
    <dgm:cxn modelId="{9881E329-6C2B-426C-B781-6DE970079976}" srcId="{6401163C-C3AB-4156-ADC5-FCE91DA9EC1C}" destId="{FB8C7700-6DB8-41DE-8463-6F328724212D}" srcOrd="3" destOrd="0" parTransId="{7BCB3CD9-80F7-41A6-AC9D-D70FF8157EA1}" sibTransId="{0B9AA9B5-01F7-4681-ADBA-77D7C83A0BE8}"/>
    <dgm:cxn modelId="{48FF3838-E261-4235-AD3A-8060EB56399E}" type="presOf" srcId="{49F04CC1-E279-46E8-BB67-2147C4DD8C35}" destId="{94E4983D-D3FA-4B2E-9316-CAEE7386330B}" srcOrd="0" destOrd="0" presId="urn:microsoft.com/office/officeart/2008/layout/HorizontalMultiLevelHierarchy"/>
    <dgm:cxn modelId="{AC6BD890-E1E3-4D3D-A554-2A637F5D67EE}" type="presOf" srcId="{58C938F2-8270-4F79-8D00-5D6EEC84260B}" destId="{F2D415F7-027C-4C33-8E29-9AFA2EAE49BD}" srcOrd="0" destOrd="0" presId="urn:microsoft.com/office/officeart/2008/layout/HorizontalMultiLevelHierarchy"/>
    <dgm:cxn modelId="{38F44108-EDBA-4194-AE95-56B952553790}" type="presParOf" srcId="{04E51047-0020-4FA0-B926-D72B737D53FD}" destId="{57247846-5D11-4C7E-B992-ED6D447471B1}" srcOrd="0" destOrd="0" presId="urn:microsoft.com/office/officeart/2008/layout/HorizontalMultiLevelHierarchy"/>
    <dgm:cxn modelId="{C74BB475-FE52-463A-9F6A-B32FF4F509D3}" type="presParOf" srcId="{57247846-5D11-4C7E-B992-ED6D447471B1}" destId="{97C71E56-DBE2-4A75-90FD-71A6050371CB}" srcOrd="0" destOrd="0" presId="urn:microsoft.com/office/officeart/2008/layout/HorizontalMultiLevelHierarchy"/>
    <dgm:cxn modelId="{DAA6C873-3F28-4AE0-B698-4C7627C9A83A}" type="presParOf" srcId="{57247846-5D11-4C7E-B992-ED6D447471B1}" destId="{87FEA5AE-41AF-428C-9A64-71EC1955CEAB}" srcOrd="1" destOrd="0" presId="urn:microsoft.com/office/officeart/2008/layout/HorizontalMultiLevelHierarchy"/>
    <dgm:cxn modelId="{0593B436-3489-4D15-8B4E-8A9C91A397DC}" type="presParOf" srcId="{87FEA5AE-41AF-428C-9A64-71EC1955CEAB}" destId="{8926F367-1F15-4722-B892-B378AC51E7BF}" srcOrd="0" destOrd="0" presId="urn:microsoft.com/office/officeart/2008/layout/HorizontalMultiLevelHierarchy"/>
    <dgm:cxn modelId="{CAC1254C-69B0-4C93-8480-2B554D93C5FB}" type="presParOf" srcId="{8926F367-1F15-4722-B892-B378AC51E7BF}" destId="{532773CE-CB0A-4625-9CB6-ADE96448740A}" srcOrd="0" destOrd="0" presId="urn:microsoft.com/office/officeart/2008/layout/HorizontalMultiLevelHierarchy"/>
    <dgm:cxn modelId="{9A99C9CA-6CFB-4305-BB97-FCE4942FC9F7}" type="presParOf" srcId="{87FEA5AE-41AF-428C-9A64-71EC1955CEAB}" destId="{2B4431EB-E61A-4DD1-8475-2D2CFAE9B935}" srcOrd="1" destOrd="0" presId="urn:microsoft.com/office/officeart/2008/layout/HorizontalMultiLevelHierarchy"/>
    <dgm:cxn modelId="{8C6AE413-B3CC-4163-9807-7642DD51524E}" type="presParOf" srcId="{2B4431EB-E61A-4DD1-8475-2D2CFAE9B935}" destId="{4F571AE4-E65C-4C77-B365-E91FE24129CA}" srcOrd="0" destOrd="0" presId="urn:microsoft.com/office/officeart/2008/layout/HorizontalMultiLevelHierarchy"/>
    <dgm:cxn modelId="{85E6A97C-9B17-4364-8FF1-7250087DBC2D}" type="presParOf" srcId="{2B4431EB-E61A-4DD1-8475-2D2CFAE9B935}" destId="{DAD02B46-22A7-424E-BD10-2E2FDA0F7A03}" srcOrd="1" destOrd="0" presId="urn:microsoft.com/office/officeart/2008/layout/HorizontalMultiLevelHierarchy"/>
    <dgm:cxn modelId="{CE24975C-5E9E-4677-A2C8-DA8CA7926358}" type="presParOf" srcId="{DAD02B46-22A7-424E-BD10-2E2FDA0F7A03}" destId="{F08F3CB1-5B48-46F9-9978-8C63BC682291}" srcOrd="0" destOrd="0" presId="urn:microsoft.com/office/officeart/2008/layout/HorizontalMultiLevelHierarchy"/>
    <dgm:cxn modelId="{0A566ED3-9781-407F-9EBA-2864632826C8}" type="presParOf" srcId="{F08F3CB1-5B48-46F9-9978-8C63BC682291}" destId="{CAC8B1FE-9290-4C39-918E-89690BCD93D9}" srcOrd="0" destOrd="0" presId="urn:microsoft.com/office/officeart/2008/layout/HorizontalMultiLevelHierarchy"/>
    <dgm:cxn modelId="{8D872FB8-302C-492D-8117-A5FB627D1B4E}" type="presParOf" srcId="{DAD02B46-22A7-424E-BD10-2E2FDA0F7A03}" destId="{95832754-471E-451A-8BDC-028329DB88DD}" srcOrd="1" destOrd="0" presId="urn:microsoft.com/office/officeart/2008/layout/HorizontalMultiLevelHierarchy"/>
    <dgm:cxn modelId="{F7BAEBDD-FCE1-4A0D-9E84-5CD27F7224E0}" type="presParOf" srcId="{95832754-471E-451A-8BDC-028329DB88DD}" destId="{C5DBFD32-3A09-49C9-B4A8-3361FB702582}" srcOrd="0" destOrd="0" presId="urn:microsoft.com/office/officeart/2008/layout/HorizontalMultiLevelHierarchy"/>
    <dgm:cxn modelId="{72D7B15E-D447-4B0F-822D-8D72C561E15A}" type="presParOf" srcId="{95832754-471E-451A-8BDC-028329DB88DD}" destId="{7A5B3689-9C74-4A3B-B726-46F5B90E2F31}" srcOrd="1" destOrd="0" presId="urn:microsoft.com/office/officeart/2008/layout/HorizontalMultiLevelHierarchy"/>
    <dgm:cxn modelId="{D49D173F-4798-4A6C-A68E-522F8E4D6632}" type="presParOf" srcId="{DAD02B46-22A7-424E-BD10-2E2FDA0F7A03}" destId="{1E4846E1-5052-4E5F-A629-83EE61AE7EC8}" srcOrd="2" destOrd="0" presId="urn:microsoft.com/office/officeart/2008/layout/HorizontalMultiLevelHierarchy"/>
    <dgm:cxn modelId="{F3EF27ED-3663-4B06-8776-6DF944AAE6A9}" type="presParOf" srcId="{1E4846E1-5052-4E5F-A629-83EE61AE7EC8}" destId="{C75C9ACA-10AE-4AD4-9029-066C9E44B80B}" srcOrd="0" destOrd="0" presId="urn:microsoft.com/office/officeart/2008/layout/HorizontalMultiLevelHierarchy"/>
    <dgm:cxn modelId="{770DE50B-3BD4-49D2-AF25-CC317A082C43}" type="presParOf" srcId="{DAD02B46-22A7-424E-BD10-2E2FDA0F7A03}" destId="{B4CE32DE-677B-4921-8E3F-24C4BEB771F7}" srcOrd="3" destOrd="0" presId="urn:microsoft.com/office/officeart/2008/layout/HorizontalMultiLevelHierarchy"/>
    <dgm:cxn modelId="{F3A1DDA1-39C0-40F2-8F52-E419DBCC0414}" type="presParOf" srcId="{B4CE32DE-677B-4921-8E3F-24C4BEB771F7}" destId="{E6A9EBA9-AE46-4C61-89E1-6F3BF2E4B228}" srcOrd="0" destOrd="0" presId="urn:microsoft.com/office/officeart/2008/layout/HorizontalMultiLevelHierarchy"/>
    <dgm:cxn modelId="{9CD56471-779D-4A64-92BD-997ECF08B333}" type="presParOf" srcId="{B4CE32DE-677B-4921-8E3F-24C4BEB771F7}" destId="{15E82A5D-5EF8-40E5-BFBE-C302DEFE9149}" srcOrd="1" destOrd="0" presId="urn:microsoft.com/office/officeart/2008/layout/HorizontalMultiLevelHierarchy"/>
    <dgm:cxn modelId="{0D864A3C-4F2C-4FCF-B0C9-26E1F9FD2BB5}" type="presParOf" srcId="{DAD02B46-22A7-424E-BD10-2E2FDA0F7A03}" destId="{D7A3232A-A4E5-4A70-8B5D-2A4ED0001B46}" srcOrd="4" destOrd="0" presId="urn:microsoft.com/office/officeart/2008/layout/HorizontalMultiLevelHierarchy"/>
    <dgm:cxn modelId="{0BA316F4-0750-4735-9F48-4B6052E2FF4E}" type="presParOf" srcId="{D7A3232A-A4E5-4A70-8B5D-2A4ED0001B46}" destId="{6E656437-CFBD-48A4-BA99-D8CA5AE026AA}" srcOrd="0" destOrd="0" presId="urn:microsoft.com/office/officeart/2008/layout/HorizontalMultiLevelHierarchy"/>
    <dgm:cxn modelId="{8F2FD7DA-5BD6-4E8D-B786-B3C568BADCA9}" type="presParOf" srcId="{DAD02B46-22A7-424E-BD10-2E2FDA0F7A03}" destId="{8FBFB04F-0626-4FA8-86A8-AE42D28EEEB8}" srcOrd="5" destOrd="0" presId="urn:microsoft.com/office/officeart/2008/layout/HorizontalMultiLevelHierarchy"/>
    <dgm:cxn modelId="{1A65D5BF-8F6E-4368-80EE-01AC0D32D3E8}" type="presParOf" srcId="{8FBFB04F-0626-4FA8-86A8-AE42D28EEEB8}" destId="{C04356A5-9E80-4B5F-9102-D54F4BC032D3}" srcOrd="0" destOrd="0" presId="urn:microsoft.com/office/officeart/2008/layout/HorizontalMultiLevelHierarchy"/>
    <dgm:cxn modelId="{01DBEC31-119F-4659-8BBB-2A6E65DE614E}" type="presParOf" srcId="{8FBFB04F-0626-4FA8-86A8-AE42D28EEEB8}" destId="{F70B6AC4-B229-4AEB-A367-1870537A0EC3}" srcOrd="1" destOrd="0" presId="urn:microsoft.com/office/officeart/2008/layout/HorizontalMultiLevelHierarchy"/>
    <dgm:cxn modelId="{B75FD1DF-340B-4414-87A8-F6A820B9931A}" type="presParOf" srcId="{DAD02B46-22A7-424E-BD10-2E2FDA0F7A03}" destId="{51FAE646-D595-40A1-AF3F-1EF1A1271171}" srcOrd="6" destOrd="0" presId="urn:microsoft.com/office/officeart/2008/layout/HorizontalMultiLevelHierarchy"/>
    <dgm:cxn modelId="{424F19B8-9FE1-480F-ADF6-647EA640C2F0}" type="presParOf" srcId="{51FAE646-D595-40A1-AF3F-1EF1A1271171}" destId="{565D486F-64D3-4724-BCF3-CB857097AD04}" srcOrd="0" destOrd="0" presId="urn:microsoft.com/office/officeart/2008/layout/HorizontalMultiLevelHierarchy"/>
    <dgm:cxn modelId="{D50AA697-0D48-40FD-B267-5FFA9E1320FE}" type="presParOf" srcId="{DAD02B46-22A7-424E-BD10-2E2FDA0F7A03}" destId="{A09FB9C9-7729-496E-8279-5D34C25E8C0E}" srcOrd="7" destOrd="0" presId="urn:microsoft.com/office/officeart/2008/layout/HorizontalMultiLevelHierarchy"/>
    <dgm:cxn modelId="{BAC3D0F0-B65B-47C7-9726-86D29AE2A3CE}" type="presParOf" srcId="{A09FB9C9-7729-496E-8279-5D34C25E8C0E}" destId="{B6A25678-7F49-4C1F-BC76-53546ABD04E0}" srcOrd="0" destOrd="0" presId="urn:microsoft.com/office/officeart/2008/layout/HorizontalMultiLevelHierarchy"/>
    <dgm:cxn modelId="{41BD0112-2205-46EC-8830-C6129A6BB5DA}" type="presParOf" srcId="{A09FB9C9-7729-496E-8279-5D34C25E8C0E}" destId="{23D0C5D2-2B87-40B0-B98D-EC3DA45BB3ED}" srcOrd="1" destOrd="0" presId="urn:microsoft.com/office/officeart/2008/layout/HorizontalMultiLevelHierarchy"/>
    <dgm:cxn modelId="{4F14CDBE-BCAD-47E3-9D8C-F06B70339663}" type="presParOf" srcId="{87FEA5AE-41AF-428C-9A64-71EC1955CEAB}" destId="{DCEDD5E3-A84B-46CF-9F11-7BA976410F0C}" srcOrd="2" destOrd="0" presId="urn:microsoft.com/office/officeart/2008/layout/HorizontalMultiLevelHierarchy"/>
    <dgm:cxn modelId="{3E1FABB2-1539-4B16-994E-77D5B30F589E}" type="presParOf" srcId="{DCEDD5E3-A84B-46CF-9F11-7BA976410F0C}" destId="{0EE166B5-70D0-4D48-AADC-408862FFBE7A}" srcOrd="0" destOrd="0" presId="urn:microsoft.com/office/officeart/2008/layout/HorizontalMultiLevelHierarchy"/>
    <dgm:cxn modelId="{07EB50AE-CA76-4CE6-8BE6-DB95C7F94382}" type="presParOf" srcId="{87FEA5AE-41AF-428C-9A64-71EC1955CEAB}" destId="{DAB57BC2-E217-42B1-B207-3019087CA78C}" srcOrd="3" destOrd="0" presId="urn:microsoft.com/office/officeart/2008/layout/HorizontalMultiLevelHierarchy"/>
    <dgm:cxn modelId="{708EB7C9-AB8F-4158-9125-672D9B69CF03}" type="presParOf" srcId="{DAB57BC2-E217-42B1-B207-3019087CA78C}" destId="{3455526F-F91A-465D-99E0-FFA0A66C438F}" srcOrd="0" destOrd="0" presId="urn:microsoft.com/office/officeart/2008/layout/HorizontalMultiLevelHierarchy"/>
    <dgm:cxn modelId="{7EF8BD08-BE6F-4473-B624-31147A7A0879}" type="presParOf" srcId="{DAB57BC2-E217-42B1-B207-3019087CA78C}" destId="{BF58C642-4D82-46EC-964F-E530FD0B80B1}" srcOrd="1" destOrd="0" presId="urn:microsoft.com/office/officeart/2008/layout/HorizontalMultiLevelHierarchy"/>
    <dgm:cxn modelId="{0712A059-621D-4043-8F0F-805FB360E866}" type="presParOf" srcId="{BF58C642-4D82-46EC-964F-E530FD0B80B1}" destId="{8E10E0E1-357B-442B-A211-33BCFE14D7C9}" srcOrd="0" destOrd="0" presId="urn:microsoft.com/office/officeart/2008/layout/HorizontalMultiLevelHierarchy"/>
    <dgm:cxn modelId="{E833B3A5-FC5E-4C33-900F-3EE04AA1A6E0}" type="presParOf" srcId="{8E10E0E1-357B-442B-A211-33BCFE14D7C9}" destId="{E090275A-F7A5-407F-84E2-C5500A6783DD}" srcOrd="0" destOrd="0" presId="urn:microsoft.com/office/officeart/2008/layout/HorizontalMultiLevelHierarchy"/>
    <dgm:cxn modelId="{AB4A9C81-E7CE-4B47-88DB-DE2E8712838B}" type="presParOf" srcId="{BF58C642-4D82-46EC-964F-E530FD0B80B1}" destId="{17CAEBE9-552E-4060-9B0C-9B11BEEA0CE8}" srcOrd="1" destOrd="0" presId="urn:microsoft.com/office/officeart/2008/layout/HorizontalMultiLevelHierarchy"/>
    <dgm:cxn modelId="{8A0F0C4B-9395-485F-88B0-44B35104D568}" type="presParOf" srcId="{17CAEBE9-552E-4060-9B0C-9B11BEEA0CE8}" destId="{F76F94B8-9882-4187-BD6C-560C4ED6C8F1}" srcOrd="0" destOrd="0" presId="urn:microsoft.com/office/officeart/2008/layout/HorizontalMultiLevelHierarchy"/>
    <dgm:cxn modelId="{35FDE495-2209-4FC7-B40A-7791F3E03446}" type="presParOf" srcId="{17CAEBE9-552E-4060-9B0C-9B11BEEA0CE8}" destId="{393E70E6-FF60-42FC-953A-A00839D92647}" srcOrd="1" destOrd="0" presId="urn:microsoft.com/office/officeart/2008/layout/HorizontalMultiLevelHierarchy"/>
    <dgm:cxn modelId="{ECA37B9B-917F-42CE-A20B-F0963D6900E2}" type="presParOf" srcId="{BF58C642-4D82-46EC-964F-E530FD0B80B1}" destId="{EC23BA35-37AE-459A-87CC-1066101C6F31}" srcOrd="2" destOrd="0" presId="urn:microsoft.com/office/officeart/2008/layout/HorizontalMultiLevelHierarchy"/>
    <dgm:cxn modelId="{7E39AE4F-29F5-4212-B5C7-43404502F34F}" type="presParOf" srcId="{EC23BA35-37AE-459A-87CC-1066101C6F31}" destId="{95B82405-53E2-4F57-BE5B-5015FCA84857}" srcOrd="0" destOrd="0" presId="urn:microsoft.com/office/officeart/2008/layout/HorizontalMultiLevelHierarchy"/>
    <dgm:cxn modelId="{E28F0260-F3A2-4478-8D4A-F8992AC0DDAB}" type="presParOf" srcId="{BF58C642-4D82-46EC-964F-E530FD0B80B1}" destId="{1763F348-C3BB-42CA-A0D8-E55B06554D3E}" srcOrd="3" destOrd="0" presId="urn:microsoft.com/office/officeart/2008/layout/HorizontalMultiLevelHierarchy"/>
    <dgm:cxn modelId="{22209639-7F5D-4134-80BF-2CC1F1BEA960}" type="presParOf" srcId="{1763F348-C3BB-42CA-A0D8-E55B06554D3E}" destId="{9F9E38E4-E2BF-4F4B-BFF2-ABDB877832CE}" srcOrd="0" destOrd="0" presId="urn:microsoft.com/office/officeart/2008/layout/HorizontalMultiLevelHierarchy"/>
    <dgm:cxn modelId="{03302688-EC57-4F51-A35A-96D48DEB3157}" type="presParOf" srcId="{1763F348-C3BB-42CA-A0D8-E55B06554D3E}" destId="{67983944-CE03-4BE1-905F-43CFDBC0232A}" srcOrd="1" destOrd="0" presId="urn:microsoft.com/office/officeart/2008/layout/HorizontalMultiLevelHierarchy"/>
    <dgm:cxn modelId="{1ED8C0F2-E9D0-4A4B-8593-4F8722F94406}" type="presParOf" srcId="{87FEA5AE-41AF-428C-9A64-71EC1955CEAB}" destId="{29494674-28A2-451B-AA86-B323708C0222}" srcOrd="4" destOrd="0" presId="urn:microsoft.com/office/officeart/2008/layout/HorizontalMultiLevelHierarchy"/>
    <dgm:cxn modelId="{A192D564-C609-44B4-99E8-3DD15905FBF1}" type="presParOf" srcId="{29494674-28A2-451B-AA86-B323708C0222}" destId="{5DCD0645-674D-4BE0-A953-421CD97CC11E}" srcOrd="0" destOrd="0" presId="urn:microsoft.com/office/officeart/2008/layout/HorizontalMultiLevelHierarchy"/>
    <dgm:cxn modelId="{1DFCA284-CB28-4E8D-A4B6-DF4222B833A3}" type="presParOf" srcId="{87FEA5AE-41AF-428C-9A64-71EC1955CEAB}" destId="{A9D6F644-AFF4-40CB-A209-B56E3B37F489}" srcOrd="5" destOrd="0" presId="urn:microsoft.com/office/officeart/2008/layout/HorizontalMultiLevelHierarchy"/>
    <dgm:cxn modelId="{5C29DD4B-B4BF-4E07-9067-839FD50D5754}" type="presParOf" srcId="{A9D6F644-AFF4-40CB-A209-B56E3B37F489}" destId="{38166600-0DBD-4E5D-AAEE-5F43928586C0}" srcOrd="0" destOrd="0" presId="urn:microsoft.com/office/officeart/2008/layout/HorizontalMultiLevelHierarchy"/>
    <dgm:cxn modelId="{BE2A8263-4A45-4535-8DAC-63D56B0532AE}" type="presParOf" srcId="{A9D6F644-AFF4-40CB-A209-B56E3B37F489}" destId="{CD755AD5-58EB-417E-AB15-585085247E80}" srcOrd="1" destOrd="0" presId="urn:microsoft.com/office/officeart/2008/layout/HorizontalMultiLevelHierarchy"/>
    <dgm:cxn modelId="{9B3DD859-C2D1-4510-8926-379AA48755AC}" type="presParOf" srcId="{CD755AD5-58EB-417E-AB15-585085247E80}" destId="{44484F1E-AD69-413E-90D0-88D0D50FC46B}" srcOrd="0" destOrd="0" presId="urn:microsoft.com/office/officeart/2008/layout/HorizontalMultiLevelHierarchy"/>
    <dgm:cxn modelId="{CA47D939-8EFC-4D5C-80FA-A75752064235}" type="presParOf" srcId="{44484F1E-AD69-413E-90D0-88D0D50FC46B}" destId="{FE51A8A7-56EF-46C8-9C42-88259E24A569}" srcOrd="0" destOrd="0" presId="urn:microsoft.com/office/officeart/2008/layout/HorizontalMultiLevelHierarchy"/>
    <dgm:cxn modelId="{29095E18-C6E1-4792-AA81-C69441F3F51E}" type="presParOf" srcId="{CD755AD5-58EB-417E-AB15-585085247E80}" destId="{B78470D2-986E-4FB8-906B-85D5F2759363}" srcOrd="1" destOrd="0" presId="urn:microsoft.com/office/officeart/2008/layout/HorizontalMultiLevelHierarchy"/>
    <dgm:cxn modelId="{94ED7E63-4EBB-41C0-A443-5110D15B6AA0}" type="presParOf" srcId="{B78470D2-986E-4FB8-906B-85D5F2759363}" destId="{C10234F7-6BFA-4962-8603-B8380C7EAF69}" srcOrd="0" destOrd="0" presId="urn:microsoft.com/office/officeart/2008/layout/HorizontalMultiLevelHierarchy"/>
    <dgm:cxn modelId="{2CEA9420-1435-4A67-85E9-D58E7DC668FE}" type="presParOf" srcId="{B78470D2-986E-4FB8-906B-85D5F2759363}" destId="{DCCAFCAE-6220-43A6-A78F-D5E2CDAFA04A}" srcOrd="1" destOrd="0" presId="urn:microsoft.com/office/officeart/2008/layout/HorizontalMultiLevelHierarchy"/>
    <dgm:cxn modelId="{D07B3402-15AA-4A0C-A354-BC938FDF877B}" type="presParOf" srcId="{CD755AD5-58EB-417E-AB15-585085247E80}" destId="{94E4983D-D3FA-4B2E-9316-CAEE7386330B}" srcOrd="2" destOrd="0" presId="urn:microsoft.com/office/officeart/2008/layout/HorizontalMultiLevelHierarchy"/>
    <dgm:cxn modelId="{6B5FA8E1-9A7E-4853-800B-C80D95C850AF}" type="presParOf" srcId="{94E4983D-D3FA-4B2E-9316-CAEE7386330B}" destId="{1201B31D-7F87-4987-8C6A-DD14EE991436}" srcOrd="0" destOrd="0" presId="urn:microsoft.com/office/officeart/2008/layout/HorizontalMultiLevelHierarchy"/>
    <dgm:cxn modelId="{EF150B04-7B23-4654-AA32-BD884EDA6B3D}" type="presParOf" srcId="{CD755AD5-58EB-417E-AB15-585085247E80}" destId="{EEDF1D65-C6FC-4909-A6FE-C0BCBE27F25C}" srcOrd="3" destOrd="0" presId="urn:microsoft.com/office/officeart/2008/layout/HorizontalMultiLevelHierarchy"/>
    <dgm:cxn modelId="{FBD2678C-6415-42F7-875D-D79DBC97B825}" type="presParOf" srcId="{EEDF1D65-C6FC-4909-A6FE-C0BCBE27F25C}" destId="{0D19B1E9-83F8-461E-B33F-4CDE44D6782B}" srcOrd="0" destOrd="0" presId="urn:microsoft.com/office/officeart/2008/layout/HorizontalMultiLevelHierarchy"/>
    <dgm:cxn modelId="{FBA029D2-5A8B-499B-B912-DF32CA76FFDF}" type="presParOf" srcId="{EEDF1D65-C6FC-4909-A6FE-C0BCBE27F25C}" destId="{B5ECCD53-E3CB-4A1A-A8DB-C52EFD25C585}" srcOrd="1" destOrd="0" presId="urn:microsoft.com/office/officeart/2008/layout/HorizontalMultiLevelHierarchy"/>
    <dgm:cxn modelId="{81BF2FF8-A158-4F6C-9AB3-356B9EA85CC0}" type="presParOf" srcId="{CD755AD5-58EB-417E-AB15-585085247E80}" destId="{0420F8C7-824F-41D6-A05C-F83A5E6572FB}" srcOrd="4" destOrd="0" presId="urn:microsoft.com/office/officeart/2008/layout/HorizontalMultiLevelHierarchy"/>
    <dgm:cxn modelId="{05047DA8-492D-499E-A853-4849D50AA4AA}" type="presParOf" srcId="{0420F8C7-824F-41D6-A05C-F83A5E6572FB}" destId="{D0767685-A046-415D-BFBE-D8C11FC6BDFA}" srcOrd="0" destOrd="0" presId="urn:microsoft.com/office/officeart/2008/layout/HorizontalMultiLevelHierarchy"/>
    <dgm:cxn modelId="{E94E7E56-7633-4C44-8C21-CC9C91614D30}" type="presParOf" srcId="{CD755AD5-58EB-417E-AB15-585085247E80}" destId="{66C00966-CB26-4BCB-AAC4-58277AF2C130}" srcOrd="5" destOrd="0" presId="urn:microsoft.com/office/officeart/2008/layout/HorizontalMultiLevelHierarchy"/>
    <dgm:cxn modelId="{26385DB1-5163-46A6-B078-0FBEA236CABA}" type="presParOf" srcId="{66C00966-CB26-4BCB-AAC4-58277AF2C130}" destId="{7597CDD9-A445-4E22-8E6A-E43CEFDA852E}" srcOrd="0" destOrd="0" presId="urn:microsoft.com/office/officeart/2008/layout/HorizontalMultiLevelHierarchy"/>
    <dgm:cxn modelId="{AB8D357C-8E38-4767-8D45-18AB835C6E63}" type="presParOf" srcId="{66C00966-CB26-4BCB-AAC4-58277AF2C130}" destId="{52FB0630-370B-4D18-9E3B-4720B7D755AC}" srcOrd="1" destOrd="0" presId="urn:microsoft.com/office/officeart/2008/layout/HorizontalMultiLevelHierarchy"/>
    <dgm:cxn modelId="{EB470BAC-D5C7-4E48-B0B4-985B023FAEFE}" type="presParOf" srcId="{87FEA5AE-41AF-428C-9A64-71EC1955CEAB}" destId="{E56844C1-39ED-4791-8B33-51A09EED5D1E}" srcOrd="6" destOrd="0" presId="urn:microsoft.com/office/officeart/2008/layout/HorizontalMultiLevelHierarchy"/>
    <dgm:cxn modelId="{B9D27751-0656-4D27-A0C1-7057066A6ABB}" type="presParOf" srcId="{E56844C1-39ED-4791-8B33-51A09EED5D1E}" destId="{6C94D3C3-3FA8-4BC1-ABB2-90830631347D}" srcOrd="0" destOrd="0" presId="urn:microsoft.com/office/officeart/2008/layout/HorizontalMultiLevelHierarchy"/>
    <dgm:cxn modelId="{929B06DA-EF83-4679-B788-012312D0069D}" type="presParOf" srcId="{87FEA5AE-41AF-428C-9A64-71EC1955CEAB}" destId="{204E3A20-1B4D-4923-B972-44CFC61F5E77}" srcOrd="7" destOrd="0" presId="urn:microsoft.com/office/officeart/2008/layout/HorizontalMultiLevelHierarchy"/>
    <dgm:cxn modelId="{BC5399EC-CE85-4167-9E20-BE36D42E65F3}" type="presParOf" srcId="{204E3A20-1B4D-4923-B972-44CFC61F5E77}" destId="{FD130892-6D70-46D3-A793-1D7B8A2277D7}" srcOrd="0" destOrd="0" presId="urn:microsoft.com/office/officeart/2008/layout/HorizontalMultiLevelHierarchy"/>
    <dgm:cxn modelId="{A7449316-6EE9-418F-AA7E-9F3CFCAAE33E}" type="presParOf" srcId="{204E3A20-1B4D-4923-B972-44CFC61F5E77}" destId="{7EFA2940-AEB1-4A5B-A0EC-3C6D253D6DB2}" srcOrd="1" destOrd="0" presId="urn:microsoft.com/office/officeart/2008/layout/HorizontalMultiLevelHierarchy"/>
    <dgm:cxn modelId="{E439104C-F6DB-4946-86A1-1D5EB7F76747}" type="presParOf" srcId="{7EFA2940-AEB1-4A5B-A0EC-3C6D253D6DB2}" destId="{FA79A818-1964-4E51-9721-A1E94BBCE817}" srcOrd="0" destOrd="0" presId="urn:microsoft.com/office/officeart/2008/layout/HorizontalMultiLevelHierarchy"/>
    <dgm:cxn modelId="{3ACC2AF8-4EAA-40AA-9DC8-877EEDE63605}" type="presParOf" srcId="{FA79A818-1964-4E51-9721-A1E94BBCE817}" destId="{13EF7772-32D1-4BB5-B05C-6651E052B529}" srcOrd="0" destOrd="0" presId="urn:microsoft.com/office/officeart/2008/layout/HorizontalMultiLevelHierarchy"/>
    <dgm:cxn modelId="{11203ADC-94F8-428D-92BF-26682A1DEE6A}" type="presParOf" srcId="{7EFA2940-AEB1-4A5B-A0EC-3C6D253D6DB2}" destId="{86064F30-874C-411C-9232-2F14D554EA23}" srcOrd="1" destOrd="0" presId="urn:microsoft.com/office/officeart/2008/layout/HorizontalMultiLevelHierarchy"/>
    <dgm:cxn modelId="{D734C4F8-88D6-44A0-83CA-693E8BA5A665}" type="presParOf" srcId="{86064F30-874C-411C-9232-2F14D554EA23}" destId="{DEE3D4FF-71F4-4710-BC79-A4908C38F839}" srcOrd="0" destOrd="0" presId="urn:microsoft.com/office/officeart/2008/layout/HorizontalMultiLevelHierarchy"/>
    <dgm:cxn modelId="{AB86822D-0799-4B5D-AB43-7D6BEA8097C7}" type="presParOf" srcId="{86064F30-874C-411C-9232-2F14D554EA23}" destId="{8D60E3C9-C3CC-45B4-93C1-704BEBF60BDB}" srcOrd="1" destOrd="0" presId="urn:microsoft.com/office/officeart/2008/layout/HorizontalMultiLevelHierarchy"/>
    <dgm:cxn modelId="{6EE899F8-3EFB-4B9B-AB96-0E64AD28E5DD}" type="presParOf" srcId="{7EFA2940-AEB1-4A5B-A0EC-3C6D253D6DB2}" destId="{B19EB5A1-BDA6-4392-9F4C-48956DB7B762}" srcOrd="2" destOrd="0" presId="urn:microsoft.com/office/officeart/2008/layout/HorizontalMultiLevelHierarchy"/>
    <dgm:cxn modelId="{C64B3094-463E-40FD-BFBC-33B90A08C26B}" type="presParOf" srcId="{B19EB5A1-BDA6-4392-9F4C-48956DB7B762}" destId="{89C1AAAB-2F29-4E63-A73F-25B75BD80E10}" srcOrd="0" destOrd="0" presId="urn:microsoft.com/office/officeart/2008/layout/HorizontalMultiLevelHierarchy"/>
    <dgm:cxn modelId="{C12162CE-1B41-4AB0-AFD6-9F0C6EDDB6FB}" type="presParOf" srcId="{7EFA2940-AEB1-4A5B-A0EC-3C6D253D6DB2}" destId="{B2ABF6BD-BDAD-4E32-9A2A-A8E6A2F9FAC7}" srcOrd="3" destOrd="0" presId="urn:microsoft.com/office/officeart/2008/layout/HorizontalMultiLevelHierarchy"/>
    <dgm:cxn modelId="{484DD76F-D512-4295-A2A9-3857B9D9A6BF}" type="presParOf" srcId="{B2ABF6BD-BDAD-4E32-9A2A-A8E6A2F9FAC7}" destId="{1FF32785-0294-414F-8455-DA1B932FBBB4}" srcOrd="0" destOrd="0" presId="urn:microsoft.com/office/officeart/2008/layout/HorizontalMultiLevelHierarchy"/>
    <dgm:cxn modelId="{DD2DC1F1-7C88-465B-863F-03B6DEDCC2F3}" type="presParOf" srcId="{B2ABF6BD-BDAD-4E32-9A2A-A8E6A2F9FAC7}" destId="{2BFD6148-8E0B-48B5-A44D-B830FA2E03BC}" srcOrd="1" destOrd="0" presId="urn:microsoft.com/office/officeart/2008/layout/HorizontalMultiLevelHierarchy"/>
    <dgm:cxn modelId="{CF420BF1-5877-4005-9E16-83F6EED2A31F}" type="presParOf" srcId="{87FEA5AE-41AF-428C-9A64-71EC1955CEAB}" destId="{901630A4-7F0D-4658-9CBA-6F887212910E}" srcOrd="8" destOrd="0" presId="urn:microsoft.com/office/officeart/2008/layout/HorizontalMultiLevelHierarchy"/>
    <dgm:cxn modelId="{D9436FBA-B631-4FB0-879F-93850957476A}" type="presParOf" srcId="{901630A4-7F0D-4658-9CBA-6F887212910E}" destId="{B8935D86-2BE7-4A4F-A16A-FA7831A639BE}" srcOrd="0" destOrd="0" presId="urn:microsoft.com/office/officeart/2008/layout/HorizontalMultiLevelHierarchy"/>
    <dgm:cxn modelId="{4758EA63-306E-4868-B1B5-52C89375650A}" type="presParOf" srcId="{87FEA5AE-41AF-428C-9A64-71EC1955CEAB}" destId="{137223DB-4F3A-4E1E-9C8B-08AA26D71100}" srcOrd="9" destOrd="0" presId="urn:microsoft.com/office/officeart/2008/layout/HorizontalMultiLevelHierarchy"/>
    <dgm:cxn modelId="{F808AA9F-8DED-403B-9E2C-F5575443DAB9}" type="presParOf" srcId="{137223DB-4F3A-4E1E-9C8B-08AA26D71100}" destId="{71009382-B823-4836-BC6F-076CC412F249}" srcOrd="0" destOrd="0" presId="urn:microsoft.com/office/officeart/2008/layout/HorizontalMultiLevelHierarchy"/>
    <dgm:cxn modelId="{1A14715B-9275-48A7-992B-0BB94360C93E}" type="presParOf" srcId="{137223DB-4F3A-4E1E-9C8B-08AA26D71100}" destId="{5F01D558-7AFC-4463-867D-60730B3496A7}" srcOrd="1" destOrd="0" presId="urn:microsoft.com/office/officeart/2008/layout/HorizontalMultiLevelHierarchy"/>
    <dgm:cxn modelId="{744C5A5D-6A7F-4760-B403-1AA57481DC8F}" type="presParOf" srcId="{5F01D558-7AFC-4463-867D-60730B3496A7}" destId="{4DD377F6-E836-4CB9-A372-2D1FB64CCB4B}" srcOrd="0" destOrd="0" presId="urn:microsoft.com/office/officeart/2008/layout/HorizontalMultiLevelHierarchy"/>
    <dgm:cxn modelId="{5D7E0377-01E9-4EA4-8285-629F9CBCFAC1}" type="presParOf" srcId="{4DD377F6-E836-4CB9-A372-2D1FB64CCB4B}" destId="{40517D5A-7E87-4DC9-B810-4197998FAFE5}" srcOrd="0" destOrd="0" presId="urn:microsoft.com/office/officeart/2008/layout/HorizontalMultiLevelHierarchy"/>
    <dgm:cxn modelId="{BC150611-D23D-4088-99D6-24FB85CA7A8E}" type="presParOf" srcId="{5F01D558-7AFC-4463-867D-60730B3496A7}" destId="{55314E44-479A-4F4A-A8A0-35EA89017940}" srcOrd="1" destOrd="0" presId="urn:microsoft.com/office/officeart/2008/layout/HorizontalMultiLevelHierarchy"/>
    <dgm:cxn modelId="{AA19D2B1-612F-40DF-8361-1D28A2DAA7E6}" type="presParOf" srcId="{55314E44-479A-4F4A-A8A0-35EA89017940}" destId="{D38B027B-254B-4AC5-9DCD-A7F073D63205}" srcOrd="0" destOrd="0" presId="urn:microsoft.com/office/officeart/2008/layout/HorizontalMultiLevelHierarchy"/>
    <dgm:cxn modelId="{A6246367-2F6E-429F-8361-C9A96FDC1F3F}" type="presParOf" srcId="{55314E44-479A-4F4A-A8A0-35EA89017940}" destId="{994D2275-C55D-4635-9A1E-FEBEBB3465C3}" srcOrd="1" destOrd="0" presId="urn:microsoft.com/office/officeart/2008/layout/HorizontalMultiLevelHierarchy"/>
    <dgm:cxn modelId="{839475CD-0C8F-4B2B-B605-5ED3A20EA5B8}" type="presParOf" srcId="{5F01D558-7AFC-4463-867D-60730B3496A7}" destId="{F2D415F7-027C-4C33-8E29-9AFA2EAE49BD}" srcOrd="2" destOrd="0" presId="urn:microsoft.com/office/officeart/2008/layout/HorizontalMultiLevelHierarchy"/>
    <dgm:cxn modelId="{99549C7F-F5DC-43DA-9C63-175EB3C7A2EB}" type="presParOf" srcId="{F2D415F7-027C-4C33-8E29-9AFA2EAE49BD}" destId="{476AF495-53AA-4A7F-BBB1-93E5A7DB30FD}" srcOrd="0" destOrd="0" presId="urn:microsoft.com/office/officeart/2008/layout/HorizontalMultiLevelHierarchy"/>
    <dgm:cxn modelId="{1E960AA7-8180-4E25-A9C1-BDB3A15FA56C}" type="presParOf" srcId="{5F01D558-7AFC-4463-867D-60730B3496A7}" destId="{5DF07FDD-098D-40D4-9469-ED7A2541D36E}" srcOrd="3" destOrd="0" presId="urn:microsoft.com/office/officeart/2008/layout/HorizontalMultiLevelHierarchy"/>
    <dgm:cxn modelId="{399A7973-5B9B-41A8-AEBC-1498CB26D92E}" type="presParOf" srcId="{5DF07FDD-098D-40D4-9469-ED7A2541D36E}" destId="{C68D0527-4E3D-4962-B2DE-C779BE58BA94}" srcOrd="0" destOrd="0" presId="urn:microsoft.com/office/officeart/2008/layout/HorizontalMultiLevelHierarchy"/>
    <dgm:cxn modelId="{FF9A36F0-FF88-4D3F-B6CE-E22C2F45980E}" type="presParOf" srcId="{5DF07FDD-098D-40D4-9469-ED7A2541D36E}" destId="{1B9F9EBC-4A64-4187-9F3E-C86724AEB03C}" srcOrd="1" destOrd="0" presId="urn:microsoft.com/office/officeart/2008/layout/HorizontalMultiLevelHierarchy"/>
    <dgm:cxn modelId="{4C7CDB75-0E8C-4411-B889-ECC1C73F3452}" type="presParOf" srcId="{5F01D558-7AFC-4463-867D-60730B3496A7}" destId="{AB70FE6F-B9E6-46FA-8E4B-470C73677893}" srcOrd="4" destOrd="0" presId="urn:microsoft.com/office/officeart/2008/layout/HorizontalMultiLevelHierarchy"/>
    <dgm:cxn modelId="{5C4879D4-515D-4AF5-B86B-2E9A240E0F80}" type="presParOf" srcId="{AB70FE6F-B9E6-46FA-8E4B-470C73677893}" destId="{7B39C14B-660E-40A9-BDED-D38651DB4038}" srcOrd="0" destOrd="0" presId="urn:microsoft.com/office/officeart/2008/layout/HorizontalMultiLevelHierarchy"/>
    <dgm:cxn modelId="{3A0760A7-244C-4AA2-9741-4AA62463D500}" type="presParOf" srcId="{5F01D558-7AFC-4463-867D-60730B3496A7}" destId="{8ABD4EFF-4E9F-418A-AB9C-CC69DE7E0707}" srcOrd="5" destOrd="0" presId="urn:microsoft.com/office/officeart/2008/layout/HorizontalMultiLevelHierarchy"/>
    <dgm:cxn modelId="{37AB37D1-FC88-4144-89CE-ED0376464BF0}" type="presParOf" srcId="{8ABD4EFF-4E9F-418A-AB9C-CC69DE7E0707}" destId="{519A5D5C-51C8-41A3-8C09-7612EF0C4634}" srcOrd="0" destOrd="0" presId="urn:microsoft.com/office/officeart/2008/layout/HorizontalMultiLevelHierarchy"/>
    <dgm:cxn modelId="{1A34CAEA-1BDD-4A63-B011-CD685D2A029A}" type="presParOf" srcId="{8ABD4EFF-4E9F-418A-AB9C-CC69DE7E0707}" destId="{996C650C-7E51-4922-8649-DAD99999DED6}" srcOrd="1" destOrd="0" presId="urn:microsoft.com/office/officeart/2008/layout/HorizontalMultiLevelHierarchy"/>
    <dgm:cxn modelId="{ABD3EFD8-E5BB-4057-9F2C-530D3908714B}" type="presParOf" srcId="{5F01D558-7AFC-4463-867D-60730B3496A7}" destId="{CA4561BB-EBE2-4712-83D8-299EF07E1765}" srcOrd="6" destOrd="0" presId="urn:microsoft.com/office/officeart/2008/layout/HorizontalMultiLevelHierarchy"/>
    <dgm:cxn modelId="{5D572C6A-76B0-4828-9B80-D623FDFC3417}" type="presParOf" srcId="{CA4561BB-EBE2-4712-83D8-299EF07E1765}" destId="{682B550A-11D6-4B36-A663-75BF0B779E67}" srcOrd="0" destOrd="0" presId="urn:microsoft.com/office/officeart/2008/layout/HorizontalMultiLevelHierarchy"/>
    <dgm:cxn modelId="{24C5A55E-6DBC-4CA0-8266-B7D1C55512E1}" type="presParOf" srcId="{5F01D558-7AFC-4463-867D-60730B3496A7}" destId="{7FE045AB-8F43-4B60-8D5D-81EDFF9A8318}" srcOrd="7" destOrd="0" presId="urn:microsoft.com/office/officeart/2008/layout/HorizontalMultiLevelHierarchy"/>
    <dgm:cxn modelId="{8E9D9764-C71A-4022-B99E-202CE97AA4F9}" type="presParOf" srcId="{7FE045AB-8F43-4B60-8D5D-81EDFF9A8318}" destId="{7E37B282-B8D3-4D58-B9CA-C84F7C2D79A8}" srcOrd="0" destOrd="0" presId="urn:microsoft.com/office/officeart/2008/layout/HorizontalMultiLevelHierarchy"/>
    <dgm:cxn modelId="{AC4E5BE2-BA01-48E5-9C43-0BCC98997AE0}" type="presParOf" srcId="{7FE045AB-8F43-4B60-8D5D-81EDFF9A8318}" destId="{09A864A4-0F78-4AA6-8C52-0B1BA1033732}" srcOrd="1" destOrd="0" presId="urn:microsoft.com/office/officeart/2008/layout/HorizontalMultiLevelHierarchy"/>
    <dgm:cxn modelId="{13A8A35A-DA57-4820-AB96-627C5F9BCBC6}" type="presParOf" srcId="{5F01D558-7AFC-4463-867D-60730B3496A7}" destId="{8567319B-EDC1-443D-A1C1-78B3637635AF}" srcOrd="8" destOrd="0" presId="urn:microsoft.com/office/officeart/2008/layout/HorizontalMultiLevelHierarchy"/>
    <dgm:cxn modelId="{8401881E-C4B8-4E96-8C82-530A15BC5E59}" type="presParOf" srcId="{8567319B-EDC1-443D-A1C1-78B3637635AF}" destId="{23762D9A-C429-48CE-BD39-9CA0483C0562}" srcOrd="0" destOrd="0" presId="urn:microsoft.com/office/officeart/2008/layout/HorizontalMultiLevelHierarchy"/>
    <dgm:cxn modelId="{75714EAD-5F9F-4471-9E1D-0C25992C09CE}" type="presParOf" srcId="{5F01D558-7AFC-4463-867D-60730B3496A7}" destId="{49BF7B8F-E4CC-435E-926D-69BA854CA36E}" srcOrd="9" destOrd="0" presId="urn:microsoft.com/office/officeart/2008/layout/HorizontalMultiLevelHierarchy"/>
    <dgm:cxn modelId="{FBA6BEF9-A5A0-4DC8-8D08-9508196228D5}" type="presParOf" srcId="{49BF7B8F-E4CC-435E-926D-69BA854CA36E}" destId="{BEE62A91-FD9D-47DE-8CDB-D67360C5D1E1}" srcOrd="0" destOrd="0" presId="urn:microsoft.com/office/officeart/2008/layout/HorizontalMultiLevelHierarchy"/>
    <dgm:cxn modelId="{176B39EE-337D-4F33-9731-A3BFFEEC0418}" type="presParOf" srcId="{49BF7B8F-E4CC-435E-926D-69BA854CA36E}" destId="{951F1386-DABB-487A-B5D5-E66D92301B99}" srcOrd="1" destOrd="0" presId="urn:microsoft.com/office/officeart/2008/layout/HorizontalMultiLevelHierarchy"/>
    <dgm:cxn modelId="{8BD7AEDE-B642-4E9B-BDC7-92D36B5B6684}" type="presParOf" srcId="{5F01D558-7AFC-4463-867D-60730B3496A7}" destId="{8FB97FC1-69B7-4D41-9DAF-48CC182BF0D0}" srcOrd="10" destOrd="0" presId="urn:microsoft.com/office/officeart/2008/layout/HorizontalMultiLevelHierarchy"/>
    <dgm:cxn modelId="{A517AAD8-D80D-4959-9C08-CA0D6E1AC628}" type="presParOf" srcId="{8FB97FC1-69B7-4D41-9DAF-48CC182BF0D0}" destId="{B1AD4FB5-BE15-4D9F-BF76-A83BFCAC3C52}" srcOrd="0" destOrd="0" presId="urn:microsoft.com/office/officeart/2008/layout/HorizontalMultiLevelHierarchy"/>
    <dgm:cxn modelId="{3803FDA8-6E59-4BE5-B879-BA8D1739A86B}" type="presParOf" srcId="{5F01D558-7AFC-4463-867D-60730B3496A7}" destId="{1139D8F5-A641-410A-92C6-3055AF824D58}" srcOrd="11" destOrd="0" presId="urn:microsoft.com/office/officeart/2008/layout/HorizontalMultiLevelHierarchy"/>
    <dgm:cxn modelId="{F45A07D5-FE74-4D6C-A229-DEB2BE19B9C1}" type="presParOf" srcId="{1139D8F5-A641-410A-92C6-3055AF824D58}" destId="{D5B3F271-9CDB-40D2-B28D-861775603242}" srcOrd="0" destOrd="0" presId="urn:microsoft.com/office/officeart/2008/layout/HorizontalMultiLevelHierarchy"/>
    <dgm:cxn modelId="{25BD7ECE-61C1-4140-B8FA-CF937ADA99A2}" type="presParOf" srcId="{1139D8F5-A641-410A-92C6-3055AF824D58}" destId="{F4909DC7-CF45-4334-969E-56F696DA841F}" srcOrd="1" destOrd="0" presId="urn:microsoft.com/office/officeart/2008/layout/HorizontalMultiLevelHierarchy"/>
    <dgm:cxn modelId="{CC6E6E8E-AF06-4D77-9D63-3CA84BC4C732}" type="presParOf" srcId="{87FEA5AE-41AF-428C-9A64-71EC1955CEAB}" destId="{1910FABE-184F-46F2-97B8-B5D5F37B64F7}" srcOrd="10" destOrd="0" presId="urn:microsoft.com/office/officeart/2008/layout/HorizontalMultiLevelHierarchy"/>
    <dgm:cxn modelId="{A35E3FD0-89A7-407A-924F-C577DDCDC243}" type="presParOf" srcId="{1910FABE-184F-46F2-97B8-B5D5F37B64F7}" destId="{821A14F1-034F-405E-AD31-434D4A104AA8}" srcOrd="0" destOrd="0" presId="urn:microsoft.com/office/officeart/2008/layout/HorizontalMultiLevelHierarchy"/>
    <dgm:cxn modelId="{E195CF87-F6CB-4629-86F4-EFA4332E15AE}" type="presParOf" srcId="{87FEA5AE-41AF-428C-9A64-71EC1955CEAB}" destId="{E8D5A692-07DA-4602-B8F9-C3B5F7715749}" srcOrd="11" destOrd="0" presId="urn:microsoft.com/office/officeart/2008/layout/HorizontalMultiLevelHierarchy"/>
    <dgm:cxn modelId="{6E3F7A0D-D429-43EB-8C23-88E5B11EA3C1}" type="presParOf" srcId="{E8D5A692-07DA-4602-B8F9-C3B5F7715749}" destId="{61982326-24A7-4A7A-BA67-CD5171F41C48}" srcOrd="0" destOrd="0" presId="urn:microsoft.com/office/officeart/2008/layout/HorizontalMultiLevelHierarchy"/>
    <dgm:cxn modelId="{C1AAE2C6-C2E3-4E28-B387-C7137128AF5E}" type="presParOf" srcId="{E8D5A692-07DA-4602-B8F9-C3B5F7715749}" destId="{188A05FA-B2D0-4803-A451-E75540CFFBEE}" srcOrd="1" destOrd="0" presId="urn:microsoft.com/office/officeart/2008/layout/HorizontalMultiLevelHierarchy"/>
    <dgm:cxn modelId="{9CD4DB8B-40B3-4CB0-BD04-48506E96ECCA}" type="presParOf" srcId="{188A05FA-B2D0-4803-A451-E75540CFFBEE}" destId="{488714F9-5CE5-4F44-A996-606D8ECE3020}" srcOrd="0" destOrd="0" presId="urn:microsoft.com/office/officeart/2008/layout/HorizontalMultiLevelHierarchy"/>
    <dgm:cxn modelId="{F662D93D-6391-4A66-B9ED-0140C0F642EE}" type="presParOf" srcId="{488714F9-5CE5-4F44-A996-606D8ECE3020}" destId="{C73E3F53-3CD3-40B1-909B-8A49F6754B59}" srcOrd="0" destOrd="0" presId="urn:microsoft.com/office/officeart/2008/layout/HorizontalMultiLevelHierarchy"/>
    <dgm:cxn modelId="{49D850EA-768D-48AE-AE5C-337AEDBC4462}" type="presParOf" srcId="{188A05FA-B2D0-4803-A451-E75540CFFBEE}" destId="{89E802BC-6730-49F9-8551-412978F2C468}" srcOrd="1" destOrd="0" presId="urn:microsoft.com/office/officeart/2008/layout/HorizontalMultiLevelHierarchy"/>
    <dgm:cxn modelId="{5E39DC8F-58B4-4E7C-9967-2C1D115D1E50}" type="presParOf" srcId="{89E802BC-6730-49F9-8551-412978F2C468}" destId="{918845DD-5BD7-4C68-AD60-4086922BDA55}" srcOrd="0" destOrd="0" presId="urn:microsoft.com/office/officeart/2008/layout/HorizontalMultiLevelHierarchy"/>
    <dgm:cxn modelId="{CA72DD2E-1684-48A8-90AC-62078DB482AB}" type="presParOf" srcId="{89E802BC-6730-49F9-8551-412978F2C468}" destId="{82C4AF4F-BC19-421C-8259-8C7CA07F63ED}" srcOrd="1" destOrd="0" presId="urn:microsoft.com/office/officeart/2008/layout/HorizontalMultiLevelHierarchy"/>
    <dgm:cxn modelId="{0F2B781A-D4AC-4786-A441-96B97CE51216}" type="presParOf" srcId="{188A05FA-B2D0-4803-A451-E75540CFFBEE}" destId="{572D9CAB-8657-467B-A763-B14D24BF824B}" srcOrd="2" destOrd="0" presId="urn:microsoft.com/office/officeart/2008/layout/HorizontalMultiLevelHierarchy"/>
    <dgm:cxn modelId="{789F8F5D-8F36-4789-82C8-4A73DDAB9564}" type="presParOf" srcId="{572D9CAB-8657-467B-A763-B14D24BF824B}" destId="{F9F97CC5-866C-4089-8022-69162B948438}" srcOrd="0" destOrd="0" presId="urn:microsoft.com/office/officeart/2008/layout/HorizontalMultiLevelHierarchy"/>
    <dgm:cxn modelId="{01350D63-0F03-4DFD-88EE-67F0A877DE70}" type="presParOf" srcId="{188A05FA-B2D0-4803-A451-E75540CFFBEE}" destId="{B74ECC4C-B4A9-4763-BEC2-D3119CDB30E0}" srcOrd="3" destOrd="0" presId="urn:microsoft.com/office/officeart/2008/layout/HorizontalMultiLevelHierarchy"/>
    <dgm:cxn modelId="{8D264327-BC31-45F3-BFD1-9346085E399F}" type="presParOf" srcId="{B74ECC4C-B4A9-4763-BEC2-D3119CDB30E0}" destId="{6EF5C73E-C101-409F-A274-854B0CFEE4CE}" srcOrd="0" destOrd="0" presId="urn:microsoft.com/office/officeart/2008/layout/HorizontalMultiLevelHierarchy"/>
    <dgm:cxn modelId="{1F1AF6EB-9D62-4C24-969F-169FF0814CBD}" type="presParOf" srcId="{B74ECC4C-B4A9-4763-BEC2-D3119CDB30E0}" destId="{13895221-9B29-42F3-A738-DB92A3206874}" srcOrd="1" destOrd="0" presId="urn:microsoft.com/office/officeart/2008/layout/HorizontalMultiLevelHierarchy"/>
    <dgm:cxn modelId="{A4CA2D2C-3371-46B7-A32C-5F18AC729AD3}" type="presParOf" srcId="{188A05FA-B2D0-4803-A451-E75540CFFBEE}" destId="{4A167E9E-1302-4C24-A633-40B3A595390C}" srcOrd="4" destOrd="0" presId="urn:microsoft.com/office/officeart/2008/layout/HorizontalMultiLevelHierarchy"/>
    <dgm:cxn modelId="{A4C19BD1-16FE-4C03-953E-4B55C041C9C7}" type="presParOf" srcId="{4A167E9E-1302-4C24-A633-40B3A595390C}" destId="{59EC1413-A414-4563-A7E1-C7853AEF231E}" srcOrd="0" destOrd="0" presId="urn:microsoft.com/office/officeart/2008/layout/HorizontalMultiLevelHierarchy"/>
    <dgm:cxn modelId="{529BD8F6-71FF-49F5-BED0-E971D127AC4E}" type="presParOf" srcId="{188A05FA-B2D0-4803-A451-E75540CFFBEE}" destId="{BF6E8B63-20D8-4153-9D94-06F2DD05EDBB}" srcOrd="5" destOrd="0" presId="urn:microsoft.com/office/officeart/2008/layout/HorizontalMultiLevelHierarchy"/>
    <dgm:cxn modelId="{01EDA3E0-AEEE-4135-96D0-AF34D8250102}" type="presParOf" srcId="{BF6E8B63-20D8-4153-9D94-06F2DD05EDBB}" destId="{EC83344F-F135-4A40-90E7-90B74A01EBBE}" srcOrd="0" destOrd="0" presId="urn:microsoft.com/office/officeart/2008/layout/HorizontalMultiLevelHierarchy"/>
    <dgm:cxn modelId="{C65A768A-EAF5-4A09-8B62-33890C478B2E}" type="presParOf" srcId="{BF6E8B63-20D8-4153-9D94-06F2DD05EDBB}" destId="{B395E389-3952-4DC9-AC89-F4BFE8DF78B3}" srcOrd="1" destOrd="0" presId="urn:microsoft.com/office/officeart/2008/layout/HorizontalMultiLevelHierarchy"/>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732DC1-10BF-4389-B6ED-9F503F04EFD0}" type="doc">
      <dgm:prSet loTypeId="urn:microsoft.com/office/officeart/2005/8/layout/vList2" loCatId="list" qsTypeId="urn:microsoft.com/office/officeart/2005/8/quickstyle/simple2" qsCatId="simple" csTypeId="urn:microsoft.com/office/officeart/2005/8/colors/accent2_1" csCatId="accent2" phldr="1"/>
      <dgm:spPr/>
    </dgm:pt>
    <dgm:pt modelId="{0047CD83-5B5D-42CA-83ED-E1DA91963902}">
      <dgm:prSet phldrT="[テキスト]" custT="1"/>
      <dgm:spPr/>
      <dgm:t>
        <a:bodyPr/>
        <a:lstStyle/>
        <a:p>
          <a:r>
            <a:rPr lang="ja-JP" altLang="en-US" sz="1600" b="1" u="none" baseline="0">
              <a:latin typeface="+mj-ea"/>
              <a:ea typeface="+mj-ea"/>
            </a:rPr>
            <a:t>（１）育児相談、情報提供体制の充実</a:t>
          </a:r>
          <a:endParaRPr kumimoji="1" lang="ja-JP" altLang="en-US" sz="1600" u="none" baseline="0">
            <a:latin typeface="+mj-ea"/>
            <a:ea typeface="+mj-ea"/>
          </a:endParaRPr>
        </a:p>
      </dgm:t>
    </dgm:pt>
    <dgm:pt modelId="{479EEDFE-8B47-4D60-9A11-45A7203357A9}" type="parTrans" cxnId="{88B914FE-6063-4566-B210-D895B2729BD9}">
      <dgm:prSet/>
      <dgm:spPr/>
      <dgm:t>
        <a:bodyPr/>
        <a:lstStyle/>
        <a:p>
          <a:endParaRPr kumimoji="1" lang="ja-JP" altLang="en-US" sz="1600"/>
        </a:p>
      </dgm:t>
    </dgm:pt>
    <dgm:pt modelId="{BA65ADF0-B54C-4AD2-A4C4-A61C9152129E}" type="sibTrans" cxnId="{88B914FE-6063-4566-B210-D895B2729BD9}">
      <dgm:prSet/>
      <dgm:spPr/>
      <dgm:t>
        <a:bodyPr/>
        <a:lstStyle/>
        <a:p>
          <a:endParaRPr kumimoji="1" lang="ja-JP" altLang="en-US" sz="1600"/>
        </a:p>
      </dgm:t>
    </dgm:pt>
    <dgm:pt modelId="{633FDF9E-4A03-45C0-AD56-5D9252EE88AA}">
      <dgm:prSet phldrT="[テキスト]" custT="1"/>
      <dgm:spPr/>
      <dgm:t>
        <a:bodyPr/>
        <a:lstStyle/>
        <a:p>
          <a:r>
            <a:rPr lang="ja-JP" altLang="en-US" sz="1600" b="1" u="none" baseline="0">
              <a:latin typeface="+mj-ea"/>
              <a:ea typeface="+mj-ea"/>
            </a:rPr>
            <a:t>（２）多様な子育て支援の充実</a:t>
          </a:r>
          <a:endParaRPr kumimoji="1" lang="ja-JP" altLang="en-US" sz="1600" u="none" baseline="0">
            <a:latin typeface="+mj-ea"/>
            <a:ea typeface="+mj-ea"/>
          </a:endParaRPr>
        </a:p>
      </dgm:t>
    </dgm:pt>
    <dgm:pt modelId="{10999723-915C-4E74-AB32-E41BBCF5E59F}" type="parTrans" cxnId="{8B2057F7-85F4-49E6-B3EF-C66C0968E162}">
      <dgm:prSet/>
      <dgm:spPr/>
      <dgm:t>
        <a:bodyPr/>
        <a:lstStyle/>
        <a:p>
          <a:endParaRPr kumimoji="1" lang="ja-JP" altLang="en-US" sz="1600"/>
        </a:p>
      </dgm:t>
    </dgm:pt>
    <dgm:pt modelId="{0B0B12C9-AA00-4F95-B582-6DB160FF5EE2}" type="sibTrans" cxnId="{8B2057F7-85F4-49E6-B3EF-C66C0968E162}">
      <dgm:prSet/>
      <dgm:spPr/>
      <dgm:t>
        <a:bodyPr/>
        <a:lstStyle/>
        <a:p>
          <a:endParaRPr kumimoji="1" lang="ja-JP" altLang="en-US" sz="1600"/>
        </a:p>
      </dgm:t>
    </dgm:pt>
    <dgm:pt modelId="{13B4AB44-D2E4-4CCA-8F5C-61630CA4467B}">
      <dgm:prSet phldrT="[テキスト]" custT="1"/>
      <dgm:spPr/>
      <dgm:t>
        <a:bodyPr/>
        <a:lstStyle/>
        <a:p>
          <a:r>
            <a:rPr lang="ja-JP" altLang="en-US" sz="1600" b="1" u="none" baseline="0">
              <a:latin typeface="+mj-ea"/>
              <a:ea typeface="+mj-ea"/>
            </a:rPr>
            <a:t>（３）多様な保育サービスの充実</a:t>
          </a:r>
          <a:endParaRPr kumimoji="1" lang="ja-JP" altLang="en-US" sz="1600" u="none" baseline="0">
            <a:latin typeface="+mj-ea"/>
            <a:ea typeface="+mj-ea"/>
          </a:endParaRPr>
        </a:p>
      </dgm:t>
    </dgm:pt>
    <dgm:pt modelId="{D585F030-F7AD-4B21-BD09-1B30BF878366}" type="parTrans" cxnId="{BE809EFD-DFE0-433D-8877-42CC230C4EB2}">
      <dgm:prSet/>
      <dgm:spPr/>
      <dgm:t>
        <a:bodyPr/>
        <a:lstStyle/>
        <a:p>
          <a:endParaRPr kumimoji="1" lang="ja-JP" altLang="en-US" sz="1600"/>
        </a:p>
      </dgm:t>
    </dgm:pt>
    <dgm:pt modelId="{3D52B50C-8B69-46B5-9DDD-194A4FEBB7F6}" type="sibTrans" cxnId="{BE809EFD-DFE0-433D-8877-42CC230C4EB2}">
      <dgm:prSet/>
      <dgm:spPr/>
      <dgm:t>
        <a:bodyPr/>
        <a:lstStyle/>
        <a:p>
          <a:endParaRPr kumimoji="1" lang="ja-JP" altLang="en-US" sz="1600"/>
        </a:p>
      </dgm:t>
    </dgm:pt>
    <dgm:pt modelId="{5563D9CF-2F99-4916-B33A-A21C4BC93367}">
      <dgm:prSet phldrT="[テキスト]" custT="1"/>
      <dgm:spPr>
        <a:ln>
          <a:solidFill>
            <a:srgbClr val="AE4845"/>
          </a:solidFill>
        </a:ln>
      </dgm:spPr>
      <dgm:t>
        <a:bodyPr/>
        <a:lstStyle/>
        <a:p>
          <a:r>
            <a:rPr lang="ja-JP" altLang="en-US" sz="1600" b="1" u="none" baseline="0">
              <a:latin typeface="+mj-ea"/>
              <a:ea typeface="+mj-ea"/>
            </a:rPr>
            <a:t>（４）子育て支援ネットワークの推進</a:t>
          </a:r>
          <a:endParaRPr kumimoji="1" lang="ja-JP" altLang="en-US" sz="1600" u="none" baseline="0">
            <a:latin typeface="+mj-ea"/>
            <a:ea typeface="+mj-ea"/>
          </a:endParaRPr>
        </a:p>
      </dgm:t>
    </dgm:pt>
    <dgm:pt modelId="{19A8806C-6B7E-45A9-BF37-D261A23B39B5}" type="parTrans" cxnId="{BE1A86AA-8D6B-4CAB-A24B-9DBEFF23448B}">
      <dgm:prSet/>
      <dgm:spPr/>
      <dgm:t>
        <a:bodyPr/>
        <a:lstStyle/>
        <a:p>
          <a:endParaRPr kumimoji="1" lang="ja-JP" altLang="en-US" sz="1600"/>
        </a:p>
      </dgm:t>
    </dgm:pt>
    <dgm:pt modelId="{6840123F-CFC9-4D1A-8948-B26754EE81EC}" type="sibTrans" cxnId="{BE1A86AA-8D6B-4CAB-A24B-9DBEFF23448B}">
      <dgm:prSet/>
      <dgm:spPr/>
      <dgm:t>
        <a:bodyPr/>
        <a:lstStyle/>
        <a:p>
          <a:endParaRPr kumimoji="1" lang="ja-JP" altLang="en-US" sz="1600"/>
        </a:p>
      </dgm:t>
    </dgm:pt>
    <dgm:pt modelId="{5DDABE85-1A58-4186-B370-FC633EA24280}" type="pres">
      <dgm:prSet presAssocID="{1C732DC1-10BF-4389-B6ED-9F503F04EFD0}" presName="linear" presStyleCnt="0">
        <dgm:presLayoutVars>
          <dgm:animLvl val="lvl"/>
          <dgm:resizeHandles val="exact"/>
        </dgm:presLayoutVars>
      </dgm:prSet>
      <dgm:spPr/>
    </dgm:pt>
    <dgm:pt modelId="{0FE13DBE-D4C0-4E34-B9B5-C1927FA367F2}" type="pres">
      <dgm:prSet presAssocID="{0047CD83-5B5D-42CA-83ED-E1DA91963902}" presName="parentText" presStyleLbl="node1" presStyleIdx="0" presStyleCnt="4" custScaleY="29586">
        <dgm:presLayoutVars>
          <dgm:chMax val="0"/>
          <dgm:bulletEnabled val="1"/>
        </dgm:presLayoutVars>
      </dgm:prSet>
      <dgm:spPr/>
      <dgm:t>
        <a:bodyPr/>
        <a:lstStyle/>
        <a:p>
          <a:endParaRPr kumimoji="1" lang="ja-JP" altLang="en-US"/>
        </a:p>
      </dgm:t>
    </dgm:pt>
    <dgm:pt modelId="{2BAC4B40-6142-410F-8559-F2EAAD391069}" type="pres">
      <dgm:prSet presAssocID="{BA65ADF0-B54C-4AD2-A4C4-A61C9152129E}" presName="spacer" presStyleCnt="0"/>
      <dgm:spPr/>
    </dgm:pt>
    <dgm:pt modelId="{323F9296-0BBB-4EC3-937A-0D531A27761F}" type="pres">
      <dgm:prSet presAssocID="{633FDF9E-4A03-45C0-AD56-5D9252EE88AA}" presName="parentText" presStyleLbl="node1" presStyleIdx="1" presStyleCnt="4" custScaleY="29586">
        <dgm:presLayoutVars>
          <dgm:chMax val="0"/>
          <dgm:bulletEnabled val="1"/>
        </dgm:presLayoutVars>
      </dgm:prSet>
      <dgm:spPr/>
      <dgm:t>
        <a:bodyPr/>
        <a:lstStyle/>
        <a:p>
          <a:endParaRPr kumimoji="1" lang="ja-JP" altLang="en-US"/>
        </a:p>
      </dgm:t>
    </dgm:pt>
    <dgm:pt modelId="{86091BDE-1A22-4400-B5E6-E57FE67B1BCA}" type="pres">
      <dgm:prSet presAssocID="{0B0B12C9-AA00-4F95-B582-6DB160FF5EE2}" presName="spacer" presStyleCnt="0"/>
      <dgm:spPr/>
    </dgm:pt>
    <dgm:pt modelId="{7F6311D3-7F83-4951-B63B-56713C6E9038}" type="pres">
      <dgm:prSet presAssocID="{13B4AB44-D2E4-4CCA-8F5C-61630CA4467B}" presName="parentText" presStyleLbl="node1" presStyleIdx="2" presStyleCnt="4" custScaleY="29586">
        <dgm:presLayoutVars>
          <dgm:chMax val="0"/>
          <dgm:bulletEnabled val="1"/>
        </dgm:presLayoutVars>
      </dgm:prSet>
      <dgm:spPr/>
      <dgm:t>
        <a:bodyPr/>
        <a:lstStyle/>
        <a:p>
          <a:endParaRPr kumimoji="1" lang="ja-JP" altLang="en-US"/>
        </a:p>
      </dgm:t>
    </dgm:pt>
    <dgm:pt modelId="{840975A5-AFA9-4272-9BE1-13D0B17DD066}" type="pres">
      <dgm:prSet presAssocID="{3D52B50C-8B69-46B5-9DDD-194A4FEBB7F6}" presName="spacer" presStyleCnt="0"/>
      <dgm:spPr/>
    </dgm:pt>
    <dgm:pt modelId="{911868A7-454D-44ED-8F97-2FBC3A572E60}" type="pres">
      <dgm:prSet presAssocID="{5563D9CF-2F99-4916-B33A-A21C4BC93367}" presName="parentText" presStyleLbl="node1" presStyleIdx="3" presStyleCnt="4" custScaleY="29586">
        <dgm:presLayoutVars>
          <dgm:chMax val="0"/>
          <dgm:bulletEnabled val="1"/>
        </dgm:presLayoutVars>
      </dgm:prSet>
      <dgm:spPr/>
      <dgm:t>
        <a:bodyPr/>
        <a:lstStyle/>
        <a:p>
          <a:endParaRPr kumimoji="1" lang="ja-JP" altLang="en-US"/>
        </a:p>
      </dgm:t>
    </dgm:pt>
  </dgm:ptLst>
  <dgm:cxnLst>
    <dgm:cxn modelId="{BE1A86AA-8D6B-4CAB-A24B-9DBEFF23448B}" srcId="{1C732DC1-10BF-4389-B6ED-9F503F04EFD0}" destId="{5563D9CF-2F99-4916-B33A-A21C4BC93367}" srcOrd="3" destOrd="0" parTransId="{19A8806C-6B7E-45A9-BF37-D261A23B39B5}" sibTransId="{6840123F-CFC9-4D1A-8948-B26754EE81EC}"/>
    <dgm:cxn modelId="{1B340D98-53D9-42F0-9315-098CEF6C2DE3}" type="presOf" srcId="{0047CD83-5B5D-42CA-83ED-E1DA91963902}" destId="{0FE13DBE-D4C0-4E34-B9B5-C1927FA367F2}" srcOrd="0" destOrd="0" presId="urn:microsoft.com/office/officeart/2005/8/layout/vList2"/>
    <dgm:cxn modelId="{88B914FE-6063-4566-B210-D895B2729BD9}" srcId="{1C732DC1-10BF-4389-B6ED-9F503F04EFD0}" destId="{0047CD83-5B5D-42CA-83ED-E1DA91963902}" srcOrd="0" destOrd="0" parTransId="{479EEDFE-8B47-4D60-9A11-45A7203357A9}" sibTransId="{BA65ADF0-B54C-4AD2-A4C4-A61C9152129E}"/>
    <dgm:cxn modelId="{84F811E2-2642-4555-89A5-16D202399B8F}" type="presOf" srcId="{13B4AB44-D2E4-4CCA-8F5C-61630CA4467B}" destId="{7F6311D3-7F83-4951-B63B-56713C6E9038}" srcOrd="0" destOrd="0" presId="urn:microsoft.com/office/officeart/2005/8/layout/vList2"/>
    <dgm:cxn modelId="{288E6951-6C63-4EC4-92A7-D3EC8AFFD8A8}" type="presOf" srcId="{633FDF9E-4A03-45C0-AD56-5D9252EE88AA}" destId="{323F9296-0BBB-4EC3-937A-0D531A27761F}" srcOrd="0" destOrd="0" presId="urn:microsoft.com/office/officeart/2005/8/layout/vList2"/>
    <dgm:cxn modelId="{BE809EFD-DFE0-433D-8877-42CC230C4EB2}" srcId="{1C732DC1-10BF-4389-B6ED-9F503F04EFD0}" destId="{13B4AB44-D2E4-4CCA-8F5C-61630CA4467B}" srcOrd="2" destOrd="0" parTransId="{D585F030-F7AD-4B21-BD09-1B30BF878366}" sibTransId="{3D52B50C-8B69-46B5-9DDD-194A4FEBB7F6}"/>
    <dgm:cxn modelId="{609B1E40-7768-413D-B0D4-A8D771E882F5}" type="presOf" srcId="{1C732DC1-10BF-4389-B6ED-9F503F04EFD0}" destId="{5DDABE85-1A58-4186-B370-FC633EA24280}" srcOrd="0" destOrd="0" presId="urn:microsoft.com/office/officeart/2005/8/layout/vList2"/>
    <dgm:cxn modelId="{8B2057F7-85F4-49E6-B3EF-C66C0968E162}" srcId="{1C732DC1-10BF-4389-B6ED-9F503F04EFD0}" destId="{633FDF9E-4A03-45C0-AD56-5D9252EE88AA}" srcOrd="1" destOrd="0" parTransId="{10999723-915C-4E74-AB32-E41BBCF5E59F}" sibTransId="{0B0B12C9-AA00-4F95-B582-6DB160FF5EE2}"/>
    <dgm:cxn modelId="{9B130924-65BB-42A4-8DCE-983C70F1FCB3}" type="presOf" srcId="{5563D9CF-2F99-4916-B33A-A21C4BC93367}" destId="{911868A7-454D-44ED-8F97-2FBC3A572E60}" srcOrd="0" destOrd="0" presId="urn:microsoft.com/office/officeart/2005/8/layout/vList2"/>
    <dgm:cxn modelId="{876EFE39-CED8-4328-BBB6-533F4F5A435B}" type="presParOf" srcId="{5DDABE85-1A58-4186-B370-FC633EA24280}" destId="{0FE13DBE-D4C0-4E34-B9B5-C1927FA367F2}" srcOrd="0" destOrd="0" presId="urn:microsoft.com/office/officeart/2005/8/layout/vList2"/>
    <dgm:cxn modelId="{53C84553-2A25-42AE-AB4A-B0E905145859}" type="presParOf" srcId="{5DDABE85-1A58-4186-B370-FC633EA24280}" destId="{2BAC4B40-6142-410F-8559-F2EAAD391069}" srcOrd="1" destOrd="0" presId="urn:microsoft.com/office/officeart/2005/8/layout/vList2"/>
    <dgm:cxn modelId="{9A1A0CAD-7211-48BC-9078-A4A24EE903DD}" type="presParOf" srcId="{5DDABE85-1A58-4186-B370-FC633EA24280}" destId="{323F9296-0BBB-4EC3-937A-0D531A27761F}" srcOrd="2" destOrd="0" presId="urn:microsoft.com/office/officeart/2005/8/layout/vList2"/>
    <dgm:cxn modelId="{6049E257-8AD7-4291-AA0F-656184C48042}" type="presParOf" srcId="{5DDABE85-1A58-4186-B370-FC633EA24280}" destId="{86091BDE-1A22-4400-B5E6-E57FE67B1BCA}" srcOrd="3" destOrd="0" presId="urn:microsoft.com/office/officeart/2005/8/layout/vList2"/>
    <dgm:cxn modelId="{F5B86A01-7ABF-42EE-A134-0EEECCD83A27}" type="presParOf" srcId="{5DDABE85-1A58-4186-B370-FC633EA24280}" destId="{7F6311D3-7F83-4951-B63B-56713C6E9038}" srcOrd="4" destOrd="0" presId="urn:microsoft.com/office/officeart/2005/8/layout/vList2"/>
    <dgm:cxn modelId="{F00BD1C0-4B5D-44DE-B0A7-7D2E6EC54C29}" type="presParOf" srcId="{5DDABE85-1A58-4186-B370-FC633EA24280}" destId="{840975A5-AFA9-4272-9BE1-13D0B17DD066}" srcOrd="5" destOrd="0" presId="urn:microsoft.com/office/officeart/2005/8/layout/vList2"/>
    <dgm:cxn modelId="{B5C1875C-7902-4631-A594-8C95DEB9AF8D}" type="presParOf" srcId="{5DDABE85-1A58-4186-B370-FC633EA24280}" destId="{911868A7-454D-44ED-8F97-2FBC3A572E60}" srcOrd="6" destOrd="0" presId="urn:microsoft.com/office/officeart/2005/8/layout/v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732DC1-10BF-4389-B6ED-9F503F04EFD0}" type="doc">
      <dgm:prSet loTypeId="urn:microsoft.com/office/officeart/2005/8/layout/vList2" loCatId="list" qsTypeId="urn:microsoft.com/office/officeart/2005/8/quickstyle/simple2" qsCatId="simple" csTypeId="urn:microsoft.com/office/officeart/2005/8/colors/accent2_1" csCatId="accent2" phldr="1"/>
      <dgm:spPr/>
    </dgm:pt>
    <dgm:pt modelId="{0047CD83-5B5D-42CA-83ED-E1DA91963902}">
      <dgm:prSet phldrT="[テキスト]" custT="1"/>
      <dgm:spPr/>
      <dgm:t>
        <a:bodyPr/>
        <a:lstStyle/>
        <a:p>
          <a:r>
            <a:rPr lang="ja-JP" altLang="en-US" sz="1600" b="1" u="none" baseline="0">
              <a:latin typeface="+mj-ea"/>
              <a:ea typeface="+mj-ea"/>
            </a:rPr>
            <a:t>（１）</a:t>
          </a:r>
          <a:r>
            <a:rPr lang="ja-JP" altLang="en-US" sz="1600" b="1">
              <a:solidFill>
                <a:schemeClr val="tx1"/>
              </a:solidFill>
              <a:latin typeface="+mj-ea"/>
              <a:ea typeface="+mj-ea"/>
            </a:rPr>
            <a:t>就労環境の整備</a:t>
          </a:r>
          <a:endParaRPr kumimoji="1" lang="ja-JP" altLang="en-US" sz="1600" u="none" baseline="0">
            <a:latin typeface="+mj-ea"/>
            <a:ea typeface="+mj-ea"/>
          </a:endParaRPr>
        </a:p>
      </dgm:t>
    </dgm:pt>
    <dgm:pt modelId="{479EEDFE-8B47-4D60-9A11-45A7203357A9}" type="parTrans" cxnId="{88B914FE-6063-4566-B210-D895B2729BD9}">
      <dgm:prSet/>
      <dgm:spPr/>
      <dgm:t>
        <a:bodyPr/>
        <a:lstStyle/>
        <a:p>
          <a:endParaRPr kumimoji="1" lang="ja-JP" altLang="en-US" sz="1600"/>
        </a:p>
      </dgm:t>
    </dgm:pt>
    <dgm:pt modelId="{BA65ADF0-B54C-4AD2-A4C4-A61C9152129E}" type="sibTrans" cxnId="{88B914FE-6063-4566-B210-D895B2729BD9}">
      <dgm:prSet/>
      <dgm:spPr/>
      <dgm:t>
        <a:bodyPr/>
        <a:lstStyle/>
        <a:p>
          <a:endParaRPr kumimoji="1" lang="ja-JP" altLang="en-US" sz="1600"/>
        </a:p>
      </dgm:t>
    </dgm:pt>
    <dgm:pt modelId="{633FDF9E-4A03-45C0-AD56-5D9252EE88AA}">
      <dgm:prSet phldrT="[テキスト]" custT="1"/>
      <dgm:spPr/>
      <dgm:t>
        <a:bodyPr/>
        <a:lstStyle/>
        <a:p>
          <a:r>
            <a:rPr lang="ja-JP" altLang="en-US" sz="1600" b="1" u="none" baseline="0">
              <a:latin typeface="+mj-ea"/>
              <a:ea typeface="+mj-ea"/>
            </a:rPr>
            <a:t>（２）</a:t>
          </a:r>
          <a:r>
            <a:rPr lang="ja-JP" sz="1600" b="1">
              <a:solidFill>
                <a:schemeClr val="tx1"/>
              </a:solidFill>
              <a:latin typeface="+mj-ea"/>
              <a:ea typeface="+mj-ea"/>
            </a:rPr>
            <a:t>男女共同参画の推進</a:t>
          </a:r>
          <a:endParaRPr kumimoji="1" lang="ja-JP" altLang="en-US" sz="1600" u="none" baseline="0">
            <a:latin typeface="+mj-ea"/>
            <a:ea typeface="+mj-ea"/>
          </a:endParaRPr>
        </a:p>
      </dgm:t>
    </dgm:pt>
    <dgm:pt modelId="{10999723-915C-4E74-AB32-E41BBCF5E59F}" type="parTrans" cxnId="{8B2057F7-85F4-49E6-B3EF-C66C0968E162}">
      <dgm:prSet/>
      <dgm:spPr/>
      <dgm:t>
        <a:bodyPr/>
        <a:lstStyle/>
        <a:p>
          <a:endParaRPr kumimoji="1" lang="ja-JP" altLang="en-US" sz="1600"/>
        </a:p>
      </dgm:t>
    </dgm:pt>
    <dgm:pt modelId="{0B0B12C9-AA00-4F95-B582-6DB160FF5EE2}" type="sibTrans" cxnId="{8B2057F7-85F4-49E6-B3EF-C66C0968E162}">
      <dgm:prSet/>
      <dgm:spPr/>
      <dgm:t>
        <a:bodyPr/>
        <a:lstStyle/>
        <a:p>
          <a:endParaRPr kumimoji="1" lang="ja-JP" altLang="en-US" sz="1600"/>
        </a:p>
      </dgm:t>
    </dgm:pt>
    <dgm:pt modelId="{5DDABE85-1A58-4186-B370-FC633EA24280}" type="pres">
      <dgm:prSet presAssocID="{1C732DC1-10BF-4389-B6ED-9F503F04EFD0}" presName="linear" presStyleCnt="0">
        <dgm:presLayoutVars>
          <dgm:animLvl val="lvl"/>
          <dgm:resizeHandles val="exact"/>
        </dgm:presLayoutVars>
      </dgm:prSet>
      <dgm:spPr/>
    </dgm:pt>
    <dgm:pt modelId="{0FE13DBE-D4C0-4E34-B9B5-C1927FA367F2}" type="pres">
      <dgm:prSet presAssocID="{0047CD83-5B5D-42CA-83ED-E1DA91963902}" presName="parentText" presStyleLbl="node1" presStyleIdx="0" presStyleCnt="2" custScaleY="29586">
        <dgm:presLayoutVars>
          <dgm:chMax val="0"/>
          <dgm:bulletEnabled val="1"/>
        </dgm:presLayoutVars>
      </dgm:prSet>
      <dgm:spPr/>
      <dgm:t>
        <a:bodyPr/>
        <a:lstStyle/>
        <a:p>
          <a:endParaRPr kumimoji="1" lang="ja-JP" altLang="en-US"/>
        </a:p>
      </dgm:t>
    </dgm:pt>
    <dgm:pt modelId="{2BAC4B40-6142-410F-8559-F2EAAD391069}" type="pres">
      <dgm:prSet presAssocID="{BA65ADF0-B54C-4AD2-A4C4-A61C9152129E}" presName="spacer" presStyleCnt="0"/>
      <dgm:spPr/>
    </dgm:pt>
    <dgm:pt modelId="{323F9296-0BBB-4EC3-937A-0D531A27761F}" type="pres">
      <dgm:prSet presAssocID="{633FDF9E-4A03-45C0-AD56-5D9252EE88AA}" presName="parentText" presStyleLbl="node1" presStyleIdx="1" presStyleCnt="2" custScaleY="29586">
        <dgm:presLayoutVars>
          <dgm:chMax val="0"/>
          <dgm:bulletEnabled val="1"/>
        </dgm:presLayoutVars>
      </dgm:prSet>
      <dgm:spPr/>
      <dgm:t>
        <a:bodyPr/>
        <a:lstStyle/>
        <a:p>
          <a:endParaRPr kumimoji="1" lang="ja-JP" altLang="en-US"/>
        </a:p>
      </dgm:t>
    </dgm:pt>
  </dgm:ptLst>
  <dgm:cxnLst>
    <dgm:cxn modelId="{8B2057F7-85F4-49E6-B3EF-C66C0968E162}" srcId="{1C732DC1-10BF-4389-B6ED-9F503F04EFD0}" destId="{633FDF9E-4A03-45C0-AD56-5D9252EE88AA}" srcOrd="1" destOrd="0" parTransId="{10999723-915C-4E74-AB32-E41BBCF5E59F}" sibTransId="{0B0B12C9-AA00-4F95-B582-6DB160FF5EE2}"/>
    <dgm:cxn modelId="{86C62697-A424-41C4-8706-D1B0F7BEF757}" type="presOf" srcId="{633FDF9E-4A03-45C0-AD56-5D9252EE88AA}" destId="{323F9296-0BBB-4EC3-937A-0D531A27761F}" srcOrd="0" destOrd="0" presId="urn:microsoft.com/office/officeart/2005/8/layout/vList2"/>
    <dgm:cxn modelId="{23FFBAFB-343C-402F-85AF-4DB2F3AF3F64}" type="presOf" srcId="{0047CD83-5B5D-42CA-83ED-E1DA91963902}" destId="{0FE13DBE-D4C0-4E34-B9B5-C1927FA367F2}" srcOrd="0" destOrd="0" presId="urn:microsoft.com/office/officeart/2005/8/layout/vList2"/>
    <dgm:cxn modelId="{88B914FE-6063-4566-B210-D895B2729BD9}" srcId="{1C732DC1-10BF-4389-B6ED-9F503F04EFD0}" destId="{0047CD83-5B5D-42CA-83ED-E1DA91963902}" srcOrd="0" destOrd="0" parTransId="{479EEDFE-8B47-4D60-9A11-45A7203357A9}" sibTransId="{BA65ADF0-B54C-4AD2-A4C4-A61C9152129E}"/>
    <dgm:cxn modelId="{97880891-D5D2-4B23-A9A2-04BBE1440328}" type="presOf" srcId="{1C732DC1-10BF-4389-B6ED-9F503F04EFD0}" destId="{5DDABE85-1A58-4186-B370-FC633EA24280}" srcOrd="0" destOrd="0" presId="urn:microsoft.com/office/officeart/2005/8/layout/vList2"/>
    <dgm:cxn modelId="{078591DC-64D0-48F5-9DD3-BBE64A8DC582}" type="presParOf" srcId="{5DDABE85-1A58-4186-B370-FC633EA24280}" destId="{0FE13DBE-D4C0-4E34-B9B5-C1927FA367F2}" srcOrd="0" destOrd="0" presId="urn:microsoft.com/office/officeart/2005/8/layout/vList2"/>
    <dgm:cxn modelId="{3F5D267B-B0D8-4972-863D-225BAB709F50}" type="presParOf" srcId="{5DDABE85-1A58-4186-B370-FC633EA24280}" destId="{2BAC4B40-6142-410F-8559-F2EAAD391069}" srcOrd="1" destOrd="0" presId="urn:microsoft.com/office/officeart/2005/8/layout/vList2"/>
    <dgm:cxn modelId="{EFA91BA8-BCF9-4E3A-A919-07BE7464A6B0}" type="presParOf" srcId="{5DDABE85-1A58-4186-B370-FC633EA24280}" destId="{323F9296-0BBB-4EC3-937A-0D531A27761F}" srcOrd="2" destOrd="0" presId="urn:microsoft.com/office/officeart/2005/8/layout/v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732DC1-10BF-4389-B6ED-9F503F04EFD0}" type="doc">
      <dgm:prSet loTypeId="urn:microsoft.com/office/officeart/2005/8/layout/vList2" loCatId="list" qsTypeId="urn:microsoft.com/office/officeart/2005/8/quickstyle/simple2" qsCatId="simple" csTypeId="urn:microsoft.com/office/officeart/2005/8/colors/accent2_1" csCatId="accent2" phldr="1"/>
      <dgm:spPr/>
    </dgm:pt>
    <dgm:pt modelId="{0047CD83-5B5D-42CA-83ED-E1DA91963902}">
      <dgm:prSet phldrT="[テキスト]" custT="1"/>
      <dgm:spPr/>
      <dgm:t>
        <a:bodyPr/>
        <a:lstStyle/>
        <a:p>
          <a:r>
            <a:rPr lang="ja-JP" altLang="en-US" sz="1600" b="1" u="none" baseline="0">
              <a:latin typeface="+mj-ea"/>
              <a:ea typeface="+mj-ea"/>
            </a:rPr>
            <a:t>（１）</a:t>
          </a:r>
          <a:r>
            <a:rPr lang="ja-JP" altLang="en-US" sz="1600" b="1">
              <a:solidFill>
                <a:schemeClr val="tx1"/>
              </a:solidFill>
              <a:latin typeface="+mj-ea"/>
              <a:ea typeface="+mj-ea"/>
            </a:rPr>
            <a:t>母子保健対策の充実</a:t>
          </a:r>
          <a:endParaRPr kumimoji="1" lang="ja-JP" altLang="en-US" sz="1600" u="none" baseline="0">
            <a:latin typeface="+mj-ea"/>
            <a:ea typeface="+mj-ea"/>
          </a:endParaRPr>
        </a:p>
      </dgm:t>
    </dgm:pt>
    <dgm:pt modelId="{479EEDFE-8B47-4D60-9A11-45A7203357A9}" type="parTrans" cxnId="{88B914FE-6063-4566-B210-D895B2729BD9}">
      <dgm:prSet/>
      <dgm:spPr/>
      <dgm:t>
        <a:bodyPr/>
        <a:lstStyle/>
        <a:p>
          <a:endParaRPr kumimoji="1" lang="ja-JP" altLang="en-US" sz="1600"/>
        </a:p>
      </dgm:t>
    </dgm:pt>
    <dgm:pt modelId="{BA65ADF0-B54C-4AD2-A4C4-A61C9152129E}" type="sibTrans" cxnId="{88B914FE-6063-4566-B210-D895B2729BD9}">
      <dgm:prSet/>
      <dgm:spPr/>
      <dgm:t>
        <a:bodyPr/>
        <a:lstStyle/>
        <a:p>
          <a:endParaRPr kumimoji="1" lang="ja-JP" altLang="en-US" sz="1600"/>
        </a:p>
      </dgm:t>
    </dgm:pt>
    <dgm:pt modelId="{633FDF9E-4A03-45C0-AD56-5D9252EE88AA}">
      <dgm:prSet phldrT="[テキスト]" custT="1"/>
      <dgm:spPr/>
      <dgm:t>
        <a:bodyPr/>
        <a:lstStyle/>
        <a:p>
          <a:r>
            <a:rPr lang="ja-JP" altLang="en-US" sz="1600" b="1" u="none" baseline="0">
              <a:latin typeface="+mj-ea"/>
              <a:ea typeface="+mj-ea"/>
            </a:rPr>
            <a:t>（２）</a:t>
          </a:r>
          <a:r>
            <a:rPr lang="ja-JP" altLang="en-US" sz="1600" b="1">
              <a:solidFill>
                <a:schemeClr val="tx1"/>
              </a:solidFill>
              <a:latin typeface="+mj-ea"/>
              <a:ea typeface="+mj-ea"/>
            </a:rPr>
            <a:t>思春期保健対策の整備</a:t>
          </a:r>
          <a:endParaRPr kumimoji="1" lang="ja-JP" altLang="en-US" sz="1600" u="none" baseline="0">
            <a:latin typeface="+mj-ea"/>
            <a:ea typeface="+mj-ea"/>
          </a:endParaRPr>
        </a:p>
      </dgm:t>
    </dgm:pt>
    <dgm:pt modelId="{10999723-915C-4E74-AB32-E41BBCF5E59F}" type="parTrans" cxnId="{8B2057F7-85F4-49E6-B3EF-C66C0968E162}">
      <dgm:prSet/>
      <dgm:spPr/>
      <dgm:t>
        <a:bodyPr/>
        <a:lstStyle/>
        <a:p>
          <a:endParaRPr kumimoji="1" lang="ja-JP" altLang="en-US" sz="1600"/>
        </a:p>
      </dgm:t>
    </dgm:pt>
    <dgm:pt modelId="{0B0B12C9-AA00-4F95-B582-6DB160FF5EE2}" type="sibTrans" cxnId="{8B2057F7-85F4-49E6-B3EF-C66C0968E162}">
      <dgm:prSet/>
      <dgm:spPr/>
      <dgm:t>
        <a:bodyPr/>
        <a:lstStyle/>
        <a:p>
          <a:endParaRPr kumimoji="1" lang="ja-JP" altLang="en-US" sz="1600"/>
        </a:p>
      </dgm:t>
    </dgm:pt>
    <dgm:pt modelId="{13B4AB44-D2E4-4CCA-8F5C-61630CA4467B}">
      <dgm:prSet phldrT="[テキスト]" custT="1"/>
      <dgm:spPr/>
      <dgm:t>
        <a:bodyPr/>
        <a:lstStyle/>
        <a:p>
          <a:r>
            <a:rPr lang="ja-JP" altLang="en-US" sz="1600" b="1" u="none" baseline="0">
              <a:latin typeface="+mj-ea"/>
              <a:ea typeface="+mj-ea"/>
            </a:rPr>
            <a:t>（３）</a:t>
          </a:r>
          <a:r>
            <a:rPr lang="ja-JP" altLang="en-US" sz="1600" b="1">
              <a:solidFill>
                <a:schemeClr val="tx1"/>
              </a:solidFill>
              <a:latin typeface="+mj-ea"/>
              <a:ea typeface="+mj-ea"/>
            </a:rPr>
            <a:t>小児医療の整備</a:t>
          </a:r>
          <a:endParaRPr kumimoji="1" lang="ja-JP" altLang="en-US" sz="1600" u="none" baseline="0">
            <a:latin typeface="+mj-ea"/>
            <a:ea typeface="+mj-ea"/>
          </a:endParaRPr>
        </a:p>
      </dgm:t>
    </dgm:pt>
    <dgm:pt modelId="{D585F030-F7AD-4B21-BD09-1B30BF878366}" type="parTrans" cxnId="{BE809EFD-DFE0-433D-8877-42CC230C4EB2}">
      <dgm:prSet/>
      <dgm:spPr/>
      <dgm:t>
        <a:bodyPr/>
        <a:lstStyle/>
        <a:p>
          <a:endParaRPr kumimoji="1" lang="ja-JP" altLang="en-US" sz="1600"/>
        </a:p>
      </dgm:t>
    </dgm:pt>
    <dgm:pt modelId="{3D52B50C-8B69-46B5-9DDD-194A4FEBB7F6}" type="sibTrans" cxnId="{BE809EFD-DFE0-433D-8877-42CC230C4EB2}">
      <dgm:prSet/>
      <dgm:spPr/>
      <dgm:t>
        <a:bodyPr/>
        <a:lstStyle/>
        <a:p>
          <a:endParaRPr kumimoji="1" lang="ja-JP" altLang="en-US" sz="1600"/>
        </a:p>
      </dgm:t>
    </dgm:pt>
    <dgm:pt modelId="{5DDABE85-1A58-4186-B370-FC633EA24280}" type="pres">
      <dgm:prSet presAssocID="{1C732DC1-10BF-4389-B6ED-9F503F04EFD0}" presName="linear" presStyleCnt="0">
        <dgm:presLayoutVars>
          <dgm:animLvl val="lvl"/>
          <dgm:resizeHandles val="exact"/>
        </dgm:presLayoutVars>
      </dgm:prSet>
      <dgm:spPr/>
    </dgm:pt>
    <dgm:pt modelId="{0FE13DBE-D4C0-4E34-B9B5-C1927FA367F2}" type="pres">
      <dgm:prSet presAssocID="{0047CD83-5B5D-42CA-83ED-E1DA91963902}" presName="parentText" presStyleLbl="node1" presStyleIdx="0" presStyleCnt="3" custScaleY="29586">
        <dgm:presLayoutVars>
          <dgm:chMax val="0"/>
          <dgm:bulletEnabled val="1"/>
        </dgm:presLayoutVars>
      </dgm:prSet>
      <dgm:spPr/>
      <dgm:t>
        <a:bodyPr/>
        <a:lstStyle/>
        <a:p>
          <a:endParaRPr kumimoji="1" lang="ja-JP" altLang="en-US"/>
        </a:p>
      </dgm:t>
    </dgm:pt>
    <dgm:pt modelId="{2BAC4B40-6142-410F-8559-F2EAAD391069}" type="pres">
      <dgm:prSet presAssocID="{BA65ADF0-B54C-4AD2-A4C4-A61C9152129E}" presName="spacer" presStyleCnt="0"/>
      <dgm:spPr/>
    </dgm:pt>
    <dgm:pt modelId="{323F9296-0BBB-4EC3-937A-0D531A27761F}" type="pres">
      <dgm:prSet presAssocID="{633FDF9E-4A03-45C0-AD56-5D9252EE88AA}" presName="parentText" presStyleLbl="node1" presStyleIdx="1" presStyleCnt="3" custScaleY="29586">
        <dgm:presLayoutVars>
          <dgm:chMax val="0"/>
          <dgm:bulletEnabled val="1"/>
        </dgm:presLayoutVars>
      </dgm:prSet>
      <dgm:spPr/>
      <dgm:t>
        <a:bodyPr/>
        <a:lstStyle/>
        <a:p>
          <a:endParaRPr kumimoji="1" lang="ja-JP" altLang="en-US"/>
        </a:p>
      </dgm:t>
    </dgm:pt>
    <dgm:pt modelId="{86091BDE-1A22-4400-B5E6-E57FE67B1BCA}" type="pres">
      <dgm:prSet presAssocID="{0B0B12C9-AA00-4F95-B582-6DB160FF5EE2}" presName="spacer" presStyleCnt="0"/>
      <dgm:spPr/>
    </dgm:pt>
    <dgm:pt modelId="{7F6311D3-7F83-4951-B63B-56713C6E9038}" type="pres">
      <dgm:prSet presAssocID="{13B4AB44-D2E4-4CCA-8F5C-61630CA4467B}" presName="parentText" presStyleLbl="node1" presStyleIdx="2" presStyleCnt="3" custScaleY="29586">
        <dgm:presLayoutVars>
          <dgm:chMax val="0"/>
          <dgm:bulletEnabled val="1"/>
        </dgm:presLayoutVars>
      </dgm:prSet>
      <dgm:spPr/>
      <dgm:t>
        <a:bodyPr/>
        <a:lstStyle/>
        <a:p>
          <a:endParaRPr kumimoji="1" lang="ja-JP" altLang="en-US"/>
        </a:p>
      </dgm:t>
    </dgm:pt>
  </dgm:ptLst>
  <dgm:cxnLst>
    <dgm:cxn modelId="{6F1C682D-42AE-478B-A3FB-E3ABE2FAD211}" type="presOf" srcId="{1C732DC1-10BF-4389-B6ED-9F503F04EFD0}" destId="{5DDABE85-1A58-4186-B370-FC633EA24280}" srcOrd="0" destOrd="0" presId="urn:microsoft.com/office/officeart/2005/8/layout/vList2"/>
    <dgm:cxn modelId="{7A7BDE65-C2F2-4D0A-A6A2-FA6CFD38ED1D}" type="presOf" srcId="{0047CD83-5B5D-42CA-83ED-E1DA91963902}" destId="{0FE13DBE-D4C0-4E34-B9B5-C1927FA367F2}" srcOrd="0" destOrd="0" presId="urn:microsoft.com/office/officeart/2005/8/layout/vList2"/>
    <dgm:cxn modelId="{3ADD2958-A8DB-42B9-9DDD-11B505E0E0A1}" type="presOf" srcId="{633FDF9E-4A03-45C0-AD56-5D9252EE88AA}" destId="{323F9296-0BBB-4EC3-937A-0D531A27761F}" srcOrd="0" destOrd="0" presId="urn:microsoft.com/office/officeart/2005/8/layout/vList2"/>
    <dgm:cxn modelId="{88B914FE-6063-4566-B210-D895B2729BD9}" srcId="{1C732DC1-10BF-4389-B6ED-9F503F04EFD0}" destId="{0047CD83-5B5D-42CA-83ED-E1DA91963902}" srcOrd="0" destOrd="0" parTransId="{479EEDFE-8B47-4D60-9A11-45A7203357A9}" sibTransId="{BA65ADF0-B54C-4AD2-A4C4-A61C9152129E}"/>
    <dgm:cxn modelId="{4A786963-A4EB-4829-9DD4-CD162F0813DF}" type="presOf" srcId="{13B4AB44-D2E4-4CCA-8F5C-61630CA4467B}" destId="{7F6311D3-7F83-4951-B63B-56713C6E9038}" srcOrd="0" destOrd="0" presId="urn:microsoft.com/office/officeart/2005/8/layout/vList2"/>
    <dgm:cxn modelId="{BE809EFD-DFE0-433D-8877-42CC230C4EB2}" srcId="{1C732DC1-10BF-4389-B6ED-9F503F04EFD0}" destId="{13B4AB44-D2E4-4CCA-8F5C-61630CA4467B}" srcOrd="2" destOrd="0" parTransId="{D585F030-F7AD-4B21-BD09-1B30BF878366}" sibTransId="{3D52B50C-8B69-46B5-9DDD-194A4FEBB7F6}"/>
    <dgm:cxn modelId="{8B2057F7-85F4-49E6-B3EF-C66C0968E162}" srcId="{1C732DC1-10BF-4389-B6ED-9F503F04EFD0}" destId="{633FDF9E-4A03-45C0-AD56-5D9252EE88AA}" srcOrd="1" destOrd="0" parTransId="{10999723-915C-4E74-AB32-E41BBCF5E59F}" sibTransId="{0B0B12C9-AA00-4F95-B582-6DB160FF5EE2}"/>
    <dgm:cxn modelId="{0A2234B5-B0D1-4E56-9021-52BB976BE0BB}" type="presParOf" srcId="{5DDABE85-1A58-4186-B370-FC633EA24280}" destId="{0FE13DBE-D4C0-4E34-B9B5-C1927FA367F2}" srcOrd="0" destOrd="0" presId="urn:microsoft.com/office/officeart/2005/8/layout/vList2"/>
    <dgm:cxn modelId="{6E984EDE-CA10-40E0-B4E8-BF27D5D7BCE9}" type="presParOf" srcId="{5DDABE85-1A58-4186-B370-FC633EA24280}" destId="{2BAC4B40-6142-410F-8559-F2EAAD391069}" srcOrd="1" destOrd="0" presId="urn:microsoft.com/office/officeart/2005/8/layout/vList2"/>
    <dgm:cxn modelId="{F625E806-AC1C-40E7-BA22-38B22FDD216E}" type="presParOf" srcId="{5DDABE85-1A58-4186-B370-FC633EA24280}" destId="{323F9296-0BBB-4EC3-937A-0D531A27761F}" srcOrd="2" destOrd="0" presId="urn:microsoft.com/office/officeart/2005/8/layout/vList2"/>
    <dgm:cxn modelId="{CDB09357-808F-4B83-8125-10B8915CD4CE}" type="presParOf" srcId="{5DDABE85-1A58-4186-B370-FC633EA24280}" destId="{86091BDE-1A22-4400-B5E6-E57FE67B1BCA}" srcOrd="3" destOrd="0" presId="urn:microsoft.com/office/officeart/2005/8/layout/vList2"/>
    <dgm:cxn modelId="{40B0CB3D-D48F-457B-A277-1EBA16415183}" type="presParOf" srcId="{5DDABE85-1A58-4186-B370-FC633EA24280}" destId="{7F6311D3-7F83-4951-B63B-56713C6E9038}" srcOrd="4" destOrd="0" presId="urn:microsoft.com/office/officeart/2005/8/layout/vList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C732DC1-10BF-4389-B6ED-9F503F04EFD0}" type="doc">
      <dgm:prSet loTypeId="urn:microsoft.com/office/officeart/2005/8/layout/vList2" loCatId="list" qsTypeId="urn:microsoft.com/office/officeart/2005/8/quickstyle/simple2" qsCatId="simple" csTypeId="urn:microsoft.com/office/officeart/2005/8/colors/accent2_1" csCatId="accent2" phldr="1"/>
      <dgm:spPr/>
    </dgm:pt>
    <dgm:pt modelId="{0047CD83-5B5D-42CA-83ED-E1DA91963902}">
      <dgm:prSet phldrT="[テキスト]" custT="1"/>
      <dgm:spPr/>
      <dgm:t>
        <a:bodyPr/>
        <a:lstStyle/>
        <a:p>
          <a:r>
            <a:rPr lang="ja-JP" altLang="en-US" sz="1600" b="1" u="none" baseline="0">
              <a:latin typeface="+mj-ea"/>
              <a:ea typeface="+mj-ea"/>
            </a:rPr>
            <a:t>（１）</a:t>
          </a:r>
          <a:r>
            <a:rPr lang="ja-JP" sz="1600" b="1">
              <a:solidFill>
                <a:schemeClr val="tx1"/>
              </a:solidFill>
              <a:latin typeface="+mj-ea"/>
              <a:ea typeface="+mj-ea"/>
            </a:rPr>
            <a:t>生活環境の整備</a:t>
          </a:r>
          <a:endParaRPr kumimoji="1" lang="ja-JP" altLang="en-US" sz="1600" u="none" baseline="0">
            <a:latin typeface="+mj-ea"/>
            <a:ea typeface="+mj-ea"/>
          </a:endParaRPr>
        </a:p>
      </dgm:t>
    </dgm:pt>
    <dgm:pt modelId="{479EEDFE-8B47-4D60-9A11-45A7203357A9}" type="parTrans" cxnId="{88B914FE-6063-4566-B210-D895B2729BD9}">
      <dgm:prSet/>
      <dgm:spPr/>
      <dgm:t>
        <a:bodyPr/>
        <a:lstStyle/>
        <a:p>
          <a:endParaRPr kumimoji="1" lang="ja-JP" altLang="en-US" sz="1600"/>
        </a:p>
      </dgm:t>
    </dgm:pt>
    <dgm:pt modelId="{BA65ADF0-B54C-4AD2-A4C4-A61C9152129E}" type="sibTrans" cxnId="{88B914FE-6063-4566-B210-D895B2729BD9}">
      <dgm:prSet/>
      <dgm:spPr/>
      <dgm:t>
        <a:bodyPr/>
        <a:lstStyle/>
        <a:p>
          <a:endParaRPr kumimoji="1" lang="ja-JP" altLang="en-US" sz="1600"/>
        </a:p>
      </dgm:t>
    </dgm:pt>
    <dgm:pt modelId="{633FDF9E-4A03-45C0-AD56-5D9252EE88AA}">
      <dgm:prSet phldrT="[テキスト]" custT="1"/>
      <dgm:spPr/>
      <dgm:t>
        <a:bodyPr/>
        <a:lstStyle/>
        <a:p>
          <a:r>
            <a:rPr lang="ja-JP" altLang="en-US" sz="1600" b="1" u="none" baseline="0">
              <a:latin typeface="+mj-ea"/>
              <a:ea typeface="+mj-ea"/>
            </a:rPr>
            <a:t>（２）</a:t>
          </a:r>
          <a:r>
            <a:rPr lang="ja-JP" sz="1600" b="1">
              <a:solidFill>
                <a:schemeClr val="tx1"/>
              </a:solidFill>
              <a:latin typeface="+mj-ea"/>
              <a:ea typeface="+mj-ea"/>
            </a:rPr>
            <a:t>子どもの安全・安心体制の整備</a:t>
          </a:r>
          <a:endParaRPr kumimoji="1" lang="ja-JP" altLang="en-US" sz="1600" u="none" baseline="0">
            <a:latin typeface="+mj-ea"/>
            <a:ea typeface="+mj-ea"/>
          </a:endParaRPr>
        </a:p>
      </dgm:t>
    </dgm:pt>
    <dgm:pt modelId="{10999723-915C-4E74-AB32-E41BBCF5E59F}" type="parTrans" cxnId="{8B2057F7-85F4-49E6-B3EF-C66C0968E162}">
      <dgm:prSet/>
      <dgm:spPr/>
      <dgm:t>
        <a:bodyPr/>
        <a:lstStyle/>
        <a:p>
          <a:endParaRPr kumimoji="1" lang="ja-JP" altLang="en-US" sz="1600"/>
        </a:p>
      </dgm:t>
    </dgm:pt>
    <dgm:pt modelId="{0B0B12C9-AA00-4F95-B582-6DB160FF5EE2}" type="sibTrans" cxnId="{8B2057F7-85F4-49E6-B3EF-C66C0968E162}">
      <dgm:prSet/>
      <dgm:spPr/>
      <dgm:t>
        <a:bodyPr/>
        <a:lstStyle/>
        <a:p>
          <a:endParaRPr kumimoji="1" lang="ja-JP" altLang="en-US" sz="1600"/>
        </a:p>
      </dgm:t>
    </dgm:pt>
    <dgm:pt modelId="{5DDABE85-1A58-4186-B370-FC633EA24280}" type="pres">
      <dgm:prSet presAssocID="{1C732DC1-10BF-4389-B6ED-9F503F04EFD0}" presName="linear" presStyleCnt="0">
        <dgm:presLayoutVars>
          <dgm:animLvl val="lvl"/>
          <dgm:resizeHandles val="exact"/>
        </dgm:presLayoutVars>
      </dgm:prSet>
      <dgm:spPr/>
    </dgm:pt>
    <dgm:pt modelId="{0FE13DBE-D4C0-4E34-B9B5-C1927FA367F2}" type="pres">
      <dgm:prSet presAssocID="{0047CD83-5B5D-42CA-83ED-E1DA91963902}" presName="parentText" presStyleLbl="node1" presStyleIdx="0" presStyleCnt="2" custScaleY="29586">
        <dgm:presLayoutVars>
          <dgm:chMax val="0"/>
          <dgm:bulletEnabled val="1"/>
        </dgm:presLayoutVars>
      </dgm:prSet>
      <dgm:spPr/>
      <dgm:t>
        <a:bodyPr/>
        <a:lstStyle/>
        <a:p>
          <a:endParaRPr kumimoji="1" lang="ja-JP" altLang="en-US"/>
        </a:p>
      </dgm:t>
    </dgm:pt>
    <dgm:pt modelId="{2BAC4B40-6142-410F-8559-F2EAAD391069}" type="pres">
      <dgm:prSet presAssocID="{BA65ADF0-B54C-4AD2-A4C4-A61C9152129E}" presName="spacer" presStyleCnt="0"/>
      <dgm:spPr/>
    </dgm:pt>
    <dgm:pt modelId="{323F9296-0BBB-4EC3-937A-0D531A27761F}" type="pres">
      <dgm:prSet presAssocID="{633FDF9E-4A03-45C0-AD56-5D9252EE88AA}" presName="parentText" presStyleLbl="node1" presStyleIdx="1" presStyleCnt="2" custScaleY="29586">
        <dgm:presLayoutVars>
          <dgm:chMax val="0"/>
          <dgm:bulletEnabled val="1"/>
        </dgm:presLayoutVars>
      </dgm:prSet>
      <dgm:spPr/>
      <dgm:t>
        <a:bodyPr/>
        <a:lstStyle/>
        <a:p>
          <a:endParaRPr kumimoji="1" lang="ja-JP" altLang="en-US"/>
        </a:p>
      </dgm:t>
    </dgm:pt>
  </dgm:ptLst>
  <dgm:cxnLst>
    <dgm:cxn modelId="{8B2057F7-85F4-49E6-B3EF-C66C0968E162}" srcId="{1C732DC1-10BF-4389-B6ED-9F503F04EFD0}" destId="{633FDF9E-4A03-45C0-AD56-5D9252EE88AA}" srcOrd="1" destOrd="0" parTransId="{10999723-915C-4E74-AB32-E41BBCF5E59F}" sibTransId="{0B0B12C9-AA00-4F95-B582-6DB160FF5EE2}"/>
    <dgm:cxn modelId="{5E93FD31-DD03-4591-99A3-A1FC56A3606A}" type="presOf" srcId="{1C732DC1-10BF-4389-B6ED-9F503F04EFD0}" destId="{5DDABE85-1A58-4186-B370-FC633EA24280}" srcOrd="0" destOrd="0" presId="urn:microsoft.com/office/officeart/2005/8/layout/vList2"/>
    <dgm:cxn modelId="{88B914FE-6063-4566-B210-D895B2729BD9}" srcId="{1C732DC1-10BF-4389-B6ED-9F503F04EFD0}" destId="{0047CD83-5B5D-42CA-83ED-E1DA91963902}" srcOrd="0" destOrd="0" parTransId="{479EEDFE-8B47-4D60-9A11-45A7203357A9}" sibTransId="{BA65ADF0-B54C-4AD2-A4C4-A61C9152129E}"/>
    <dgm:cxn modelId="{510C88A0-8940-4FE3-A4C6-046CD7BF345D}" type="presOf" srcId="{0047CD83-5B5D-42CA-83ED-E1DA91963902}" destId="{0FE13DBE-D4C0-4E34-B9B5-C1927FA367F2}" srcOrd="0" destOrd="0" presId="urn:microsoft.com/office/officeart/2005/8/layout/vList2"/>
    <dgm:cxn modelId="{58A8544D-3FB4-4C0F-8FDA-EAAD4DD076F1}" type="presOf" srcId="{633FDF9E-4A03-45C0-AD56-5D9252EE88AA}" destId="{323F9296-0BBB-4EC3-937A-0D531A27761F}" srcOrd="0" destOrd="0" presId="urn:microsoft.com/office/officeart/2005/8/layout/vList2"/>
    <dgm:cxn modelId="{A088277D-CE97-4D46-9ACB-93229E7E09B7}" type="presParOf" srcId="{5DDABE85-1A58-4186-B370-FC633EA24280}" destId="{0FE13DBE-D4C0-4E34-B9B5-C1927FA367F2}" srcOrd="0" destOrd="0" presId="urn:microsoft.com/office/officeart/2005/8/layout/vList2"/>
    <dgm:cxn modelId="{C983C026-57F5-40F4-9496-6C42DC1E8FD9}" type="presParOf" srcId="{5DDABE85-1A58-4186-B370-FC633EA24280}" destId="{2BAC4B40-6142-410F-8559-F2EAAD391069}" srcOrd="1" destOrd="0" presId="urn:microsoft.com/office/officeart/2005/8/layout/vList2"/>
    <dgm:cxn modelId="{BDDE829F-CFFD-416E-B909-DC941D9C8EE8}" type="presParOf" srcId="{5DDABE85-1A58-4186-B370-FC633EA24280}" destId="{323F9296-0BBB-4EC3-937A-0D531A27761F}" srcOrd="2" destOrd="0" presId="urn:microsoft.com/office/officeart/2005/8/layout/vList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C732DC1-10BF-4389-B6ED-9F503F04EFD0}" type="doc">
      <dgm:prSet loTypeId="urn:microsoft.com/office/officeart/2005/8/layout/vList2" loCatId="list" qsTypeId="urn:microsoft.com/office/officeart/2005/8/quickstyle/simple2" qsCatId="simple" csTypeId="urn:microsoft.com/office/officeart/2005/8/colors/accent2_1" csCatId="accent2" phldr="1"/>
      <dgm:spPr/>
    </dgm:pt>
    <dgm:pt modelId="{0047CD83-5B5D-42CA-83ED-E1DA91963902}">
      <dgm:prSet phldrT="[テキスト]" custT="1"/>
      <dgm:spPr/>
      <dgm:t>
        <a:bodyPr/>
        <a:lstStyle/>
        <a:p>
          <a:r>
            <a:rPr lang="ja-JP" altLang="en-US" sz="1600" b="1" u="none" baseline="0">
              <a:latin typeface="+mj-ea"/>
              <a:ea typeface="+mj-ea"/>
            </a:rPr>
            <a:t>（１）</a:t>
          </a:r>
          <a:r>
            <a:rPr lang="ja-JP" sz="1600" b="1">
              <a:solidFill>
                <a:schemeClr val="tx1"/>
              </a:solidFill>
              <a:latin typeface="+mj-ea"/>
              <a:ea typeface="+mj-ea"/>
            </a:rPr>
            <a:t>未来の親の育成</a:t>
          </a:r>
          <a:endParaRPr kumimoji="1" lang="ja-JP" altLang="en-US" sz="1600" u="none" baseline="0">
            <a:latin typeface="+mj-ea"/>
            <a:ea typeface="+mj-ea"/>
          </a:endParaRPr>
        </a:p>
      </dgm:t>
    </dgm:pt>
    <dgm:pt modelId="{479EEDFE-8B47-4D60-9A11-45A7203357A9}" type="parTrans" cxnId="{88B914FE-6063-4566-B210-D895B2729BD9}">
      <dgm:prSet/>
      <dgm:spPr/>
      <dgm:t>
        <a:bodyPr/>
        <a:lstStyle/>
        <a:p>
          <a:endParaRPr kumimoji="1" lang="ja-JP" altLang="en-US" sz="1600"/>
        </a:p>
      </dgm:t>
    </dgm:pt>
    <dgm:pt modelId="{BA65ADF0-B54C-4AD2-A4C4-A61C9152129E}" type="sibTrans" cxnId="{88B914FE-6063-4566-B210-D895B2729BD9}">
      <dgm:prSet/>
      <dgm:spPr/>
      <dgm:t>
        <a:bodyPr/>
        <a:lstStyle/>
        <a:p>
          <a:endParaRPr kumimoji="1" lang="ja-JP" altLang="en-US" sz="1600"/>
        </a:p>
      </dgm:t>
    </dgm:pt>
    <dgm:pt modelId="{633FDF9E-4A03-45C0-AD56-5D9252EE88AA}">
      <dgm:prSet phldrT="[テキスト]" custT="1"/>
      <dgm:spPr/>
      <dgm:t>
        <a:bodyPr/>
        <a:lstStyle/>
        <a:p>
          <a:r>
            <a:rPr lang="ja-JP" altLang="en-US" sz="1600" b="1" u="none" baseline="0">
              <a:latin typeface="+mj-ea"/>
              <a:ea typeface="+mj-ea"/>
            </a:rPr>
            <a:t>（２）</a:t>
          </a:r>
          <a:r>
            <a:rPr lang="ja-JP" sz="1600" b="1" spc="-30" baseline="0">
              <a:solidFill>
                <a:schemeClr val="tx1"/>
              </a:solidFill>
              <a:latin typeface="+mj-ea"/>
              <a:ea typeface="+mj-ea"/>
            </a:rPr>
            <a:t>生きる力の育成に向けた教育内容の充実</a:t>
          </a:r>
          <a:endParaRPr kumimoji="1" lang="ja-JP" altLang="en-US" sz="1600" u="none" baseline="0">
            <a:latin typeface="+mj-ea"/>
            <a:ea typeface="+mj-ea"/>
          </a:endParaRPr>
        </a:p>
      </dgm:t>
    </dgm:pt>
    <dgm:pt modelId="{10999723-915C-4E74-AB32-E41BBCF5E59F}" type="parTrans" cxnId="{8B2057F7-85F4-49E6-B3EF-C66C0968E162}">
      <dgm:prSet/>
      <dgm:spPr/>
      <dgm:t>
        <a:bodyPr/>
        <a:lstStyle/>
        <a:p>
          <a:endParaRPr kumimoji="1" lang="ja-JP" altLang="en-US" sz="1600"/>
        </a:p>
      </dgm:t>
    </dgm:pt>
    <dgm:pt modelId="{0B0B12C9-AA00-4F95-B582-6DB160FF5EE2}" type="sibTrans" cxnId="{8B2057F7-85F4-49E6-B3EF-C66C0968E162}">
      <dgm:prSet/>
      <dgm:spPr/>
      <dgm:t>
        <a:bodyPr/>
        <a:lstStyle/>
        <a:p>
          <a:endParaRPr kumimoji="1" lang="ja-JP" altLang="en-US" sz="1600"/>
        </a:p>
      </dgm:t>
    </dgm:pt>
    <dgm:pt modelId="{13B4AB44-D2E4-4CCA-8F5C-61630CA4467B}">
      <dgm:prSet phldrT="[テキスト]" custT="1"/>
      <dgm:spPr/>
      <dgm:t>
        <a:bodyPr/>
        <a:lstStyle/>
        <a:p>
          <a:r>
            <a:rPr lang="ja-JP" altLang="en-US" sz="1600" b="1" u="none" baseline="0">
              <a:latin typeface="+mj-ea"/>
              <a:ea typeface="+mj-ea"/>
            </a:rPr>
            <a:t>（３）</a:t>
          </a:r>
          <a:r>
            <a:rPr lang="ja-JP" sz="1600" b="1">
              <a:solidFill>
                <a:schemeClr val="tx1"/>
              </a:solidFill>
              <a:latin typeface="+mj-ea"/>
              <a:ea typeface="+mj-ea"/>
            </a:rPr>
            <a:t>幼児教育の充実</a:t>
          </a:r>
          <a:endParaRPr kumimoji="1" lang="ja-JP" altLang="en-US" sz="1600" u="none" baseline="0">
            <a:latin typeface="+mj-ea"/>
            <a:ea typeface="+mj-ea"/>
          </a:endParaRPr>
        </a:p>
      </dgm:t>
    </dgm:pt>
    <dgm:pt modelId="{D585F030-F7AD-4B21-BD09-1B30BF878366}" type="parTrans" cxnId="{BE809EFD-DFE0-433D-8877-42CC230C4EB2}">
      <dgm:prSet/>
      <dgm:spPr/>
      <dgm:t>
        <a:bodyPr/>
        <a:lstStyle/>
        <a:p>
          <a:endParaRPr kumimoji="1" lang="ja-JP" altLang="en-US" sz="1600"/>
        </a:p>
      </dgm:t>
    </dgm:pt>
    <dgm:pt modelId="{3D52B50C-8B69-46B5-9DDD-194A4FEBB7F6}" type="sibTrans" cxnId="{BE809EFD-DFE0-433D-8877-42CC230C4EB2}">
      <dgm:prSet/>
      <dgm:spPr/>
      <dgm:t>
        <a:bodyPr/>
        <a:lstStyle/>
        <a:p>
          <a:endParaRPr kumimoji="1" lang="ja-JP" altLang="en-US" sz="1600"/>
        </a:p>
      </dgm:t>
    </dgm:pt>
    <dgm:pt modelId="{5563D9CF-2F99-4916-B33A-A21C4BC93367}">
      <dgm:prSet phldrT="[テキスト]" custT="1"/>
      <dgm:spPr/>
      <dgm:t>
        <a:bodyPr/>
        <a:lstStyle/>
        <a:p>
          <a:r>
            <a:rPr lang="ja-JP" altLang="en-US" sz="1600" b="1" u="none" baseline="0">
              <a:latin typeface="+mj-ea"/>
              <a:ea typeface="+mj-ea"/>
            </a:rPr>
            <a:t>（４）</a:t>
          </a:r>
          <a:r>
            <a:rPr lang="ja-JP" sz="1600" b="1">
              <a:solidFill>
                <a:schemeClr val="tx1"/>
              </a:solidFill>
              <a:latin typeface="+mj-ea"/>
              <a:ea typeface="+mj-ea"/>
            </a:rPr>
            <a:t>健全育成の充実</a:t>
          </a:r>
          <a:endParaRPr kumimoji="1" lang="ja-JP" altLang="en-US" sz="1600" u="none" baseline="0">
            <a:latin typeface="+mj-ea"/>
            <a:ea typeface="+mj-ea"/>
          </a:endParaRPr>
        </a:p>
      </dgm:t>
    </dgm:pt>
    <dgm:pt modelId="{19A8806C-6B7E-45A9-BF37-D261A23B39B5}" type="parTrans" cxnId="{BE1A86AA-8D6B-4CAB-A24B-9DBEFF23448B}">
      <dgm:prSet/>
      <dgm:spPr/>
      <dgm:t>
        <a:bodyPr/>
        <a:lstStyle/>
        <a:p>
          <a:endParaRPr kumimoji="1" lang="ja-JP" altLang="en-US" sz="1600"/>
        </a:p>
      </dgm:t>
    </dgm:pt>
    <dgm:pt modelId="{6840123F-CFC9-4D1A-8948-B26754EE81EC}" type="sibTrans" cxnId="{BE1A86AA-8D6B-4CAB-A24B-9DBEFF23448B}">
      <dgm:prSet/>
      <dgm:spPr/>
      <dgm:t>
        <a:bodyPr/>
        <a:lstStyle/>
        <a:p>
          <a:endParaRPr kumimoji="1" lang="ja-JP" altLang="en-US" sz="1600"/>
        </a:p>
      </dgm:t>
    </dgm:pt>
    <dgm:pt modelId="{2397B9B2-CA9C-4E96-B6EF-EEF6DF0BBBAC}">
      <dgm:prSet phldrT="[テキスト]" custT="1"/>
      <dgm:spPr/>
      <dgm:t>
        <a:bodyPr/>
        <a:lstStyle/>
        <a:p>
          <a:r>
            <a:rPr lang="ja-JP" altLang="en-US" sz="1600" b="1" u="none" baseline="0">
              <a:latin typeface="+mj-ea"/>
              <a:ea typeface="+mj-ea"/>
            </a:rPr>
            <a:t>（</a:t>
          </a:r>
          <a:r>
            <a:rPr lang="ja-JP" sz="1600" b="1">
              <a:solidFill>
                <a:schemeClr val="tx1"/>
              </a:solidFill>
              <a:latin typeface="+mj-ea"/>
              <a:ea typeface="+mj-ea"/>
            </a:rPr>
            <a:t>５）家庭や地域の教育力の向上</a:t>
          </a:r>
          <a:endParaRPr kumimoji="1" lang="ja-JP" altLang="en-US" sz="1600" u="none" baseline="0">
            <a:latin typeface="+mj-ea"/>
            <a:ea typeface="+mj-ea"/>
          </a:endParaRPr>
        </a:p>
      </dgm:t>
    </dgm:pt>
    <dgm:pt modelId="{832482FF-6F43-4440-8ABE-5AAF07A9EFB2}" type="parTrans" cxnId="{5561EA6D-440E-4C5D-A9D5-16169BA02FD7}">
      <dgm:prSet/>
      <dgm:spPr/>
      <dgm:t>
        <a:bodyPr/>
        <a:lstStyle/>
        <a:p>
          <a:endParaRPr kumimoji="1" lang="ja-JP" altLang="en-US"/>
        </a:p>
      </dgm:t>
    </dgm:pt>
    <dgm:pt modelId="{C9FCBF80-B7F2-4097-9B6A-3C5D1A4F3FCB}" type="sibTrans" cxnId="{5561EA6D-440E-4C5D-A9D5-16169BA02FD7}">
      <dgm:prSet/>
      <dgm:spPr/>
      <dgm:t>
        <a:bodyPr/>
        <a:lstStyle/>
        <a:p>
          <a:endParaRPr kumimoji="1" lang="ja-JP" altLang="en-US"/>
        </a:p>
      </dgm:t>
    </dgm:pt>
    <dgm:pt modelId="{ED723AC4-BC59-42C7-AE6E-DF417D145A44}">
      <dgm:prSet custT="1"/>
      <dgm:spPr/>
      <dgm:t>
        <a:bodyPr/>
        <a:lstStyle/>
        <a:p>
          <a:r>
            <a:rPr lang="ja-JP" altLang="en-US" sz="1600" b="1" u="none" baseline="0">
              <a:latin typeface="+mj-ea"/>
              <a:ea typeface="+mj-ea"/>
            </a:rPr>
            <a:t>（</a:t>
          </a:r>
          <a:r>
            <a:rPr kumimoji="1" lang="ja-JP" altLang="en-US" sz="1600" b="1" u="none" baseline="0">
              <a:latin typeface="+mj-ea"/>
              <a:ea typeface="+mj-ea"/>
            </a:rPr>
            <a:t>６）子どもを取り巻く有害環境対策の推進</a:t>
          </a:r>
        </a:p>
      </dgm:t>
    </dgm:pt>
    <dgm:pt modelId="{789A6BEB-4B97-41FC-9607-880CD0C0E547}" type="parTrans" cxnId="{F56F1AEA-2B9B-48A6-81BE-F74D9C3B67CF}">
      <dgm:prSet/>
      <dgm:spPr/>
      <dgm:t>
        <a:bodyPr/>
        <a:lstStyle/>
        <a:p>
          <a:endParaRPr kumimoji="1" lang="ja-JP" altLang="en-US"/>
        </a:p>
      </dgm:t>
    </dgm:pt>
    <dgm:pt modelId="{97DFA216-553A-448A-9506-D403DC740C85}" type="sibTrans" cxnId="{F56F1AEA-2B9B-48A6-81BE-F74D9C3B67CF}">
      <dgm:prSet/>
      <dgm:spPr/>
      <dgm:t>
        <a:bodyPr/>
        <a:lstStyle/>
        <a:p>
          <a:endParaRPr kumimoji="1" lang="ja-JP" altLang="en-US"/>
        </a:p>
      </dgm:t>
    </dgm:pt>
    <dgm:pt modelId="{5DDABE85-1A58-4186-B370-FC633EA24280}" type="pres">
      <dgm:prSet presAssocID="{1C732DC1-10BF-4389-B6ED-9F503F04EFD0}" presName="linear" presStyleCnt="0">
        <dgm:presLayoutVars>
          <dgm:animLvl val="lvl"/>
          <dgm:resizeHandles val="exact"/>
        </dgm:presLayoutVars>
      </dgm:prSet>
      <dgm:spPr/>
    </dgm:pt>
    <dgm:pt modelId="{0FE13DBE-D4C0-4E34-B9B5-C1927FA367F2}" type="pres">
      <dgm:prSet presAssocID="{0047CD83-5B5D-42CA-83ED-E1DA91963902}" presName="parentText" presStyleLbl="node1" presStyleIdx="0" presStyleCnt="6" custScaleY="63141">
        <dgm:presLayoutVars>
          <dgm:chMax val="0"/>
          <dgm:bulletEnabled val="1"/>
        </dgm:presLayoutVars>
      </dgm:prSet>
      <dgm:spPr/>
      <dgm:t>
        <a:bodyPr/>
        <a:lstStyle/>
        <a:p>
          <a:endParaRPr kumimoji="1" lang="ja-JP" altLang="en-US"/>
        </a:p>
      </dgm:t>
    </dgm:pt>
    <dgm:pt modelId="{2BAC4B40-6142-410F-8559-F2EAAD391069}" type="pres">
      <dgm:prSet presAssocID="{BA65ADF0-B54C-4AD2-A4C4-A61C9152129E}" presName="spacer" presStyleCnt="0"/>
      <dgm:spPr/>
    </dgm:pt>
    <dgm:pt modelId="{323F9296-0BBB-4EC3-937A-0D531A27761F}" type="pres">
      <dgm:prSet presAssocID="{633FDF9E-4A03-45C0-AD56-5D9252EE88AA}" presName="parentText" presStyleLbl="node1" presStyleIdx="1" presStyleCnt="6" custScaleY="63141">
        <dgm:presLayoutVars>
          <dgm:chMax val="0"/>
          <dgm:bulletEnabled val="1"/>
        </dgm:presLayoutVars>
      </dgm:prSet>
      <dgm:spPr/>
      <dgm:t>
        <a:bodyPr/>
        <a:lstStyle/>
        <a:p>
          <a:endParaRPr kumimoji="1" lang="ja-JP" altLang="en-US"/>
        </a:p>
      </dgm:t>
    </dgm:pt>
    <dgm:pt modelId="{86091BDE-1A22-4400-B5E6-E57FE67B1BCA}" type="pres">
      <dgm:prSet presAssocID="{0B0B12C9-AA00-4F95-B582-6DB160FF5EE2}" presName="spacer" presStyleCnt="0"/>
      <dgm:spPr/>
    </dgm:pt>
    <dgm:pt modelId="{7F6311D3-7F83-4951-B63B-56713C6E9038}" type="pres">
      <dgm:prSet presAssocID="{13B4AB44-D2E4-4CCA-8F5C-61630CA4467B}" presName="parentText" presStyleLbl="node1" presStyleIdx="2" presStyleCnt="6" custScaleY="63141">
        <dgm:presLayoutVars>
          <dgm:chMax val="0"/>
          <dgm:bulletEnabled val="1"/>
        </dgm:presLayoutVars>
      </dgm:prSet>
      <dgm:spPr/>
      <dgm:t>
        <a:bodyPr/>
        <a:lstStyle/>
        <a:p>
          <a:endParaRPr kumimoji="1" lang="ja-JP" altLang="en-US"/>
        </a:p>
      </dgm:t>
    </dgm:pt>
    <dgm:pt modelId="{840975A5-AFA9-4272-9BE1-13D0B17DD066}" type="pres">
      <dgm:prSet presAssocID="{3D52B50C-8B69-46B5-9DDD-194A4FEBB7F6}" presName="spacer" presStyleCnt="0"/>
      <dgm:spPr/>
    </dgm:pt>
    <dgm:pt modelId="{911868A7-454D-44ED-8F97-2FBC3A572E60}" type="pres">
      <dgm:prSet presAssocID="{5563D9CF-2F99-4916-B33A-A21C4BC93367}" presName="parentText" presStyleLbl="node1" presStyleIdx="3" presStyleCnt="6" custScaleY="63141">
        <dgm:presLayoutVars>
          <dgm:chMax val="0"/>
          <dgm:bulletEnabled val="1"/>
        </dgm:presLayoutVars>
      </dgm:prSet>
      <dgm:spPr/>
      <dgm:t>
        <a:bodyPr/>
        <a:lstStyle/>
        <a:p>
          <a:endParaRPr kumimoji="1" lang="ja-JP" altLang="en-US"/>
        </a:p>
      </dgm:t>
    </dgm:pt>
    <dgm:pt modelId="{982075A7-8EF2-4900-8E45-BFAE5E19ADD5}" type="pres">
      <dgm:prSet presAssocID="{6840123F-CFC9-4D1A-8948-B26754EE81EC}" presName="spacer" presStyleCnt="0"/>
      <dgm:spPr/>
    </dgm:pt>
    <dgm:pt modelId="{DBCD3B33-47AF-4059-8511-309214556FEB}" type="pres">
      <dgm:prSet presAssocID="{2397B9B2-CA9C-4E96-B6EF-EEF6DF0BBBAC}" presName="parentText" presStyleLbl="node1" presStyleIdx="4" presStyleCnt="6" custScaleY="63141">
        <dgm:presLayoutVars>
          <dgm:chMax val="0"/>
          <dgm:bulletEnabled val="1"/>
        </dgm:presLayoutVars>
      </dgm:prSet>
      <dgm:spPr/>
      <dgm:t>
        <a:bodyPr/>
        <a:lstStyle/>
        <a:p>
          <a:endParaRPr kumimoji="1" lang="ja-JP" altLang="en-US"/>
        </a:p>
      </dgm:t>
    </dgm:pt>
    <dgm:pt modelId="{0C41FA7A-4525-427E-B806-C29D5F7C41ED}" type="pres">
      <dgm:prSet presAssocID="{C9FCBF80-B7F2-4097-9B6A-3C5D1A4F3FCB}" presName="spacer" presStyleCnt="0"/>
      <dgm:spPr/>
    </dgm:pt>
    <dgm:pt modelId="{6C772360-51AE-4EA2-9775-65BDD36BE29C}" type="pres">
      <dgm:prSet presAssocID="{ED723AC4-BC59-42C7-AE6E-DF417D145A44}" presName="parentText" presStyleLbl="node1" presStyleIdx="5" presStyleCnt="6" custScaleY="63141">
        <dgm:presLayoutVars>
          <dgm:chMax val="0"/>
          <dgm:bulletEnabled val="1"/>
        </dgm:presLayoutVars>
      </dgm:prSet>
      <dgm:spPr/>
      <dgm:t>
        <a:bodyPr/>
        <a:lstStyle/>
        <a:p>
          <a:endParaRPr kumimoji="1" lang="ja-JP" altLang="en-US"/>
        </a:p>
      </dgm:t>
    </dgm:pt>
  </dgm:ptLst>
  <dgm:cxnLst>
    <dgm:cxn modelId="{2EF11181-DD34-4243-AF7F-B46F8F8F8C5A}" type="presOf" srcId="{ED723AC4-BC59-42C7-AE6E-DF417D145A44}" destId="{6C772360-51AE-4EA2-9775-65BDD36BE29C}" srcOrd="0" destOrd="0" presId="urn:microsoft.com/office/officeart/2005/8/layout/vList2"/>
    <dgm:cxn modelId="{BE809EFD-DFE0-433D-8877-42CC230C4EB2}" srcId="{1C732DC1-10BF-4389-B6ED-9F503F04EFD0}" destId="{13B4AB44-D2E4-4CCA-8F5C-61630CA4467B}" srcOrd="2" destOrd="0" parTransId="{D585F030-F7AD-4B21-BD09-1B30BF878366}" sibTransId="{3D52B50C-8B69-46B5-9DDD-194A4FEBB7F6}"/>
    <dgm:cxn modelId="{806E7303-BCEB-423D-9E85-4193F953FF6E}" type="presOf" srcId="{1C732DC1-10BF-4389-B6ED-9F503F04EFD0}" destId="{5DDABE85-1A58-4186-B370-FC633EA24280}" srcOrd="0" destOrd="0" presId="urn:microsoft.com/office/officeart/2005/8/layout/vList2"/>
    <dgm:cxn modelId="{FA5CBCD3-A8C5-4ED3-9238-F9B32EB4A50D}" type="presOf" srcId="{5563D9CF-2F99-4916-B33A-A21C4BC93367}" destId="{911868A7-454D-44ED-8F97-2FBC3A572E60}" srcOrd="0" destOrd="0" presId="urn:microsoft.com/office/officeart/2005/8/layout/vList2"/>
    <dgm:cxn modelId="{7409D6D9-9213-4FA7-AE4A-C079F7E426E3}" type="presOf" srcId="{633FDF9E-4A03-45C0-AD56-5D9252EE88AA}" destId="{323F9296-0BBB-4EC3-937A-0D531A27761F}" srcOrd="0" destOrd="0" presId="urn:microsoft.com/office/officeart/2005/8/layout/vList2"/>
    <dgm:cxn modelId="{1F8BDA3A-C71E-4AD0-A318-CB97E92F30E2}" type="presOf" srcId="{0047CD83-5B5D-42CA-83ED-E1DA91963902}" destId="{0FE13DBE-D4C0-4E34-B9B5-C1927FA367F2}" srcOrd="0" destOrd="0" presId="urn:microsoft.com/office/officeart/2005/8/layout/vList2"/>
    <dgm:cxn modelId="{30BEF3FF-FD39-41BC-9144-D6CDDB9F0444}" type="presOf" srcId="{13B4AB44-D2E4-4CCA-8F5C-61630CA4467B}" destId="{7F6311D3-7F83-4951-B63B-56713C6E9038}" srcOrd="0" destOrd="0" presId="urn:microsoft.com/office/officeart/2005/8/layout/vList2"/>
    <dgm:cxn modelId="{58FDC166-F3DD-4571-A382-F355A72F7CC8}" type="presOf" srcId="{2397B9B2-CA9C-4E96-B6EF-EEF6DF0BBBAC}" destId="{DBCD3B33-47AF-4059-8511-309214556FEB}" srcOrd="0" destOrd="0" presId="urn:microsoft.com/office/officeart/2005/8/layout/vList2"/>
    <dgm:cxn modelId="{BE1A86AA-8D6B-4CAB-A24B-9DBEFF23448B}" srcId="{1C732DC1-10BF-4389-B6ED-9F503F04EFD0}" destId="{5563D9CF-2F99-4916-B33A-A21C4BC93367}" srcOrd="3" destOrd="0" parTransId="{19A8806C-6B7E-45A9-BF37-D261A23B39B5}" sibTransId="{6840123F-CFC9-4D1A-8948-B26754EE81EC}"/>
    <dgm:cxn modelId="{8B2057F7-85F4-49E6-B3EF-C66C0968E162}" srcId="{1C732DC1-10BF-4389-B6ED-9F503F04EFD0}" destId="{633FDF9E-4A03-45C0-AD56-5D9252EE88AA}" srcOrd="1" destOrd="0" parTransId="{10999723-915C-4E74-AB32-E41BBCF5E59F}" sibTransId="{0B0B12C9-AA00-4F95-B582-6DB160FF5EE2}"/>
    <dgm:cxn modelId="{5561EA6D-440E-4C5D-A9D5-16169BA02FD7}" srcId="{1C732DC1-10BF-4389-B6ED-9F503F04EFD0}" destId="{2397B9B2-CA9C-4E96-B6EF-EEF6DF0BBBAC}" srcOrd="4" destOrd="0" parTransId="{832482FF-6F43-4440-8ABE-5AAF07A9EFB2}" sibTransId="{C9FCBF80-B7F2-4097-9B6A-3C5D1A4F3FCB}"/>
    <dgm:cxn modelId="{88B914FE-6063-4566-B210-D895B2729BD9}" srcId="{1C732DC1-10BF-4389-B6ED-9F503F04EFD0}" destId="{0047CD83-5B5D-42CA-83ED-E1DA91963902}" srcOrd="0" destOrd="0" parTransId="{479EEDFE-8B47-4D60-9A11-45A7203357A9}" sibTransId="{BA65ADF0-B54C-4AD2-A4C4-A61C9152129E}"/>
    <dgm:cxn modelId="{F56F1AEA-2B9B-48A6-81BE-F74D9C3B67CF}" srcId="{1C732DC1-10BF-4389-B6ED-9F503F04EFD0}" destId="{ED723AC4-BC59-42C7-AE6E-DF417D145A44}" srcOrd="5" destOrd="0" parTransId="{789A6BEB-4B97-41FC-9607-880CD0C0E547}" sibTransId="{97DFA216-553A-448A-9506-D403DC740C85}"/>
    <dgm:cxn modelId="{FE12CBC5-7721-4EB3-96E3-65BCD2D81D6D}" type="presParOf" srcId="{5DDABE85-1A58-4186-B370-FC633EA24280}" destId="{0FE13DBE-D4C0-4E34-B9B5-C1927FA367F2}" srcOrd="0" destOrd="0" presId="urn:microsoft.com/office/officeart/2005/8/layout/vList2"/>
    <dgm:cxn modelId="{44D14F52-35D6-4594-8D85-02352A58BFAB}" type="presParOf" srcId="{5DDABE85-1A58-4186-B370-FC633EA24280}" destId="{2BAC4B40-6142-410F-8559-F2EAAD391069}" srcOrd="1" destOrd="0" presId="urn:microsoft.com/office/officeart/2005/8/layout/vList2"/>
    <dgm:cxn modelId="{11BAC3EE-8683-436F-BEDB-2EE21EF0A54D}" type="presParOf" srcId="{5DDABE85-1A58-4186-B370-FC633EA24280}" destId="{323F9296-0BBB-4EC3-937A-0D531A27761F}" srcOrd="2" destOrd="0" presId="urn:microsoft.com/office/officeart/2005/8/layout/vList2"/>
    <dgm:cxn modelId="{E028E0D1-702A-431D-B371-80CBF2141E07}" type="presParOf" srcId="{5DDABE85-1A58-4186-B370-FC633EA24280}" destId="{86091BDE-1A22-4400-B5E6-E57FE67B1BCA}" srcOrd="3" destOrd="0" presId="urn:microsoft.com/office/officeart/2005/8/layout/vList2"/>
    <dgm:cxn modelId="{38548C3F-87BE-47E4-BFC8-39FC76A862E7}" type="presParOf" srcId="{5DDABE85-1A58-4186-B370-FC633EA24280}" destId="{7F6311D3-7F83-4951-B63B-56713C6E9038}" srcOrd="4" destOrd="0" presId="urn:microsoft.com/office/officeart/2005/8/layout/vList2"/>
    <dgm:cxn modelId="{BADF04DE-E99D-42B4-A792-AF38FA42498E}" type="presParOf" srcId="{5DDABE85-1A58-4186-B370-FC633EA24280}" destId="{840975A5-AFA9-4272-9BE1-13D0B17DD066}" srcOrd="5" destOrd="0" presId="urn:microsoft.com/office/officeart/2005/8/layout/vList2"/>
    <dgm:cxn modelId="{23B491B8-D9F4-40B7-9E01-A22AD382626A}" type="presParOf" srcId="{5DDABE85-1A58-4186-B370-FC633EA24280}" destId="{911868A7-454D-44ED-8F97-2FBC3A572E60}" srcOrd="6" destOrd="0" presId="urn:microsoft.com/office/officeart/2005/8/layout/vList2"/>
    <dgm:cxn modelId="{60B879BB-DBFA-412A-AD45-81706A026A18}" type="presParOf" srcId="{5DDABE85-1A58-4186-B370-FC633EA24280}" destId="{982075A7-8EF2-4900-8E45-BFAE5E19ADD5}" srcOrd="7" destOrd="0" presId="urn:microsoft.com/office/officeart/2005/8/layout/vList2"/>
    <dgm:cxn modelId="{330659D8-6156-4D06-A6FB-2CD2BEEF7574}" type="presParOf" srcId="{5DDABE85-1A58-4186-B370-FC633EA24280}" destId="{DBCD3B33-47AF-4059-8511-309214556FEB}" srcOrd="8" destOrd="0" presId="urn:microsoft.com/office/officeart/2005/8/layout/vList2"/>
    <dgm:cxn modelId="{F1947749-C6A6-403F-A75B-DBD20BB00997}" type="presParOf" srcId="{5DDABE85-1A58-4186-B370-FC633EA24280}" destId="{0C41FA7A-4525-427E-B806-C29D5F7C41ED}" srcOrd="9" destOrd="0" presId="urn:microsoft.com/office/officeart/2005/8/layout/vList2"/>
    <dgm:cxn modelId="{ED9781A4-EDD0-4455-B674-FC9972D9B0BF}" type="presParOf" srcId="{5DDABE85-1A58-4186-B370-FC633EA24280}" destId="{6C772360-51AE-4EA2-9775-65BDD36BE29C}" srcOrd="10" destOrd="0" presId="urn:microsoft.com/office/officeart/2005/8/layout/vList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C732DC1-10BF-4389-B6ED-9F503F04EFD0}" type="doc">
      <dgm:prSet loTypeId="urn:microsoft.com/office/officeart/2005/8/layout/vList2" loCatId="list" qsTypeId="urn:microsoft.com/office/officeart/2005/8/quickstyle/simple2" qsCatId="simple" csTypeId="urn:microsoft.com/office/officeart/2005/8/colors/accent2_1" csCatId="accent2" phldr="1"/>
      <dgm:spPr/>
    </dgm:pt>
    <dgm:pt modelId="{0047CD83-5B5D-42CA-83ED-E1DA91963902}">
      <dgm:prSet phldrT="[テキスト]" custT="1"/>
      <dgm:spPr/>
      <dgm:t>
        <a:bodyPr/>
        <a:lstStyle/>
        <a:p>
          <a:r>
            <a:rPr lang="ja-JP" sz="1600" b="1">
              <a:solidFill>
                <a:schemeClr val="tx1"/>
              </a:solidFill>
              <a:latin typeface="+mj-ea"/>
              <a:ea typeface="+mj-ea"/>
            </a:rPr>
            <a:t>（１）児童虐待防止対策の整備</a:t>
          </a:r>
          <a:endParaRPr kumimoji="1" lang="ja-JP" altLang="en-US" sz="1600" u="none" baseline="0">
            <a:latin typeface="+mj-ea"/>
            <a:ea typeface="+mj-ea"/>
          </a:endParaRPr>
        </a:p>
      </dgm:t>
    </dgm:pt>
    <dgm:pt modelId="{479EEDFE-8B47-4D60-9A11-45A7203357A9}" type="parTrans" cxnId="{88B914FE-6063-4566-B210-D895B2729BD9}">
      <dgm:prSet/>
      <dgm:spPr/>
      <dgm:t>
        <a:bodyPr/>
        <a:lstStyle/>
        <a:p>
          <a:endParaRPr kumimoji="1" lang="ja-JP" altLang="en-US" sz="1600"/>
        </a:p>
      </dgm:t>
    </dgm:pt>
    <dgm:pt modelId="{BA65ADF0-B54C-4AD2-A4C4-A61C9152129E}" type="sibTrans" cxnId="{88B914FE-6063-4566-B210-D895B2729BD9}">
      <dgm:prSet/>
      <dgm:spPr/>
      <dgm:t>
        <a:bodyPr/>
        <a:lstStyle/>
        <a:p>
          <a:endParaRPr kumimoji="1" lang="ja-JP" altLang="en-US" sz="1600"/>
        </a:p>
      </dgm:t>
    </dgm:pt>
    <dgm:pt modelId="{633FDF9E-4A03-45C0-AD56-5D9252EE88AA}">
      <dgm:prSet phldrT="[テキスト]" custT="1"/>
      <dgm:spPr/>
      <dgm:t>
        <a:bodyPr/>
        <a:lstStyle/>
        <a:p>
          <a:r>
            <a:rPr lang="ja-JP" sz="1600" b="1">
              <a:solidFill>
                <a:schemeClr val="tx1"/>
              </a:solidFill>
              <a:latin typeface="+mj-ea"/>
              <a:ea typeface="+mj-ea"/>
            </a:rPr>
            <a:t>（２）ひとり親家庭の自立支援の推進</a:t>
          </a:r>
          <a:endParaRPr kumimoji="1" lang="ja-JP" altLang="en-US" sz="1600" u="none" baseline="0">
            <a:latin typeface="+mj-ea"/>
            <a:ea typeface="+mj-ea"/>
          </a:endParaRPr>
        </a:p>
      </dgm:t>
    </dgm:pt>
    <dgm:pt modelId="{10999723-915C-4E74-AB32-E41BBCF5E59F}" type="parTrans" cxnId="{8B2057F7-85F4-49E6-B3EF-C66C0968E162}">
      <dgm:prSet/>
      <dgm:spPr/>
      <dgm:t>
        <a:bodyPr/>
        <a:lstStyle/>
        <a:p>
          <a:endParaRPr kumimoji="1" lang="ja-JP" altLang="en-US" sz="1600"/>
        </a:p>
      </dgm:t>
    </dgm:pt>
    <dgm:pt modelId="{0B0B12C9-AA00-4F95-B582-6DB160FF5EE2}" type="sibTrans" cxnId="{8B2057F7-85F4-49E6-B3EF-C66C0968E162}">
      <dgm:prSet/>
      <dgm:spPr/>
      <dgm:t>
        <a:bodyPr/>
        <a:lstStyle/>
        <a:p>
          <a:endParaRPr kumimoji="1" lang="ja-JP" altLang="en-US" sz="1600"/>
        </a:p>
      </dgm:t>
    </dgm:pt>
    <dgm:pt modelId="{13B4AB44-D2E4-4CCA-8F5C-61630CA4467B}">
      <dgm:prSet phldrT="[テキスト]" custT="1"/>
      <dgm:spPr/>
      <dgm:t>
        <a:bodyPr/>
        <a:lstStyle/>
        <a:p>
          <a:r>
            <a:rPr lang="ja-JP" sz="1600" b="1" u="none" baseline="0">
              <a:solidFill>
                <a:schemeClr val="tx1"/>
              </a:solidFill>
              <a:latin typeface="+mj-ea"/>
              <a:ea typeface="+mj-ea"/>
            </a:rPr>
            <a:t>（３）障害のある子どもへの支援の充実</a:t>
          </a:r>
          <a:endParaRPr kumimoji="1" lang="ja-JP" altLang="en-US" sz="1600" u="none" baseline="0">
            <a:latin typeface="+mj-ea"/>
            <a:ea typeface="+mj-ea"/>
          </a:endParaRPr>
        </a:p>
      </dgm:t>
    </dgm:pt>
    <dgm:pt modelId="{D585F030-F7AD-4B21-BD09-1B30BF878366}" type="parTrans" cxnId="{BE809EFD-DFE0-433D-8877-42CC230C4EB2}">
      <dgm:prSet/>
      <dgm:spPr/>
      <dgm:t>
        <a:bodyPr/>
        <a:lstStyle/>
        <a:p>
          <a:endParaRPr kumimoji="1" lang="ja-JP" altLang="en-US" sz="1600"/>
        </a:p>
      </dgm:t>
    </dgm:pt>
    <dgm:pt modelId="{3D52B50C-8B69-46B5-9DDD-194A4FEBB7F6}" type="sibTrans" cxnId="{BE809EFD-DFE0-433D-8877-42CC230C4EB2}">
      <dgm:prSet/>
      <dgm:spPr/>
      <dgm:t>
        <a:bodyPr/>
        <a:lstStyle/>
        <a:p>
          <a:endParaRPr kumimoji="1" lang="ja-JP" altLang="en-US" sz="1600"/>
        </a:p>
      </dgm:t>
    </dgm:pt>
    <dgm:pt modelId="{5DDABE85-1A58-4186-B370-FC633EA24280}" type="pres">
      <dgm:prSet presAssocID="{1C732DC1-10BF-4389-B6ED-9F503F04EFD0}" presName="linear" presStyleCnt="0">
        <dgm:presLayoutVars>
          <dgm:animLvl val="lvl"/>
          <dgm:resizeHandles val="exact"/>
        </dgm:presLayoutVars>
      </dgm:prSet>
      <dgm:spPr/>
    </dgm:pt>
    <dgm:pt modelId="{0FE13DBE-D4C0-4E34-B9B5-C1927FA367F2}" type="pres">
      <dgm:prSet presAssocID="{0047CD83-5B5D-42CA-83ED-E1DA91963902}" presName="parentText" presStyleLbl="node1" presStyleIdx="0" presStyleCnt="3" custScaleY="29586">
        <dgm:presLayoutVars>
          <dgm:chMax val="0"/>
          <dgm:bulletEnabled val="1"/>
        </dgm:presLayoutVars>
      </dgm:prSet>
      <dgm:spPr/>
      <dgm:t>
        <a:bodyPr/>
        <a:lstStyle/>
        <a:p>
          <a:endParaRPr kumimoji="1" lang="ja-JP" altLang="en-US"/>
        </a:p>
      </dgm:t>
    </dgm:pt>
    <dgm:pt modelId="{2BAC4B40-6142-410F-8559-F2EAAD391069}" type="pres">
      <dgm:prSet presAssocID="{BA65ADF0-B54C-4AD2-A4C4-A61C9152129E}" presName="spacer" presStyleCnt="0"/>
      <dgm:spPr/>
    </dgm:pt>
    <dgm:pt modelId="{323F9296-0BBB-4EC3-937A-0D531A27761F}" type="pres">
      <dgm:prSet presAssocID="{633FDF9E-4A03-45C0-AD56-5D9252EE88AA}" presName="parentText" presStyleLbl="node1" presStyleIdx="1" presStyleCnt="3" custScaleY="29586">
        <dgm:presLayoutVars>
          <dgm:chMax val="0"/>
          <dgm:bulletEnabled val="1"/>
        </dgm:presLayoutVars>
      </dgm:prSet>
      <dgm:spPr/>
      <dgm:t>
        <a:bodyPr/>
        <a:lstStyle/>
        <a:p>
          <a:endParaRPr kumimoji="1" lang="ja-JP" altLang="en-US"/>
        </a:p>
      </dgm:t>
    </dgm:pt>
    <dgm:pt modelId="{86091BDE-1A22-4400-B5E6-E57FE67B1BCA}" type="pres">
      <dgm:prSet presAssocID="{0B0B12C9-AA00-4F95-B582-6DB160FF5EE2}" presName="spacer" presStyleCnt="0"/>
      <dgm:spPr/>
    </dgm:pt>
    <dgm:pt modelId="{7F6311D3-7F83-4951-B63B-56713C6E9038}" type="pres">
      <dgm:prSet presAssocID="{13B4AB44-D2E4-4CCA-8F5C-61630CA4467B}" presName="parentText" presStyleLbl="node1" presStyleIdx="2" presStyleCnt="3" custScaleY="29586">
        <dgm:presLayoutVars>
          <dgm:chMax val="0"/>
          <dgm:bulletEnabled val="1"/>
        </dgm:presLayoutVars>
      </dgm:prSet>
      <dgm:spPr/>
      <dgm:t>
        <a:bodyPr/>
        <a:lstStyle/>
        <a:p>
          <a:endParaRPr kumimoji="1" lang="ja-JP" altLang="en-US"/>
        </a:p>
      </dgm:t>
    </dgm:pt>
  </dgm:ptLst>
  <dgm:cxnLst>
    <dgm:cxn modelId="{158F4B97-0FC3-4265-B62F-CC1CFF541ABB}" type="presOf" srcId="{1C732DC1-10BF-4389-B6ED-9F503F04EFD0}" destId="{5DDABE85-1A58-4186-B370-FC633EA24280}" srcOrd="0" destOrd="0" presId="urn:microsoft.com/office/officeart/2005/8/layout/vList2"/>
    <dgm:cxn modelId="{21D94FAD-5379-43CD-908A-E9D3DD4990D2}" type="presOf" srcId="{633FDF9E-4A03-45C0-AD56-5D9252EE88AA}" destId="{323F9296-0BBB-4EC3-937A-0D531A27761F}" srcOrd="0" destOrd="0" presId="urn:microsoft.com/office/officeart/2005/8/layout/vList2"/>
    <dgm:cxn modelId="{88B914FE-6063-4566-B210-D895B2729BD9}" srcId="{1C732DC1-10BF-4389-B6ED-9F503F04EFD0}" destId="{0047CD83-5B5D-42CA-83ED-E1DA91963902}" srcOrd="0" destOrd="0" parTransId="{479EEDFE-8B47-4D60-9A11-45A7203357A9}" sibTransId="{BA65ADF0-B54C-4AD2-A4C4-A61C9152129E}"/>
    <dgm:cxn modelId="{1C8331E4-20BB-453E-91AD-E2D6048E1A54}" type="presOf" srcId="{0047CD83-5B5D-42CA-83ED-E1DA91963902}" destId="{0FE13DBE-D4C0-4E34-B9B5-C1927FA367F2}" srcOrd="0" destOrd="0" presId="urn:microsoft.com/office/officeart/2005/8/layout/vList2"/>
    <dgm:cxn modelId="{9A4CAF97-E92B-41ED-99D4-FED23E2B7954}" type="presOf" srcId="{13B4AB44-D2E4-4CCA-8F5C-61630CA4467B}" destId="{7F6311D3-7F83-4951-B63B-56713C6E9038}" srcOrd="0" destOrd="0" presId="urn:microsoft.com/office/officeart/2005/8/layout/vList2"/>
    <dgm:cxn modelId="{BE809EFD-DFE0-433D-8877-42CC230C4EB2}" srcId="{1C732DC1-10BF-4389-B6ED-9F503F04EFD0}" destId="{13B4AB44-D2E4-4CCA-8F5C-61630CA4467B}" srcOrd="2" destOrd="0" parTransId="{D585F030-F7AD-4B21-BD09-1B30BF878366}" sibTransId="{3D52B50C-8B69-46B5-9DDD-194A4FEBB7F6}"/>
    <dgm:cxn modelId="{8B2057F7-85F4-49E6-B3EF-C66C0968E162}" srcId="{1C732DC1-10BF-4389-B6ED-9F503F04EFD0}" destId="{633FDF9E-4A03-45C0-AD56-5D9252EE88AA}" srcOrd="1" destOrd="0" parTransId="{10999723-915C-4E74-AB32-E41BBCF5E59F}" sibTransId="{0B0B12C9-AA00-4F95-B582-6DB160FF5EE2}"/>
    <dgm:cxn modelId="{E8A2DCA5-33D1-4EA9-AEDB-EC429C6756A4}" type="presParOf" srcId="{5DDABE85-1A58-4186-B370-FC633EA24280}" destId="{0FE13DBE-D4C0-4E34-B9B5-C1927FA367F2}" srcOrd="0" destOrd="0" presId="urn:microsoft.com/office/officeart/2005/8/layout/vList2"/>
    <dgm:cxn modelId="{111AA79F-230C-4F5F-B797-FA64F18965E8}" type="presParOf" srcId="{5DDABE85-1A58-4186-B370-FC633EA24280}" destId="{2BAC4B40-6142-410F-8559-F2EAAD391069}" srcOrd="1" destOrd="0" presId="urn:microsoft.com/office/officeart/2005/8/layout/vList2"/>
    <dgm:cxn modelId="{D8322C84-6963-432A-AE8D-CDA259456595}" type="presParOf" srcId="{5DDABE85-1A58-4186-B370-FC633EA24280}" destId="{323F9296-0BBB-4EC3-937A-0D531A27761F}" srcOrd="2" destOrd="0" presId="urn:microsoft.com/office/officeart/2005/8/layout/vList2"/>
    <dgm:cxn modelId="{6CA981C6-C738-4F57-89D4-2887FA504ECE}" type="presParOf" srcId="{5DDABE85-1A58-4186-B370-FC633EA24280}" destId="{86091BDE-1A22-4400-B5E6-E57FE67B1BCA}" srcOrd="3" destOrd="0" presId="urn:microsoft.com/office/officeart/2005/8/layout/vList2"/>
    <dgm:cxn modelId="{B7F5D777-D60B-4AE7-B65C-AA222597A88C}" type="presParOf" srcId="{5DDABE85-1A58-4186-B370-FC633EA24280}" destId="{7F6311D3-7F83-4951-B63B-56713C6E9038}" srcOrd="4" destOrd="0" presId="urn:microsoft.com/office/officeart/2005/8/layout/vLis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28DE7-03B7-4104-96B4-81AA3E556FE4}">
      <dsp:nvSpPr>
        <dsp:cNvPr id="0" name=""/>
        <dsp:cNvSpPr/>
      </dsp:nvSpPr>
      <dsp:spPr>
        <a:xfrm rot="5400000">
          <a:off x="3318200" y="-1238395"/>
          <a:ext cx="825103" cy="3511296"/>
        </a:xfrm>
        <a:prstGeom prst="round2SameRect">
          <a:avLst/>
        </a:prstGeom>
        <a:noFill/>
        <a:ln w="95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ja-JP" altLang="en-US" sz="1000" kern="1200">
              <a:latin typeface="ＭＳ Ｐゴシック" panose="020B0600070205080204" pitchFamily="50" charset="-128"/>
              <a:ea typeface="ＭＳ Ｐゴシック" panose="020B0600070205080204" pitchFamily="50" charset="-128"/>
            </a:rPr>
            <a:t>幼児教育と保育を一体的に提供する「認定こども園」制度の改善、普及促進</a:t>
          </a:r>
          <a:endParaRPr kumimoji="1" lang="ja-JP" altLang="en-US" sz="1000" i="0" u="none" kern="1200">
            <a:latin typeface="ＭＳ Ｐゴシック" panose="020B0600070205080204" pitchFamily="50" charset="-128"/>
            <a:ea typeface="ＭＳ Ｐゴシック" panose="020B0600070205080204" pitchFamily="50" charset="-128"/>
          </a:endParaRPr>
        </a:p>
      </dsp:txBody>
      <dsp:txXfrm rot="-5400000">
        <a:off x="1975104" y="144979"/>
        <a:ext cx="3471018" cy="744547"/>
      </dsp:txXfrm>
    </dsp:sp>
    <dsp:sp modelId="{2657A9C7-2EC5-401F-8B64-DDF0A2E38421}">
      <dsp:nvSpPr>
        <dsp:cNvPr id="0" name=""/>
        <dsp:cNvSpPr/>
      </dsp:nvSpPr>
      <dsp:spPr>
        <a:xfrm>
          <a:off x="0" y="1562"/>
          <a:ext cx="1975104" cy="1031378"/>
        </a:xfrm>
        <a:prstGeom prst="round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ja-JP" altLang="en-US" sz="1100" b="1" i="0" u="none" kern="1200">
              <a:latin typeface="ＭＳ Ｐゴシック" panose="020B0600070205080204" pitchFamily="50" charset="-128"/>
              <a:ea typeface="ＭＳ Ｐゴシック" panose="020B0600070205080204" pitchFamily="50" charset="-128"/>
            </a:rPr>
            <a:t>質の高い幼児期の学校教育</a:t>
          </a:r>
          <a:r>
            <a:rPr lang="en-US" altLang="ja-JP" sz="1100" b="1" i="0" u="none" kern="1200">
              <a:latin typeface="ＭＳ Ｐゴシック" panose="020B0600070205080204" pitchFamily="50" charset="-128"/>
              <a:ea typeface="ＭＳ Ｐゴシック" panose="020B0600070205080204" pitchFamily="50" charset="-128"/>
            </a:rPr>
            <a:t>·</a:t>
          </a:r>
          <a:r>
            <a:rPr lang="ja-JP" altLang="en-US" sz="1100" b="1" i="0" u="none" kern="1200">
              <a:latin typeface="ＭＳ Ｐゴシック" panose="020B0600070205080204" pitchFamily="50" charset="-128"/>
              <a:ea typeface="ＭＳ Ｐゴシック" panose="020B0600070205080204" pitchFamily="50" charset="-128"/>
            </a:rPr>
            <a:t>保育の総合的な提供</a:t>
          </a:r>
          <a:endParaRPr kumimoji="1" lang="ja-JP" altLang="en-US" sz="1100" b="1" i="0" u="none" kern="1200">
            <a:latin typeface="ＭＳ Ｐゴシック" panose="020B0600070205080204" pitchFamily="50" charset="-128"/>
            <a:ea typeface="ＭＳ Ｐゴシック" panose="020B0600070205080204" pitchFamily="50" charset="-128"/>
          </a:endParaRPr>
        </a:p>
      </dsp:txBody>
      <dsp:txXfrm>
        <a:off x="50348" y="51910"/>
        <a:ext cx="1874408" cy="930682"/>
      </dsp:txXfrm>
    </dsp:sp>
    <dsp:sp modelId="{4A22DEF6-E9B8-4DAF-86D5-0DEAFD253702}">
      <dsp:nvSpPr>
        <dsp:cNvPr id="0" name=""/>
        <dsp:cNvSpPr/>
      </dsp:nvSpPr>
      <dsp:spPr>
        <a:xfrm rot="5400000">
          <a:off x="3318200" y="-155448"/>
          <a:ext cx="825103" cy="3511296"/>
        </a:xfrm>
        <a:prstGeom prst="round2SameRect">
          <a:avLst/>
        </a:prstGeom>
        <a:noFill/>
        <a:ln w="9525"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ja-JP" altLang="en-US" sz="1000" kern="1200">
              <a:latin typeface="ＭＳ Ｐゴシック" panose="020B0600070205080204" pitchFamily="50" charset="-128"/>
              <a:ea typeface="ＭＳ Ｐゴシック" panose="020B0600070205080204" pitchFamily="50" charset="-128"/>
            </a:rPr>
            <a:t>地域のニーズを踏まえた「子ども</a:t>
          </a:r>
          <a:r>
            <a:rPr lang="en-US" altLang="ja-JP" sz="1000" kern="1200">
              <a:latin typeface="ＭＳ Ｐゴシック" panose="020B0600070205080204" pitchFamily="50" charset="-128"/>
              <a:ea typeface="ＭＳ Ｐゴシック" panose="020B0600070205080204" pitchFamily="50" charset="-128"/>
            </a:rPr>
            <a:t>·</a:t>
          </a:r>
          <a:r>
            <a:rPr lang="ja-JP" altLang="en-US" sz="1000" kern="1200">
              <a:latin typeface="ＭＳ Ｐゴシック" panose="020B0600070205080204" pitchFamily="50" charset="-128"/>
              <a:ea typeface="ＭＳ Ｐゴシック" panose="020B0600070205080204" pitchFamily="50" charset="-128"/>
            </a:rPr>
            <a:t>子育て支援事業計画」の策定</a:t>
          </a:r>
          <a:endParaRPr lang="ja-JP" altLang="en-US" sz="1000" u="none" kern="1200">
            <a:latin typeface="ＭＳ Ｐゴシック" panose="020B0600070205080204" pitchFamily="50" charset="-128"/>
            <a:ea typeface="ＭＳ Ｐゴシック" panose="020B0600070205080204" pitchFamily="50" charset="-128"/>
          </a:endParaRPr>
        </a:p>
        <a:p>
          <a:pPr marL="57150" lvl="1" indent="-57150" algn="l" defTabSz="444500">
            <a:lnSpc>
              <a:spcPct val="90000"/>
            </a:lnSpc>
            <a:spcBef>
              <a:spcPct val="0"/>
            </a:spcBef>
            <a:spcAft>
              <a:spcPct val="15000"/>
            </a:spcAft>
            <a:buChar char="••"/>
          </a:pPr>
          <a:r>
            <a:rPr lang="ja-JP" altLang="en-US" sz="1000" kern="1200">
              <a:latin typeface="ＭＳ Ｐゴシック" panose="020B0600070205080204" pitchFamily="50" charset="-128"/>
              <a:ea typeface="ＭＳ Ｐゴシック" panose="020B0600070205080204" pitchFamily="50" charset="-128"/>
            </a:rPr>
            <a:t>教育</a:t>
          </a:r>
          <a:r>
            <a:rPr lang="en-US" altLang="ja-JP" sz="1000" kern="1200">
              <a:latin typeface="ＭＳ Ｐゴシック" panose="020B0600070205080204" pitchFamily="50" charset="-128"/>
              <a:ea typeface="ＭＳ Ｐゴシック" panose="020B0600070205080204" pitchFamily="50" charset="-128"/>
            </a:rPr>
            <a:t>·</a:t>
          </a:r>
          <a:r>
            <a:rPr lang="ja-JP" altLang="en-US" sz="1000" kern="1200">
              <a:latin typeface="ＭＳ Ｐゴシック" panose="020B0600070205080204" pitchFamily="50" charset="-128"/>
              <a:ea typeface="ＭＳ Ｐゴシック" panose="020B0600070205080204" pitchFamily="50" charset="-128"/>
            </a:rPr>
            <a:t>保育に対する財政措置の充実（認定こども園・幼稚園・保育所の給付制度の統一、地域型保育事業の給付制度の創設）</a:t>
          </a:r>
        </a:p>
      </dsp:txBody>
      <dsp:txXfrm rot="-5400000">
        <a:off x="1975104" y="1227926"/>
        <a:ext cx="3471018" cy="744547"/>
      </dsp:txXfrm>
    </dsp:sp>
    <dsp:sp modelId="{5C58D8A8-E424-45DC-8C33-2A444B42C632}">
      <dsp:nvSpPr>
        <dsp:cNvPr id="0" name=""/>
        <dsp:cNvSpPr/>
      </dsp:nvSpPr>
      <dsp:spPr>
        <a:xfrm>
          <a:off x="0" y="1084510"/>
          <a:ext cx="1975104" cy="1031378"/>
        </a:xfrm>
        <a:prstGeom prst="round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ja-JP" altLang="en-US" sz="1100" b="1" u="none" kern="1200">
              <a:latin typeface="ＭＳ Ｐゴシック" panose="020B0600070205080204" pitchFamily="50" charset="-128"/>
              <a:ea typeface="ＭＳ Ｐゴシック" panose="020B0600070205080204" pitchFamily="50" charset="-128"/>
            </a:rPr>
            <a:t>保育の量的拡大</a:t>
          </a:r>
          <a:r>
            <a:rPr lang="en-US" altLang="ja-JP" sz="1100" b="1" u="none" kern="1200">
              <a:latin typeface="ＭＳ Ｐゴシック" panose="020B0600070205080204" pitchFamily="50" charset="-128"/>
              <a:ea typeface="ＭＳ Ｐゴシック" panose="020B0600070205080204" pitchFamily="50" charset="-128"/>
            </a:rPr>
            <a:t>·</a:t>
          </a:r>
          <a:r>
            <a:rPr lang="ja-JP" altLang="en-US" sz="1100" b="1" u="none" kern="1200">
              <a:latin typeface="ＭＳ Ｐゴシック" panose="020B0600070205080204" pitchFamily="50" charset="-128"/>
              <a:ea typeface="ＭＳ Ｐゴシック" panose="020B0600070205080204" pitchFamily="50" charset="-128"/>
            </a:rPr>
            <a:t>確保、教育</a:t>
          </a:r>
          <a:r>
            <a:rPr lang="en-US" altLang="ja-JP" sz="1100" b="1" u="none" kern="1200">
              <a:latin typeface="ＭＳ Ｐゴシック" panose="020B0600070205080204" pitchFamily="50" charset="-128"/>
              <a:ea typeface="ＭＳ Ｐゴシック" panose="020B0600070205080204" pitchFamily="50" charset="-128"/>
            </a:rPr>
            <a:t>·</a:t>
          </a:r>
          <a:r>
            <a:rPr lang="ja-JP" altLang="en-US" sz="1100" b="1" u="none" kern="1200">
              <a:latin typeface="ＭＳ Ｐゴシック" panose="020B0600070205080204" pitchFamily="50" charset="-128"/>
              <a:ea typeface="ＭＳ Ｐゴシック" panose="020B0600070205080204" pitchFamily="50" charset="-128"/>
            </a:rPr>
            <a:t>保育の質的改善</a:t>
          </a:r>
        </a:p>
      </dsp:txBody>
      <dsp:txXfrm>
        <a:off x="50348" y="1134858"/>
        <a:ext cx="1874408" cy="930682"/>
      </dsp:txXfrm>
    </dsp:sp>
    <dsp:sp modelId="{2D9B2EEE-BFB4-4FBC-8F56-FF139CFD7953}">
      <dsp:nvSpPr>
        <dsp:cNvPr id="0" name=""/>
        <dsp:cNvSpPr/>
      </dsp:nvSpPr>
      <dsp:spPr>
        <a:xfrm rot="5400000">
          <a:off x="3318200" y="927499"/>
          <a:ext cx="825103" cy="3511296"/>
        </a:xfrm>
        <a:prstGeom prst="round2SameRect">
          <a:avLst/>
        </a:prstGeom>
        <a:noFill/>
        <a:ln w="9525"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ja-JP" altLang="en-US" sz="1000" kern="1200">
              <a:latin typeface="ＭＳ Ｐゴシック" panose="020B0600070205080204" pitchFamily="50" charset="-128"/>
              <a:ea typeface="ＭＳ Ｐゴシック" panose="020B0600070205080204" pitchFamily="50" charset="-128"/>
            </a:rPr>
            <a:t>子育てに対する多様な支援の充実（利用者支援事業の創設、地域子育て支援拠点事業・放課後児童クラブなど既存の「地域子ども</a:t>
          </a:r>
          <a:r>
            <a:rPr lang="en-US" altLang="ja-JP" sz="1000" kern="1200">
              <a:latin typeface="ＭＳ Ｐゴシック" panose="020B0600070205080204" pitchFamily="50" charset="-128"/>
              <a:ea typeface="ＭＳ Ｐゴシック" panose="020B0600070205080204" pitchFamily="50" charset="-128"/>
            </a:rPr>
            <a:t>·</a:t>
          </a:r>
          <a:r>
            <a:rPr lang="ja-JP" altLang="en-US" sz="1000" kern="1200">
              <a:latin typeface="ＭＳ Ｐゴシック" panose="020B0600070205080204" pitchFamily="50" charset="-128"/>
              <a:ea typeface="ＭＳ Ｐゴシック" panose="020B0600070205080204" pitchFamily="50" charset="-128"/>
            </a:rPr>
            <a:t>子育て支援事業」の充実）</a:t>
          </a:r>
          <a:endParaRPr kumimoji="1" lang="ja-JP" altLang="en-US" sz="1000" u="none" kern="1200">
            <a:latin typeface="ＭＳ Ｐゴシック" panose="020B0600070205080204" pitchFamily="50" charset="-128"/>
            <a:ea typeface="ＭＳ Ｐゴシック" panose="020B0600070205080204" pitchFamily="50" charset="-128"/>
          </a:endParaRPr>
        </a:p>
      </dsp:txBody>
      <dsp:txXfrm rot="-5400000">
        <a:off x="1975104" y="2310873"/>
        <a:ext cx="3471018" cy="744547"/>
      </dsp:txXfrm>
    </dsp:sp>
    <dsp:sp modelId="{749E964A-F4B5-4ABA-99C8-221796B8A74F}">
      <dsp:nvSpPr>
        <dsp:cNvPr id="0" name=""/>
        <dsp:cNvSpPr/>
      </dsp:nvSpPr>
      <dsp:spPr>
        <a:xfrm>
          <a:off x="0" y="2167458"/>
          <a:ext cx="1975104" cy="1031378"/>
        </a:xfrm>
        <a:prstGeom prst="roundRect">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ja-JP" altLang="en-US" sz="1100" b="1" u="none" kern="1200">
              <a:latin typeface="ＭＳ Ｐゴシック" panose="020B0600070205080204" pitchFamily="50" charset="-128"/>
              <a:ea typeface="ＭＳ Ｐゴシック" panose="020B0600070205080204" pitchFamily="50" charset="-128"/>
            </a:rPr>
            <a:t>地域の子ども</a:t>
          </a:r>
          <a:r>
            <a:rPr lang="en-US" altLang="ja-JP" sz="1100" b="1" u="none" kern="1200">
              <a:latin typeface="ＭＳ Ｐゴシック" panose="020B0600070205080204" pitchFamily="50" charset="-128"/>
              <a:ea typeface="ＭＳ Ｐゴシック" panose="020B0600070205080204" pitchFamily="50" charset="-128"/>
            </a:rPr>
            <a:t>·</a:t>
          </a:r>
          <a:r>
            <a:rPr lang="ja-JP" altLang="en-US" sz="1100" b="1" u="none" kern="1200">
              <a:latin typeface="ＭＳ Ｐゴシック" panose="020B0600070205080204" pitchFamily="50" charset="-128"/>
              <a:ea typeface="ＭＳ Ｐゴシック" panose="020B0600070205080204" pitchFamily="50" charset="-128"/>
            </a:rPr>
            <a:t>子育て支援の充実</a:t>
          </a:r>
          <a:endParaRPr kumimoji="1" lang="ja-JP" altLang="en-US" sz="1100" b="1" u="none" kern="1200">
            <a:latin typeface="ＭＳ Ｐゴシック" panose="020B0600070205080204" pitchFamily="50" charset="-128"/>
            <a:ea typeface="ＭＳ Ｐゴシック" panose="020B0600070205080204" pitchFamily="50" charset="-128"/>
          </a:endParaRPr>
        </a:p>
      </dsp:txBody>
      <dsp:txXfrm>
        <a:off x="50348" y="2217806"/>
        <a:ext cx="1874408" cy="9306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167E9E-1302-4C24-A633-40B3A595390C}">
      <dsp:nvSpPr>
        <dsp:cNvPr id="0" name=""/>
        <dsp:cNvSpPr/>
      </dsp:nvSpPr>
      <dsp:spPr>
        <a:xfrm>
          <a:off x="2489924" y="7339487"/>
          <a:ext cx="418564" cy="380522"/>
        </a:xfrm>
        <a:custGeom>
          <a:avLst/>
          <a:gdLst/>
          <a:ahLst/>
          <a:cxnLst/>
          <a:rect l="0" t="0" r="0" b="0"/>
          <a:pathLst>
            <a:path>
              <a:moveTo>
                <a:pt x="0" y="0"/>
              </a:moveTo>
              <a:lnTo>
                <a:pt x="209282" y="0"/>
              </a:lnTo>
              <a:lnTo>
                <a:pt x="209282" y="380522"/>
              </a:lnTo>
              <a:lnTo>
                <a:pt x="418564" y="3805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5064" y="7515607"/>
        <a:ext cx="28283" cy="28283"/>
      </dsp:txXfrm>
    </dsp:sp>
    <dsp:sp modelId="{572D9CAB-8657-467B-A763-B14D24BF824B}">
      <dsp:nvSpPr>
        <dsp:cNvPr id="0" name=""/>
        <dsp:cNvSpPr/>
      </dsp:nvSpPr>
      <dsp:spPr>
        <a:xfrm>
          <a:off x="2489924" y="7293767"/>
          <a:ext cx="418564" cy="91440"/>
        </a:xfrm>
        <a:custGeom>
          <a:avLst/>
          <a:gdLst/>
          <a:ahLst/>
          <a:cxnLst/>
          <a:rect l="0" t="0" r="0" b="0"/>
          <a:pathLst>
            <a:path>
              <a:moveTo>
                <a:pt x="0" y="45720"/>
              </a:moveTo>
              <a:lnTo>
                <a:pt x="418564"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8742" y="7329023"/>
        <a:ext cx="20928" cy="20928"/>
      </dsp:txXfrm>
    </dsp:sp>
    <dsp:sp modelId="{488714F9-5CE5-4F44-A996-606D8ECE3020}">
      <dsp:nvSpPr>
        <dsp:cNvPr id="0" name=""/>
        <dsp:cNvSpPr/>
      </dsp:nvSpPr>
      <dsp:spPr>
        <a:xfrm>
          <a:off x="2489924" y="6958964"/>
          <a:ext cx="418564" cy="380522"/>
        </a:xfrm>
        <a:custGeom>
          <a:avLst/>
          <a:gdLst/>
          <a:ahLst/>
          <a:cxnLst/>
          <a:rect l="0" t="0" r="0" b="0"/>
          <a:pathLst>
            <a:path>
              <a:moveTo>
                <a:pt x="0" y="380522"/>
              </a:moveTo>
              <a:lnTo>
                <a:pt x="209282" y="380522"/>
              </a:lnTo>
              <a:lnTo>
                <a:pt x="209282" y="0"/>
              </a:lnTo>
              <a:lnTo>
                <a:pt x="41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5064" y="7135084"/>
        <a:ext cx="28283" cy="28283"/>
      </dsp:txXfrm>
    </dsp:sp>
    <dsp:sp modelId="{1910FABE-184F-46F2-97B8-B5D5F37B64F7}">
      <dsp:nvSpPr>
        <dsp:cNvPr id="0" name=""/>
        <dsp:cNvSpPr/>
      </dsp:nvSpPr>
      <dsp:spPr>
        <a:xfrm>
          <a:off x="490839" y="4235442"/>
          <a:ext cx="232143" cy="3104044"/>
        </a:xfrm>
        <a:custGeom>
          <a:avLst/>
          <a:gdLst/>
          <a:ahLst/>
          <a:cxnLst/>
          <a:rect l="0" t="0" r="0" b="0"/>
          <a:pathLst>
            <a:path>
              <a:moveTo>
                <a:pt x="0" y="0"/>
              </a:moveTo>
              <a:lnTo>
                <a:pt x="116071" y="0"/>
              </a:lnTo>
              <a:lnTo>
                <a:pt x="116071" y="3104044"/>
              </a:lnTo>
              <a:lnTo>
                <a:pt x="232143" y="31040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529092" y="5709647"/>
        <a:ext cx="155635" cy="155635"/>
      </dsp:txXfrm>
    </dsp:sp>
    <dsp:sp modelId="{8FB97FC1-69B7-4D41-9DAF-48CC182BF0D0}">
      <dsp:nvSpPr>
        <dsp:cNvPr id="0" name=""/>
        <dsp:cNvSpPr/>
      </dsp:nvSpPr>
      <dsp:spPr>
        <a:xfrm>
          <a:off x="2489924" y="5630303"/>
          <a:ext cx="418564" cy="951307"/>
        </a:xfrm>
        <a:custGeom>
          <a:avLst/>
          <a:gdLst/>
          <a:ahLst/>
          <a:cxnLst/>
          <a:rect l="0" t="0" r="0" b="0"/>
          <a:pathLst>
            <a:path>
              <a:moveTo>
                <a:pt x="0" y="0"/>
              </a:moveTo>
              <a:lnTo>
                <a:pt x="209282" y="0"/>
              </a:lnTo>
              <a:lnTo>
                <a:pt x="209282" y="951307"/>
              </a:lnTo>
              <a:lnTo>
                <a:pt x="418564" y="9513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73223" y="6079974"/>
        <a:ext cx="51965" cy="51965"/>
      </dsp:txXfrm>
    </dsp:sp>
    <dsp:sp modelId="{8567319B-EDC1-443D-A1C1-78B3637635AF}">
      <dsp:nvSpPr>
        <dsp:cNvPr id="0" name=""/>
        <dsp:cNvSpPr/>
      </dsp:nvSpPr>
      <dsp:spPr>
        <a:xfrm>
          <a:off x="2489924" y="5630303"/>
          <a:ext cx="418564" cy="573953"/>
        </a:xfrm>
        <a:custGeom>
          <a:avLst/>
          <a:gdLst/>
          <a:ahLst/>
          <a:cxnLst/>
          <a:rect l="0" t="0" r="0" b="0"/>
          <a:pathLst>
            <a:path>
              <a:moveTo>
                <a:pt x="0" y="0"/>
              </a:moveTo>
              <a:lnTo>
                <a:pt x="209282" y="0"/>
              </a:lnTo>
              <a:lnTo>
                <a:pt x="209282" y="573953"/>
              </a:lnTo>
              <a:lnTo>
                <a:pt x="418564" y="5739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1447" y="5899521"/>
        <a:ext cx="35518" cy="35518"/>
      </dsp:txXfrm>
    </dsp:sp>
    <dsp:sp modelId="{CA4561BB-EBE2-4712-83D8-299EF07E1765}">
      <dsp:nvSpPr>
        <dsp:cNvPr id="0" name=""/>
        <dsp:cNvSpPr/>
      </dsp:nvSpPr>
      <dsp:spPr>
        <a:xfrm>
          <a:off x="2489924" y="5630303"/>
          <a:ext cx="418564" cy="193430"/>
        </a:xfrm>
        <a:custGeom>
          <a:avLst/>
          <a:gdLst/>
          <a:ahLst/>
          <a:cxnLst/>
          <a:rect l="0" t="0" r="0" b="0"/>
          <a:pathLst>
            <a:path>
              <a:moveTo>
                <a:pt x="0" y="0"/>
              </a:moveTo>
              <a:lnTo>
                <a:pt x="209282" y="0"/>
              </a:lnTo>
              <a:lnTo>
                <a:pt x="209282" y="193430"/>
              </a:lnTo>
              <a:lnTo>
                <a:pt x="418564" y="1934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7678" y="5715491"/>
        <a:ext cx="23054" cy="23054"/>
      </dsp:txXfrm>
    </dsp:sp>
    <dsp:sp modelId="{AB70FE6F-B9E6-46FA-8E4B-470C73677893}">
      <dsp:nvSpPr>
        <dsp:cNvPr id="0" name=""/>
        <dsp:cNvSpPr/>
      </dsp:nvSpPr>
      <dsp:spPr>
        <a:xfrm>
          <a:off x="2489924" y="5443210"/>
          <a:ext cx="418564" cy="187092"/>
        </a:xfrm>
        <a:custGeom>
          <a:avLst/>
          <a:gdLst/>
          <a:ahLst/>
          <a:cxnLst/>
          <a:rect l="0" t="0" r="0" b="0"/>
          <a:pathLst>
            <a:path>
              <a:moveTo>
                <a:pt x="0" y="187092"/>
              </a:moveTo>
              <a:lnTo>
                <a:pt x="209282" y="187092"/>
              </a:lnTo>
              <a:lnTo>
                <a:pt x="209282" y="0"/>
              </a:lnTo>
              <a:lnTo>
                <a:pt x="41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7744" y="5525295"/>
        <a:ext cx="22923" cy="22923"/>
      </dsp:txXfrm>
    </dsp:sp>
    <dsp:sp modelId="{F2D415F7-027C-4C33-8E29-9AFA2EAE49BD}">
      <dsp:nvSpPr>
        <dsp:cNvPr id="0" name=""/>
        <dsp:cNvSpPr/>
      </dsp:nvSpPr>
      <dsp:spPr>
        <a:xfrm>
          <a:off x="2489924" y="5062687"/>
          <a:ext cx="418564" cy="567615"/>
        </a:xfrm>
        <a:custGeom>
          <a:avLst/>
          <a:gdLst/>
          <a:ahLst/>
          <a:cxnLst/>
          <a:rect l="0" t="0" r="0" b="0"/>
          <a:pathLst>
            <a:path>
              <a:moveTo>
                <a:pt x="0" y="567615"/>
              </a:moveTo>
              <a:lnTo>
                <a:pt x="209282" y="567615"/>
              </a:lnTo>
              <a:lnTo>
                <a:pt x="209282" y="0"/>
              </a:lnTo>
              <a:lnTo>
                <a:pt x="41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1575" y="5328864"/>
        <a:ext cx="35262" cy="35262"/>
      </dsp:txXfrm>
    </dsp:sp>
    <dsp:sp modelId="{4DD377F6-E836-4CB9-A372-2D1FB64CCB4B}">
      <dsp:nvSpPr>
        <dsp:cNvPr id="0" name=""/>
        <dsp:cNvSpPr/>
      </dsp:nvSpPr>
      <dsp:spPr>
        <a:xfrm>
          <a:off x="2489924" y="4682165"/>
          <a:ext cx="418564" cy="948138"/>
        </a:xfrm>
        <a:custGeom>
          <a:avLst/>
          <a:gdLst/>
          <a:ahLst/>
          <a:cxnLst/>
          <a:rect l="0" t="0" r="0" b="0"/>
          <a:pathLst>
            <a:path>
              <a:moveTo>
                <a:pt x="0" y="948138"/>
              </a:moveTo>
              <a:lnTo>
                <a:pt x="209282" y="948138"/>
              </a:lnTo>
              <a:lnTo>
                <a:pt x="209282" y="0"/>
              </a:lnTo>
              <a:lnTo>
                <a:pt x="41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73295" y="5130323"/>
        <a:ext cx="51820" cy="51820"/>
      </dsp:txXfrm>
    </dsp:sp>
    <dsp:sp modelId="{901630A4-7F0D-4658-9CBA-6F887212910E}">
      <dsp:nvSpPr>
        <dsp:cNvPr id="0" name=""/>
        <dsp:cNvSpPr/>
      </dsp:nvSpPr>
      <dsp:spPr>
        <a:xfrm>
          <a:off x="490839" y="4235442"/>
          <a:ext cx="232143" cy="1394860"/>
        </a:xfrm>
        <a:custGeom>
          <a:avLst/>
          <a:gdLst/>
          <a:ahLst/>
          <a:cxnLst/>
          <a:rect l="0" t="0" r="0" b="0"/>
          <a:pathLst>
            <a:path>
              <a:moveTo>
                <a:pt x="0" y="0"/>
              </a:moveTo>
              <a:lnTo>
                <a:pt x="116071" y="0"/>
              </a:lnTo>
              <a:lnTo>
                <a:pt x="116071" y="1394860"/>
              </a:lnTo>
              <a:lnTo>
                <a:pt x="232143" y="13948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571559" y="4897522"/>
        <a:ext cx="70702" cy="70702"/>
      </dsp:txXfrm>
    </dsp:sp>
    <dsp:sp modelId="{B19EB5A1-BDA6-4392-9F4C-48956DB7B762}">
      <dsp:nvSpPr>
        <dsp:cNvPr id="0" name=""/>
        <dsp:cNvSpPr/>
      </dsp:nvSpPr>
      <dsp:spPr>
        <a:xfrm>
          <a:off x="2489924" y="4111380"/>
          <a:ext cx="418564" cy="190261"/>
        </a:xfrm>
        <a:custGeom>
          <a:avLst/>
          <a:gdLst/>
          <a:ahLst/>
          <a:cxnLst/>
          <a:rect l="0" t="0" r="0" b="0"/>
          <a:pathLst>
            <a:path>
              <a:moveTo>
                <a:pt x="0" y="0"/>
              </a:moveTo>
              <a:lnTo>
                <a:pt x="209282" y="0"/>
              </a:lnTo>
              <a:lnTo>
                <a:pt x="209282" y="190261"/>
              </a:lnTo>
              <a:lnTo>
                <a:pt x="418564" y="1902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7711" y="4195016"/>
        <a:ext cx="22988" cy="22988"/>
      </dsp:txXfrm>
    </dsp:sp>
    <dsp:sp modelId="{FA79A818-1964-4E51-9721-A1E94BBCE817}">
      <dsp:nvSpPr>
        <dsp:cNvPr id="0" name=""/>
        <dsp:cNvSpPr/>
      </dsp:nvSpPr>
      <dsp:spPr>
        <a:xfrm>
          <a:off x="2489924" y="3921119"/>
          <a:ext cx="418564" cy="190261"/>
        </a:xfrm>
        <a:custGeom>
          <a:avLst/>
          <a:gdLst/>
          <a:ahLst/>
          <a:cxnLst/>
          <a:rect l="0" t="0" r="0" b="0"/>
          <a:pathLst>
            <a:path>
              <a:moveTo>
                <a:pt x="0" y="190261"/>
              </a:moveTo>
              <a:lnTo>
                <a:pt x="209282" y="190261"/>
              </a:lnTo>
              <a:lnTo>
                <a:pt x="209282" y="0"/>
              </a:lnTo>
              <a:lnTo>
                <a:pt x="41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7711" y="4004755"/>
        <a:ext cx="22988" cy="22988"/>
      </dsp:txXfrm>
    </dsp:sp>
    <dsp:sp modelId="{E56844C1-39ED-4791-8B33-51A09EED5D1E}">
      <dsp:nvSpPr>
        <dsp:cNvPr id="0" name=""/>
        <dsp:cNvSpPr/>
      </dsp:nvSpPr>
      <dsp:spPr>
        <a:xfrm>
          <a:off x="490839" y="4111380"/>
          <a:ext cx="232143" cy="124062"/>
        </a:xfrm>
        <a:custGeom>
          <a:avLst/>
          <a:gdLst/>
          <a:ahLst/>
          <a:cxnLst/>
          <a:rect l="0" t="0" r="0" b="0"/>
          <a:pathLst>
            <a:path>
              <a:moveTo>
                <a:pt x="0" y="124062"/>
              </a:moveTo>
              <a:lnTo>
                <a:pt x="116071" y="124062"/>
              </a:lnTo>
              <a:lnTo>
                <a:pt x="116071" y="0"/>
              </a:lnTo>
              <a:lnTo>
                <a:pt x="23214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600330" y="4166831"/>
        <a:ext cx="13160" cy="13160"/>
      </dsp:txXfrm>
    </dsp:sp>
    <dsp:sp modelId="{0420F8C7-824F-41D6-A05C-F83A5E6572FB}">
      <dsp:nvSpPr>
        <dsp:cNvPr id="0" name=""/>
        <dsp:cNvSpPr/>
      </dsp:nvSpPr>
      <dsp:spPr>
        <a:xfrm>
          <a:off x="2489924" y="2990131"/>
          <a:ext cx="418564" cy="380522"/>
        </a:xfrm>
        <a:custGeom>
          <a:avLst/>
          <a:gdLst/>
          <a:ahLst/>
          <a:cxnLst/>
          <a:rect l="0" t="0" r="0" b="0"/>
          <a:pathLst>
            <a:path>
              <a:moveTo>
                <a:pt x="0" y="0"/>
              </a:moveTo>
              <a:lnTo>
                <a:pt x="209282" y="0"/>
              </a:lnTo>
              <a:lnTo>
                <a:pt x="209282" y="380522"/>
              </a:lnTo>
              <a:lnTo>
                <a:pt x="418564" y="3805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5064" y="3166251"/>
        <a:ext cx="28283" cy="28283"/>
      </dsp:txXfrm>
    </dsp:sp>
    <dsp:sp modelId="{94E4983D-D3FA-4B2E-9316-CAEE7386330B}">
      <dsp:nvSpPr>
        <dsp:cNvPr id="0" name=""/>
        <dsp:cNvSpPr/>
      </dsp:nvSpPr>
      <dsp:spPr>
        <a:xfrm>
          <a:off x="2489924" y="2944411"/>
          <a:ext cx="418564" cy="91440"/>
        </a:xfrm>
        <a:custGeom>
          <a:avLst/>
          <a:gdLst/>
          <a:ahLst/>
          <a:cxnLst/>
          <a:rect l="0" t="0" r="0" b="0"/>
          <a:pathLst>
            <a:path>
              <a:moveTo>
                <a:pt x="0" y="45720"/>
              </a:moveTo>
              <a:lnTo>
                <a:pt x="418564"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2688742" y="2979667"/>
        <a:ext cx="20928" cy="20928"/>
      </dsp:txXfrm>
    </dsp:sp>
    <dsp:sp modelId="{44484F1E-AD69-413E-90D0-88D0D50FC46B}">
      <dsp:nvSpPr>
        <dsp:cNvPr id="0" name=""/>
        <dsp:cNvSpPr/>
      </dsp:nvSpPr>
      <dsp:spPr>
        <a:xfrm>
          <a:off x="2489924" y="2609608"/>
          <a:ext cx="418564" cy="380522"/>
        </a:xfrm>
        <a:custGeom>
          <a:avLst/>
          <a:gdLst/>
          <a:ahLst/>
          <a:cxnLst/>
          <a:rect l="0" t="0" r="0" b="0"/>
          <a:pathLst>
            <a:path>
              <a:moveTo>
                <a:pt x="0" y="380522"/>
              </a:moveTo>
              <a:lnTo>
                <a:pt x="209282" y="380522"/>
              </a:lnTo>
              <a:lnTo>
                <a:pt x="209282" y="0"/>
              </a:lnTo>
              <a:lnTo>
                <a:pt x="41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5064" y="2785728"/>
        <a:ext cx="28283" cy="28283"/>
      </dsp:txXfrm>
    </dsp:sp>
    <dsp:sp modelId="{29494674-28A2-451B-AA86-B323708C0222}">
      <dsp:nvSpPr>
        <dsp:cNvPr id="0" name=""/>
        <dsp:cNvSpPr/>
      </dsp:nvSpPr>
      <dsp:spPr>
        <a:xfrm>
          <a:off x="490839" y="2990131"/>
          <a:ext cx="232143" cy="1245311"/>
        </a:xfrm>
        <a:custGeom>
          <a:avLst/>
          <a:gdLst/>
          <a:ahLst/>
          <a:cxnLst/>
          <a:rect l="0" t="0" r="0" b="0"/>
          <a:pathLst>
            <a:path>
              <a:moveTo>
                <a:pt x="0" y="1245311"/>
              </a:moveTo>
              <a:lnTo>
                <a:pt x="116071" y="1245311"/>
              </a:lnTo>
              <a:lnTo>
                <a:pt x="116071" y="0"/>
              </a:lnTo>
              <a:lnTo>
                <a:pt x="23214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575241" y="3581118"/>
        <a:ext cx="63338" cy="63338"/>
      </dsp:txXfrm>
    </dsp:sp>
    <dsp:sp modelId="{EC23BA35-37AE-459A-87CC-1066101C6F31}">
      <dsp:nvSpPr>
        <dsp:cNvPr id="0" name=""/>
        <dsp:cNvSpPr/>
      </dsp:nvSpPr>
      <dsp:spPr>
        <a:xfrm>
          <a:off x="2489924" y="1868882"/>
          <a:ext cx="418564" cy="190261"/>
        </a:xfrm>
        <a:custGeom>
          <a:avLst/>
          <a:gdLst/>
          <a:ahLst/>
          <a:cxnLst/>
          <a:rect l="0" t="0" r="0" b="0"/>
          <a:pathLst>
            <a:path>
              <a:moveTo>
                <a:pt x="0" y="0"/>
              </a:moveTo>
              <a:lnTo>
                <a:pt x="209282" y="0"/>
              </a:lnTo>
              <a:lnTo>
                <a:pt x="209282" y="190261"/>
              </a:lnTo>
              <a:lnTo>
                <a:pt x="418564" y="1902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7711" y="1952518"/>
        <a:ext cx="22988" cy="22988"/>
      </dsp:txXfrm>
    </dsp:sp>
    <dsp:sp modelId="{8E10E0E1-357B-442B-A211-33BCFE14D7C9}">
      <dsp:nvSpPr>
        <dsp:cNvPr id="0" name=""/>
        <dsp:cNvSpPr/>
      </dsp:nvSpPr>
      <dsp:spPr>
        <a:xfrm>
          <a:off x="2489924" y="1678621"/>
          <a:ext cx="418564" cy="190261"/>
        </a:xfrm>
        <a:custGeom>
          <a:avLst/>
          <a:gdLst/>
          <a:ahLst/>
          <a:cxnLst/>
          <a:rect l="0" t="0" r="0" b="0"/>
          <a:pathLst>
            <a:path>
              <a:moveTo>
                <a:pt x="0" y="190261"/>
              </a:moveTo>
              <a:lnTo>
                <a:pt x="209282" y="190261"/>
              </a:lnTo>
              <a:lnTo>
                <a:pt x="209282" y="0"/>
              </a:lnTo>
              <a:lnTo>
                <a:pt x="41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7711" y="1762257"/>
        <a:ext cx="22988" cy="22988"/>
      </dsp:txXfrm>
    </dsp:sp>
    <dsp:sp modelId="{DCEDD5E3-A84B-46CF-9F11-7BA976410F0C}">
      <dsp:nvSpPr>
        <dsp:cNvPr id="0" name=""/>
        <dsp:cNvSpPr/>
      </dsp:nvSpPr>
      <dsp:spPr>
        <a:xfrm>
          <a:off x="490839" y="1868882"/>
          <a:ext cx="232143" cy="2366560"/>
        </a:xfrm>
        <a:custGeom>
          <a:avLst/>
          <a:gdLst/>
          <a:ahLst/>
          <a:cxnLst/>
          <a:rect l="0" t="0" r="0" b="0"/>
          <a:pathLst>
            <a:path>
              <a:moveTo>
                <a:pt x="0" y="2366560"/>
              </a:moveTo>
              <a:lnTo>
                <a:pt x="116071" y="2366560"/>
              </a:lnTo>
              <a:lnTo>
                <a:pt x="116071" y="0"/>
              </a:lnTo>
              <a:lnTo>
                <a:pt x="23214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547462" y="2992714"/>
        <a:ext cx="118895" cy="118895"/>
      </dsp:txXfrm>
    </dsp:sp>
    <dsp:sp modelId="{51FAE646-D595-40A1-AF3F-1EF1A1271171}">
      <dsp:nvSpPr>
        <dsp:cNvPr id="0" name=""/>
        <dsp:cNvSpPr/>
      </dsp:nvSpPr>
      <dsp:spPr>
        <a:xfrm>
          <a:off x="2489924" y="727313"/>
          <a:ext cx="418564" cy="570784"/>
        </a:xfrm>
        <a:custGeom>
          <a:avLst/>
          <a:gdLst/>
          <a:ahLst/>
          <a:cxnLst/>
          <a:rect l="0" t="0" r="0" b="0"/>
          <a:pathLst>
            <a:path>
              <a:moveTo>
                <a:pt x="0" y="0"/>
              </a:moveTo>
              <a:lnTo>
                <a:pt x="209282" y="0"/>
              </a:lnTo>
              <a:lnTo>
                <a:pt x="209282" y="570784"/>
              </a:lnTo>
              <a:lnTo>
                <a:pt x="418564" y="570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1511" y="995010"/>
        <a:ext cx="35390" cy="35390"/>
      </dsp:txXfrm>
    </dsp:sp>
    <dsp:sp modelId="{D7A3232A-A4E5-4A70-8B5D-2A4ED0001B46}">
      <dsp:nvSpPr>
        <dsp:cNvPr id="0" name=""/>
        <dsp:cNvSpPr/>
      </dsp:nvSpPr>
      <dsp:spPr>
        <a:xfrm>
          <a:off x="2489924" y="727313"/>
          <a:ext cx="418564" cy="190261"/>
        </a:xfrm>
        <a:custGeom>
          <a:avLst/>
          <a:gdLst/>
          <a:ahLst/>
          <a:cxnLst/>
          <a:rect l="0" t="0" r="0" b="0"/>
          <a:pathLst>
            <a:path>
              <a:moveTo>
                <a:pt x="0" y="0"/>
              </a:moveTo>
              <a:lnTo>
                <a:pt x="209282" y="0"/>
              </a:lnTo>
              <a:lnTo>
                <a:pt x="209282" y="190261"/>
              </a:lnTo>
              <a:lnTo>
                <a:pt x="418564" y="1902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7711" y="810949"/>
        <a:ext cx="22988" cy="22988"/>
      </dsp:txXfrm>
    </dsp:sp>
    <dsp:sp modelId="{1E4846E1-5052-4E5F-A629-83EE61AE7EC8}">
      <dsp:nvSpPr>
        <dsp:cNvPr id="0" name=""/>
        <dsp:cNvSpPr/>
      </dsp:nvSpPr>
      <dsp:spPr>
        <a:xfrm>
          <a:off x="2489924" y="537052"/>
          <a:ext cx="418564" cy="190261"/>
        </a:xfrm>
        <a:custGeom>
          <a:avLst/>
          <a:gdLst/>
          <a:ahLst/>
          <a:cxnLst/>
          <a:rect l="0" t="0" r="0" b="0"/>
          <a:pathLst>
            <a:path>
              <a:moveTo>
                <a:pt x="0" y="190261"/>
              </a:moveTo>
              <a:lnTo>
                <a:pt x="209282" y="190261"/>
              </a:lnTo>
              <a:lnTo>
                <a:pt x="209282" y="0"/>
              </a:lnTo>
              <a:lnTo>
                <a:pt x="41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7711" y="620688"/>
        <a:ext cx="22988" cy="22988"/>
      </dsp:txXfrm>
    </dsp:sp>
    <dsp:sp modelId="{F08F3CB1-5B48-46F9-9978-8C63BC682291}">
      <dsp:nvSpPr>
        <dsp:cNvPr id="0" name=""/>
        <dsp:cNvSpPr/>
      </dsp:nvSpPr>
      <dsp:spPr>
        <a:xfrm>
          <a:off x="2489924" y="156529"/>
          <a:ext cx="418564" cy="570784"/>
        </a:xfrm>
        <a:custGeom>
          <a:avLst/>
          <a:gdLst/>
          <a:ahLst/>
          <a:cxnLst/>
          <a:rect l="0" t="0" r="0" b="0"/>
          <a:pathLst>
            <a:path>
              <a:moveTo>
                <a:pt x="0" y="570784"/>
              </a:moveTo>
              <a:lnTo>
                <a:pt x="209282" y="570784"/>
              </a:lnTo>
              <a:lnTo>
                <a:pt x="209282" y="0"/>
              </a:lnTo>
              <a:lnTo>
                <a:pt x="4185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2681511" y="424226"/>
        <a:ext cx="35390" cy="35390"/>
      </dsp:txXfrm>
    </dsp:sp>
    <dsp:sp modelId="{8926F367-1F15-4722-B892-B378AC51E7BF}">
      <dsp:nvSpPr>
        <dsp:cNvPr id="0" name=""/>
        <dsp:cNvSpPr/>
      </dsp:nvSpPr>
      <dsp:spPr>
        <a:xfrm>
          <a:off x="490839" y="727313"/>
          <a:ext cx="232143" cy="3508129"/>
        </a:xfrm>
        <a:custGeom>
          <a:avLst/>
          <a:gdLst/>
          <a:ahLst/>
          <a:cxnLst/>
          <a:rect l="0" t="0" r="0" b="0"/>
          <a:pathLst>
            <a:path>
              <a:moveTo>
                <a:pt x="0" y="3508129"/>
              </a:moveTo>
              <a:lnTo>
                <a:pt x="116071" y="3508129"/>
              </a:lnTo>
              <a:lnTo>
                <a:pt x="116071" y="0"/>
              </a:lnTo>
              <a:lnTo>
                <a:pt x="23214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519015" y="2393483"/>
        <a:ext cx="175790" cy="175790"/>
      </dsp:txXfrm>
    </dsp:sp>
    <dsp:sp modelId="{97C71E56-DBE2-4A75-90FD-71A6050371CB}">
      <dsp:nvSpPr>
        <dsp:cNvPr id="0" name=""/>
        <dsp:cNvSpPr/>
      </dsp:nvSpPr>
      <dsp:spPr>
        <a:xfrm rot="16200000">
          <a:off x="-462471" y="4083233"/>
          <a:ext cx="1602201" cy="304418"/>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eaVert" wrap="square" lIns="6985" tIns="6985" rIns="6985" bIns="6985" numCol="1" spcCol="1270" anchor="ctr" anchorCtr="0">
          <a:noAutofit/>
        </a:bodyPr>
        <a:lstStyle/>
        <a:p>
          <a:pPr lvl="0" algn="ctr" defTabSz="488950">
            <a:lnSpc>
              <a:spcPct val="90000"/>
            </a:lnSpc>
            <a:spcBef>
              <a:spcPct val="0"/>
            </a:spcBef>
            <a:spcAft>
              <a:spcPct val="35000"/>
            </a:spcAft>
          </a:pPr>
          <a:endParaRPr lang="ja-JP" altLang="en-US" sz="1100" kern="1200">
            <a:latin typeface="+mj-ea"/>
            <a:ea typeface="+mj-ea"/>
          </a:endParaRPr>
        </a:p>
      </dsp:txBody>
      <dsp:txXfrm>
        <a:off x="-462471" y="4083233"/>
        <a:ext cx="1602201" cy="304418"/>
      </dsp:txXfrm>
    </dsp:sp>
    <dsp:sp modelId="{4F571AE4-E65C-4C77-B365-E91FE24129CA}">
      <dsp:nvSpPr>
        <dsp:cNvPr id="0" name=""/>
        <dsp:cNvSpPr/>
      </dsp:nvSpPr>
      <dsp:spPr>
        <a:xfrm>
          <a:off x="722982" y="226732"/>
          <a:ext cx="1766941" cy="1001162"/>
        </a:xfrm>
        <a:prstGeom prst="ellipse">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8890" rIns="0" bIns="8890" numCol="1" spcCol="1270" anchor="ctr" anchorCtr="0">
          <a:noAutofit/>
        </a:bodyPr>
        <a:lstStyle/>
        <a:p>
          <a:pPr lvl="0" algn="ctr" defTabSz="600075">
            <a:lnSpc>
              <a:spcPct val="90000"/>
            </a:lnSpc>
            <a:spcBef>
              <a:spcPct val="0"/>
            </a:spcBef>
            <a:spcAft>
              <a:spcPct val="35000"/>
            </a:spcAft>
          </a:pPr>
          <a:r>
            <a:rPr lang="ja-JP" altLang="en-US" sz="1350" b="1" kern="1200" spc="-200">
              <a:latin typeface="HG丸ｺﾞｼｯｸM-PRO" panose="020F0600000000000000" pitchFamily="50" charset="-128"/>
              <a:ea typeface="HG丸ｺﾞｼｯｸM-PRO" panose="020F0600000000000000" pitchFamily="50" charset="-128"/>
            </a:rPr>
            <a:t>地域における　　　　</a:t>
          </a:r>
          <a:r>
            <a:rPr lang="ja-JP" altLang="en-US" sz="1350" b="1" kern="0" spc="-200" baseline="0">
              <a:latin typeface="HG丸ｺﾞｼｯｸM-PRO" panose="020F0600000000000000" pitchFamily="50" charset="-128"/>
              <a:ea typeface="HG丸ｺﾞｼｯｸM-PRO" panose="020F0600000000000000" pitchFamily="50" charset="-128"/>
            </a:rPr>
            <a:t>切れ目</a:t>
          </a:r>
          <a:r>
            <a:rPr lang="ja-JP" altLang="en-US" sz="1350" b="1" kern="1200" spc="-200" baseline="0">
              <a:latin typeface="HG丸ｺﾞｼｯｸM-PRO" panose="020F0600000000000000" pitchFamily="50" charset="-128"/>
              <a:ea typeface="HG丸ｺﾞｼｯｸM-PRO" panose="020F0600000000000000" pitchFamily="50" charset="-128"/>
            </a:rPr>
            <a:t>ない</a:t>
          </a:r>
          <a:r>
            <a:rPr lang="ja-JP" altLang="en-US" sz="1350" b="1" kern="1200" spc="-200">
              <a:latin typeface="HG丸ｺﾞｼｯｸM-PRO" panose="020F0600000000000000" pitchFamily="50" charset="-128"/>
              <a:ea typeface="HG丸ｺﾞｼｯｸM-PRO" panose="020F0600000000000000" pitchFamily="50" charset="-128"/>
            </a:rPr>
            <a:t>子育て　　　　　　支援の推進</a:t>
          </a:r>
        </a:p>
      </dsp:txBody>
      <dsp:txXfrm>
        <a:off x="981745" y="373349"/>
        <a:ext cx="1249415" cy="707928"/>
      </dsp:txXfrm>
    </dsp:sp>
    <dsp:sp modelId="{C5DBFD32-3A09-49C9-B4A8-3361FB702582}">
      <dsp:nvSpPr>
        <dsp:cNvPr id="0" name=""/>
        <dsp:cNvSpPr/>
      </dsp:nvSpPr>
      <dsp:spPr>
        <a:xfrm>
          <a:off x="2908488" y="4320"/>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altLang="en-US" sz="1200" b="1" kern="1200">
              <a:solidFill>
                <a:schemeClr val="tx1"/>
              </a:solidFill>
              <a:latin typeface="+mj-ea"/>
              <a:ea typeface="+mj-ea"/>
            </a:rPr>
            <a:t>（１）育児相談、情報提供体制の充実</a:t>
          </a:r>
        </a:p>
      </dsp:txBody>
      <dsp:txXfrm>
        <a:off x="2908488" y="4320"/>
        <a:ext cx="3167826" cy="304418"/>
      </dsp:txXfrm>
    </dsp:sp>
    <dsp:sp modelId="{E6A9EBA9-AE46-4C61-89E1-6F3BF2E4B228}">
      <dsp:nvSpPr>
        <dsp:cNvPr id="0" name=""/>
        <dsp:cNvSpPr/>
      </dsp:nvSpPr>
      <dsp:spPr>
        <a:xfrm>
          <a:off x="2908488" y="384843"/>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altLang="en-US" sz="1200" b="1" kern="1200">
              <a:solidFill>
                <a:schemeClr val="tx1"/>
              </a:solidFill>
              <a:latin typeface="+mj-ea"/>
              <a:ea typeface="+mj-ea"/>
            </a:rPr>
            <a:t>（２）多様な子育て支援の充実</a:t>
          </a:r>
        </a:p>
      </dsp:txBody>
      <dsp:txXfrm>
        <a:off x="2908488" y="384843"/>
        <a:ext cx="3167826" cy="304418"/>
      </dsp:txXfrm>
    </dsp:sp>
    <dsp:sp modelId="{C04356A5-9E80-4B5F-9102-D54F4BC032D3}">
      <dsp:nvSpPr>
        <dsp:cNvPr id="0" name=""/>
        <dsp:cNvSpPr/>
      </dsp:nvSpPr>
      <dsp:spPr>
        <a:xfrm>
          <a:off x="2908488" y="765365"/>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altLang="en-US" sz="1200" b="1" kern="1200">
              <a:solidFill>
                <a:schemeClr val="tx1"/>
              </a:solidFill>
              <a:latin typeface="+mj-ea"/>
              <a:ea typeface="+mj-ea"/>
            </a:rPr>
            <a:t>（３）多様な保育サービスの充実</a:t>
          </a:r>
        </a:p>
      </dsp:txBody>
      <dsp:txXfrm>
        <a:off x="2908488" y="765365"/>
        <a:ext cx="3167826" cy="304418"/>
      </dsp:txXfrm>
    </dsp:sp>
    <dsp:sp modelId="{B6A25678-7F49-4C1F-BC76-53546ABD04E0}">
      <dsp:nvSpPr>
        <dsp:cNvPr id="0" name=""/>
        <dsp:cNvSpPr/>
      </dsp:nvSpPr>
      <dsp:spPr>
        <a:xfrm>
          <a:off x="2908488" y="1145888"/>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altLang="en-US" sz="1200" b="1" kern="1200">
              <a:solidFill>
                <a:schemeClr val="tx1"/>
              </a:solidFill>
              <a:latin typeface="+mj-ea"/>
              <a:ea typeface="+mj-ea"/>
            </a:rPr>
            <a:t>（４）子育て支援ネットワークの推進</a:t>
          </a:r>
        </a:p>
      </dsp:txBody>
      <dsp:txXfrm>
        <a:off x="2908488" y="1145888"/>
        <a:ext cx="3167826" cy="304418"/>
      </dsp:txXfrm>
    </dsp:sp>
    <dsp:sp modelId="{3455526F-F91A-465D-99E0-FFA0A66C438F}">
      <dsp:nvSpPr>
        <dsp:cNvPr id="0" name=""/>
        <dsp:cNvSpPr/>
      </dsp:nvSpPr>
      <dsp:spPr>
        <a:xfrm>
          <a:off x="722982" y="1346310"/>
          <a:ext cx="1766941" cy="1045144"/>
        </a:xfrm>
        <a:prstGeom prst="ellipse">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00075">
            <a:lnSpc>
              <a:spcPct val="90000"/>
            </a:lnSpc>
            <a:spcBef>
              <a:spcPct val="0"/>
            </a:spcBef>
            <a:spcAft>
              <a:spcPct val="35000"/>
            </a:spcAft>
          </a:pPr>
          <a:r>
            <a:rPr lang="ja-JP" altLang="en-US" sz="1350" b="1" kern="0" spc="0" baseline="0">
              <a:latin typeface="HG丸ｺﾞｼｯｸM-PRO" panose="020F0600000000000000" pitchFamily="50" charset="-128"/>
              <a:ea typeface="HG丸ｺﾞｼｯｸM-PRO" panose="020F0600000000000000" pitchFamily="50" charset="-128"/>
            </a:rPr>
            <a:t>仕事と子育て　　との両立の推進</a:t>
          </a:r>
        </a:p>
      </dsp:txBody>
      <dsp:txXfrm>
        <a:off x="981745" y="1499368"/>
        <a:ext cx="1249415" cy="739028"/>
      </dsp:txXfrm>
    </dsp:sp>
    <dsp:sp modelId="{F76F94B8-9882-4187-BD6C-560C4ED6C8F1}">
      <dsp:nvSpPr>
        <dsp:cNvPr id="0" name=""/>
        <dsp:cNvSpPr/>
      </dsp:nvSpPr>
      <dsp:spPr>
        <a:xfrm>
          <a:off x="2908488" y="1526411"/>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altLang="en-US" sz="1200" b="1" kern="1200">
              <a:solidFill>
                <a:schemeClr val="tx1"/>
              </a:solidFill>
              <a:latin typeface="+mj-ea"/>
              <a:ea typeface="+mj-ea"/>
            </a:rPr>
            <a:t>（１）就労環境の整備</a:t>
          </a:r>
        </a:p>
      </dsp:txBody>
      <dsp:txXfrm>
        <a:off x="2908488" y="1526411"/>
        <a:ext cx="3167826" cy="304418"/>
      </dsp:txXfrm>
    </dsp:sp>
    <dsp:sp modelId="{9F9E38E4-E2BF-4F4B-BFF2-ABDB877832CE}">
      <dsp:nvSpPr>
        <dsp:cNvPr id="0" name=""/>
        <dsp:cNvSpPr/>
      </dsp:nvSpPr>
      <dsp:spPr>
        <a:xfrm>
          <a:off x="2908488" y="1906934"/>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（２）男女共同参画の推進</a:t>
          </a:r>
          <a:endParaRPr lang="en-US" altLang="ja-JP" sz="1200" b="1" kern="1200">
            <a:solidFill>
              <a:schemeClr val="tx1"/>
            </a:solidFill>
            <a:latin typeface="+mj-ea"/>
            <a:ea typeface="+mj-ea"/>
          </a:endParaRPr>
        </a:p>
      </dsp:txBody>
      <dsp:txXfrm>
        <a:off x="2908488" y="1906934"/>
        <a:ext cx="3167826" cy="304418"/>
      </dsp:txXfrm>
    </dsp:sp>
    <dsp:sp modelId="{38166600-0DBD-4E5D-AAEE-5F43928586C0}">
      <dsp:nvSpPr>
        <dsp:cNvPr id="0" name=""/>
        <dsp:cNvSpPr/>
      </dsp:nvSpPr>
      <dsp:spPr>
        <a:xfrm>
          <a:off x="722982" y="2467559"/>
          <a:ext cx="1766941" cy="1045144"/>
        </a:xfrm>
        <a:prstGeom prst="ellipse">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8890" rIns="0" bIns="8890" numCol="1" spcCol="1270" anchor="ctr" anchorCtr="0">
          <a:noAutofit/>
        </a:bodyPr>
        <a:lstStyle/>
        <a:p>
          <a:pPr lvl="0" algn="ctr" defTabSz="600075">
            <a:lnSpc>
              <a:spcPct val="90000"/>
            </a:lnSpc>
            <a:spcBef>
              <a:spcPct val="0"/>
            </a:spcBef>
            <a:spcAft>
              <a:spcPct val="35000"/>
            </a:spcAft>
          </a:pPr>
          <a:r>
            <a:rPr lang="ja-JP" altLang="en-US" sz="1350" b="1" kern="1200">
              <a:latin typeface="HG丸ｺﾞｼｯｸM-PRO" panose="020F0600000000000000" pitchFamily="50" charset="-128"/>
              <a:ea typeface="HG丸ｺﾞｼｯｸM-PRO" panose="020F0600000000000000" pitchFamily="50" charset="-128"/>
            </a:rPr>
            <a:t>母親や乳幼児　　などの</a:t>
          </a:r>
          <a:r>
            <a:rPr lang="ja-JP" altLang="en-US" sz="1350" b="1" kern="0" spc="-30" baseline="0">
              <a:latin typeface="HG丸ｺﾞｼｯｸM-PRO" panose="020F0600000000000000" pitchFamily="50" charset="-128"/>
              <a:ea typeface="HG丸ｺﾞｼｯｸM-PRO" panose="020F0600000000000000" pitchFamily="50" charset="-128"/>
            </a:rPr>
            <a:t>健康</a:t>
          </a:r>
          <a:r>
            <a:rPr lang="ja-JP" altLang="en-US" sz="1350" b="1" kern="1200">
              <a:latin typeface="HG丸ｺﾞｼｯｸM-PRO" panose="020F0600000000000000" pitchFamily="50" charset="-128"/>
              <a:ea typeface="HG丸ｺﾞｼｯｸM-PRO" panose="020F0600000000000000" pitchFamily="50" charset="-128"/>
            </a:rPr>
            <a:t>確保と増進</a:t>
          </a:r>
        </a:p>
      </dsp:txBody>
      <dsp:txXfrm>
        <a:off x="981745" y="2620617"/>
        <a:ext cx="1249415" cy="739028"/>
      </dsp:txXfrm>
    </dsp:sp>
    <dsp:sp modelId="{C10234F7-6BFA-4962-8603-B8380C7EAF69}">
      <dsp:nvSpPr>
        <dsp:cNvPr id="0" name=""/>
        <dsp:cNvSpPr/>
      </dsp:nvSpPr>
      <dsp:spPr>
        <a:xfrm>
          <a:off x="2908488" y="2457399"/>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altLang="en-US" sz="1200" b="1" kern="1200">
              <a:solidFill>
                <a:schemeClr val="tx1"/>
              </a:solidFill>
              <a:latin typeface="+mj-ea"/>
              <a:ea typeface="+mj-ea"/>
            </a:rPr>
            <a:t>（１）母子保健対策の充実</a:t>
          </a:r>
        </a:p>
      </dsp:txBody>
      <dsp:txXfrm>
        <a:off x="2908488" y="2457399"/>
        <a:ext cx="3167826" cy="304418"/>
      </dsp:txXfrm>
    </dsp:sp>
    <dsp:sp modelId="{0D19B1E9-83F8-461E-B33F-4CDE44D6782B}">
      <dsp:nvSpPr>
        <dsp:cNvPr id="0" name=""/>
        <dsp:cNvSpPr/>
      </dsp:nvSpPr>
      <dsp:spPr>
        <a:xfrm>
          <a:off x="2908488" y="2837922"/>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altLang="en-US" sz="1200" b="1" kern="1200">
              <a:solidFill>
                <a:schemeClr val="tx1"/>
              </a:solidFill>
              <a:latin typeface="+mj-ea"/>
              <a:ea typeface="+mj-ea"/>
            </a:rPr>
            <a:t>（２）思春期保健対策の整備</a:t>
          </a:r>
        </a:p>
      </dsp:txBody>
      <dsp:txXfrm>
        <a:off x="2908488" y="2837922"/>
        <a:ext cx="3167826" cy="304418"/>
      </dsp:txXfrm>
    </dsp:sp>
    <dsp:sp modelId="{7597CDD9-A445-4E22-8E6A-E43CEFDA852E}">
      <dsp:nvSpPr>
        <dsp:cNvPr id="0" name=""/>
        <dsp:cNvSpPr/>
      </dsp:nvSpPr>
      <dsp:spPr>
        <a:xfrm>
          <a:off x="2908488" y="3218445"/>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altLang="en-US" sz="1200" b="1" kern="1200">
              <a:solidFill>
                <a:schemeClr val="tx1"/>
              </a:solidFill>
              <a:latin typeface="+mj-ea"/>
              <a:ea typeface="+mj-ea"/>
            </a:rPr>
            <a:t>（３）小児医療の整備</a:t>
          </a:r>
        </a:p>
      </dsp:txBody>
      <dsp:txXfrm>
        <a:off x="2908488" y="3218445"/>
        <a:ext cx="3167826" cy="304418"/>
      </dsp:txXfrm>
    </dsp:sp>
    <dsp:sp modelId="{FD130892-6D70-46D3-A793-1D7B8A2277D7}">
      <dsp:nvSpPr>
        <dsp:cNvPr id="0" name=""/>
        <dsp:cNvSpPr/>
      </dsp:nvSpPr>
      <dsp:spPr>
        <a:xfrm>
          <a:off x="722982" y="3588808"/>
          <a:ext cx="1766941" cy="1045144"/>
        </a:xfrm>
        <a:prstGeom prst="ellipse">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8890" rIns="0" bIns="8890" numCol="1" spcCol="1270" anchor="ctr" anchorCtr="0">
          <a:noAutofit/>
        </a:bodyPr>
        <a:lstStyle/>
        <a:p>
          <a:pPr lvl="0" algn="ctr" defTabSz="600075">
            <a:lnSpc>
              <a:spcPct val="90000"/>
            </a:lnSpc>
            <a:spcBef>
              <a:spcPct val="0"/>
            </a:spcBef>
            <a:spcAft>
              <a:spcPct val="35000"/>
            </a:spcAft>
          </a:pPr>
          <a:r>
            <a:rPr lang="ja-JP" altLang="en-US" sz="1350" b="1" kern="1200" baseline="0">
              <a:latin typeface="HG丸ｺﾞｼｯｸM-PRO" panose="020F0600000000000000" pitchFamily="50" charset="-128"/>
              <a:ea typeface="HG丸ｺﾞｼｯｸM-PRO" panose="020F0600000000000000" pitchFamily="50" charset="-128"/>
            </a:rPr>
            <a:t>子ども</a:t>
          </a:r>
          <a:r>
            <a:rPr lang="ja-JP" altLang="en-US" sz="1350" b="1" kern="1200">
              <a:latin typeface="HG丸ｺﾞｼｯｸM-PRO" panose="020F0600000000000000" pitchFamily="50" charset="-128"/>
              <a:ea typeface="HG丸ｺﾞｼｯｸM-PRO" panose="020F0600000000000000" pitchFamily="50" charset="-128"/>
            </a:rPr>
            <a:t>に</a:t>
          </a:r>
          <a:r>
            <a:rPr lang="ja-JP" altLang="en-US" sz="1350" b="1" kern="1200" spc="-100" baseline="0">
              <a:latin typeface="HG丸ｺﾞｼｯｸM-PRO" panose="020F0600000000000000" pitchFamily="50" charset="-128"/>
              <a:ea typeface="HG丸ｺﾞｼｯｸM-PRO" panose="020F0600000000000000" pitchFamily="50" charset="-128"/>
            </a:rPr>
            <a:t>やさしい</a:t>
          </a:r>
          <a:r>
            <a:rPr lang="ja-JP" altLang="en-US" sz="1350" b="1" kern="1200">
              <a:latin typeface="HG丸ｺﾞｼｯｸM-PRO" panose="020F0600000000000000" pitchFamily="50" charset="-128"/>
              <a:ea typeface="HG丸ｺﾞｼｯｸM-PRO" panose="020F0600000000000000" pitchFamily="50" charset="-128"/>
            </a:rPr>
            <a:t>環境整備の　　充実</a:t>
          </a:r>
        </a:p>
      </dsp:txBody>
      <dsp:txXfrm>
        <a:off x="981745" y="3741866"/>
        <a:ext cx="1249415" cy="739028"/>
      </dsp:txXfrm>
    </dsp:sp>
    <dsp:sp modelId="{DEE3D4FF-71F4-4710-BC79-A4908C38F839}">
      <dsp:nvSpPr>
        <dsp:cNvPr id="0" name=""/>
        <dsp:cNvSpPr/>
      </dsp:nvSpPr>
      <dsp:spPr>
        <a:xfrm>
          <a:off x="2908488" y="3768909"/>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a:t>
          </a:r>
          <a:r>
            <a:rPr lang="ja-JP" altLang="en-US" sz="1200" b="1" kern="1200">
              <a:solidFill>
                <a:schemeClr val="tx1"/>
              </a:solidFill>
              <a:latin typeface="+mj-ea"/>
              <a:ea typeface="+mj-ea"/>
            </a:rPr>
            <a:t>１</a:t>
          </a:r>
          <a:r>
            <a:rPr lang="ja-JP" sz="1200" b="1" kern="1200">
              <a:solidFill>
                <a:schemeClr val="tx1"/>
              </a:solidFill>
              <a:latin typeface="+mj-ea"/>
              <a:ea typeface="+mj-ea"/>
            </a:rPr>
            <a:t>）生活環境の整備</a:t>
          </a:r>
          <a:endParaRPr lang="en-US" altLang="ja-JP" sz="1200" b="1" kern="1200">
            <a:solidFill>
              <a:schemeClr val="tx1"/>
            </a:solidFill>
            <a:latin typeface="+mj-ea"/>
            <a:ea typeface="+mj-ea"/>
          </a:endParaRPr>
        </a:p>
      </dsp:txBody>
      <dsp:txXfrm>
        <a:off x="2908488" y="3768909"/>
        <a:ext cx="3167826" cy="304418"/>
      </dsp:txXfrm>
    </dsp:sp>
    <dsp:sp modelId="{1FF32785-0294-414F-8455-DA1B932FBBB4}">
      <dsp:nvSpPr>
        <dsp:cNvPr id="0" name=""/>
        <dsp:cNvSpPr/>
      </dsp:nvSpPr>
      <dsp:spPr>
        <a:xfrm>
          <a:off x="2908488" y="4149432"/>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altLang="en-US" sz="1200" b="1" kern="1200">
              <a:solidFill>
                <a:schemeClr val="tx1"/>
              </a:solidFill>
              <a:latin typeface="+mj-ea"/>
              <a:ea typeface="+mj-ea"/>
            </a:rPr>
            <a:t>（２）</a:t>
          </a:r>
          <a:r>
            <a:rPr lang="ja-JP" sz="1200" b="1" kern="1200">
              <a:solidFill>
                <a:schemeClr val="tx1"/>
              </a:solidFill>
              <a:latin typeface="+mj-ea"/>
              <a:ea typeface="+mj-ea"/>
            </a:rPr>
            <a:t>子どもの安全・安心体制の整備</a:t>
          </a:r>
          <a:endParaRPr lang="en-US" altLang="ja-JP" sz="1200" b="1" kern="1200">
            <a:solidFill>
              <a:schemeClr val="tx1"/>
            </a:solidFill>
            <a:latin typeface="+mj-ea"/>
            <a:ea typeface="+mj-ea"/>
          </a:endParaRPr>
        </a:p>
      </dsp:txBody>
      <dsp:txXfrm>
        <a:off x="2908488" y="4149432"/>
        <a:ext cx="3167826" cy="304418"/>
      </dsp:txXfrm>
    </dsp:sp>
    <dsp:sp modelId="{71009382-B823-4836-BC6F-076CC412F249}">
      <dsp:nvSpPr>
        <dsp:cNvPr id="0" name=""/>
        <dsp:cNvSpPr/>
      </dsp:nvSpPr>
      <dsp:spPr>
        <a:xfrm>
          <a:off x="722982" y="5107731"/>
          <a:ext cx="1766941" cy="1045144"/>
        </a:xfrm>
        <a:prstGeom prst="ellipse">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8890" rIns="0" bIns="8890" numCol="1" spcCol="1270" anchor="ctr" anchorCtr="0">
          <a:noAutofit/>
        </a:bodyPr>
        <a:lstStyle/>
        <a:p>
          <a:pPr lvl="0" algn="ctr" defTabSz="600075">
            <a:lnSpc>
              <a:spcPct val="90000"/>
            </a:lnSpc>
            <a:spcBef>
              <a:spcPct val="0"/>
            </a:spcBef>
            <a:spcAft>
              <a:spcPct val="35000"/>
            </a:spcAft>
          </a:pPr>
          <a:r>
            <a:rPr lang="ja-JP" sz="1350" b="1" kern="1200" spc="0" baseline="0">
              <a:latin typeface="HG丸ｺﾞｼｯｸM-PRO" panose="020F0600000000000000" pitchFamily="50" charset="-128"/>
              <a:ea typeface="HG丸ｺﾞｼｯｸM-PRO" panose="020F0600000000000000" pitchFamily="50" charset="-128"/>
            </a:rPr>
            <a:t>教育</a:t>
          </a:r>
          <a:r>
            <a:rPr lang="ja-JP" sz="1350" b="1" kern="1200" spc="-200" baseline="0">
              <a:latin typeface="HG丸ｺﾞｼｯｸM-PRO" panose="020F0600000000000000" pitchFamily="50" charset="-128"/>
              <a:ea typeface="HG丸ｺﾞｼｯｸM-PRO" panose="020F0600000000000000" pitchFamily="50" charset="-128"/>
            </a:rPr>
            <a:t>環境</a:t>
          </a:r>
          <a:r>
            <a:rPr lang="ja-JP" sz="1350" b="1" kern="1200">
              <a:latin typeface="HG丸ｺﾞｼｯｸM-PRO" panose="020F0600000000000000" pitchFamily="50" charset="-128"/>
              <a:ea typeface="HG丸ｺﾞｼｯｸM-PRO" panose="020F0600000000000000" pitchFamily="50" charset="-128"/>
            </a:rPr>
            <a:t>の整備と健全</a:t>
          </a:r>
          <a:r>
            <a:rPr lang="ja-JP" sz="1350" b="1" kern="1200" baseline="0">
              <a:latin typeface="HG丸ｺﾞｼｯｸM-PRO" panose="020F0600000000000000" pitchFamily="50" charset="-128"/>
              <a:ea typeface="HG丸ｺﾞｼｯｸM-PRO" panose="020F0600000000000000" pitchFamily="50" charset="-128"/>
            </a:rPr>
            <a:t>育成</a:t>
          </a:r>
          <a:r>
            <a:rPr lang="ja-JP" sz="1350" b="1" kern="1200">
              <a:latin typeface="HG丸ｺﾞｼｯｸM-PRO" panose="020F0600000000000000" pitchFamily="50" charset="-128"/>
              <a:ea typeface="HG丸ｺﾞｼｯｸM-PRO" panose="020F0600000000000000" pitchFamily="50" charset="-128"/>
            </a:rPr>
            <a:t>の</a:t>
          </a:r>
          <a:r>
            <a:rPr lang="ja-JP" altLang="en-US" sz="1350" b="1" kern="1200">
              <a:latin typeface="HG丸ｺﾞｼｯｸM-PRO" panose="020F0600000000000000" pitchFamily="50" charset="-128"/>
              <a:ea typeface="HG丸ｺﾞｼｯｸM-PRO" panose="020F0600000000000000" pitchFamily="50" charset="-128"/>
            </a:rPr>
            <a:t>　　</a:t>
          </a:r>
          <a:r>
            <a:rPr lang="ja-JP" sz="1350" b="1" kern="1200">
              <a:latin typeface="HG丸ｺﾞｼｯｸM-PRO" panose="020F0600000000000000" pitchFamily="50" charset="-128"/>
              <a:ea typeface="HG丸ｺﾞｼｯｸM-PRO" panose="020F0600000000000000" pitchFamily="50" charset="-128"/>
            </a:rPr>
            <a:t>充実</a:t>
          </a:r>
          <a:endParaRPr lang="en-US" altLang="ja-JP" sz="1350" b="1" kern="1200">
            <a:latin typeface="HG丸ｺﾞｼｯｸM-PRO" panose="020F0600000000000000" pitchFamily="50" charset="-128"/>
            <a:ea typeface="HG丸ｺﾞｼｯｸM-PRO" panose="020F0600000000000000" pitchFamily="50" charset="-128"/>
          </a:endParaRPr>
        </a:p>
      </dsp:txBody>
      <dsp:txXfrm>
        <a:off x="981745" y="5260789"/>
        <a:ext cx="1249415" cy="739028"/>
      </dsp:txXfrm>
    </dsp:sp>
    <dsp:sp modelId="{D38B027B-254B-4AC5-9DCD-A7F073D63205}">
      <dsp:nvSpPr>
        <dsp:cNvPr id="0" name=""/>
        <dsp:cNvSpPr/>
      </dsp:nvSpPr>
      <dsp:spPr>
        <a:xfrm>
          <a:off x="2908488" y="4529955"/>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（１）未来の親の育成</a:t>
          </a:r>
          <a:endParaRPr lang="en-US" altLang="ja-JP" sz="1200" b="1" kern="1200">
            <a:solidFill>
              <a:schemeClr val="tx1"/>
            </a:solidFill>
            <a:latin typeface="+mj-ea"/>
            <a:ea typeface="+mj-ea"/>
          </a:endParaRPr>
        </a:p>
      </dsp:txBody>
      <dsp:txXfrm>
        <a:off x="2908488" y="4529955"/>
        <a:ext cx="3167826" cy="304418"/>
      </dsp:txXfrm>
    </dsp:sp>
    <dsp:sp modelId="{C68D0527-4E3D-4962-B2DE-C779BE58BA94}">
      <dsp:nvSpPr>
        <dsp:cNvPr id="0" name=""/>
        <dsp:cNvSpPr/>
      </dsp:nvSpPr>
      <dsp:spPr>
        <a:xfrm>
          <a:off x="2908488" y="4910478"/>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（２）</a:t>
          </a:r>
          <a:r>
            <a:rPr lang="ja-JP" sz="1200" b="1" kern="1200" spc="-30" baseline="0">
              <a:solidFill>
                <a:schemeClr val="tx1"/>
              </a:solidFill>
              <a:latin typeface="+mj-ea"/>
              <a:ea typeface="+mj-ea"/>
            </a:rPr>
            <a:t>生きる力の育成に向けた教育内容の充実</a:t>
          </a:r>
          <a:endParaRPr lang="en-US" altLang="ja-JP" sz="1200" b="1" kern="1200" spc="-30" baseline="0">
            <a:solidFill>
              <a:schemeClr val="tx1"/>
            </a:solidFill>
            <a:latin typeface="+mj-ea"/>
            <a:ea typeface="+mj-ea"/>
          </a:endParaRPr>
        </a:p>
      </dsp:txBody>
      <dsp:txXfrm>
        <a:off x="2908488" y="4910478"/>
        <a:ext cx="3167826" cy="304418"/>
      </dsp:txXfrm>
    </dsp:sp>
    <dsp:sp modelId="{519A5D5C-51C8-41A3-8C09-7612EF0C4634}">
      <dsp:nvSpPr>
        <dsp:cNvPr id="0" name=""/>
        <dsp:cNvSpPr/>
      </dsp:nvSpPr>
      <dsp:spPr>
        <a:xfrm>
          <a:off x="2908488" y="5291001"/>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（３）幼児教育の充実</a:t>
          </a:r>
          <a:endParaRPr lang="en-US" altLang="ja-JP" sz="1200" b="1" kern="1200">
            <a:solidFill>
              <a:schemeClr val="tx1"/>
            </a:solidFill>
            <a:latin typeface="+mj-ea"/>
            <a:ea typeface="+mj-ea"/>
          </a:endParaRPr>
        </a:p>
      </dsp:txBody>
      <dsp:txXfrm>
        <a:off x="2908488" y="5291001"/>
        <a:ext cx="3167826" cy="304418"/>
      </dsp:txXfrm>
    </dsp:sp>
    <dsp:sp modelId="{7E37B282-B8D3-4D58-B9CA-C84F7C2D79A8}">
      <dsp:nvSpPr>
        <dsp:cNvPr id="0" name=""/>
        <dsp:cNvSpPr/>
      </dsp:nvSpPr>
      <dsp:spPr>
        <a:xfrm>
          <a:off x="2908488" y="5671524"/>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（４）健全育成の充実</a:t>
          </a:r>
          <a:endParaRPr lang="en-US" altLang="ja-JP" sz="1200" b="1" kern="1200">
            <a:solidFill>
              <a:schemeClr val="tx1"/>
            </a:solidFill>
            <a:latin typeface="+mj-ea"/>
            <a:ea typeface="+mj-ea"/>
          </a:endParaRPr>
        </a:p>
      </dsp:txBody>
      <dsp:txXfrm>
        <a:off x="2908488" y="5671524"/>
        <a:ext cx="3167826" cy="304418"/>
      </dsp:txXfrm>
    </dsp:sp>
    <dsp:sp modelId="{BEE62A91-FD9D-47DE-8CDB-D67360C5D1E1}">
      <dsp:nvSpPr>
        <dsp:cNvPr id="0" name=""/>
        <dsp:cNvSpPr/>
      </dsp:nvSpPr>
      <dsp:spPr>
        <a:xfrm>
          <a:off x="2908488" y="6052047"/>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（５）家庭や地域の教育力の向上</a:t>
          </a:r>
          <a:endParaRPr lang="en-US" altLang="ja-JP" sz="1200" b="1" kern="1200">
            <a:solidFill>
              <a:schemeClr val="tx1"/>
            </a:solidFill>
            <a:latin typeface="+mj-ea"/>
            <a:ea typeface="+mj-ea"/>
          </a:endParaRPr>
        </a:p>
      </dsp:txBody>
      <dsp:txXfrm>
        <a:off x="2908488" y="6052047"/>
        <a:ext cx="3167826" cy="304418"/>
      </dsp:txXfrm>
    </dsp:sp>
    <dsp:sp modelId="{D5B3F271-9CDB-40D2-B28D-861775603242}">
      <dsp:nvSpPr>
        <dsp:cNvPr id="0" name=""/>
        <dsp:cNvSpPr/>
      </dsp:nvSpPr>
      <dsp:spPr>
        <a:xfrm>
          <a:off x="2908488" y="6432570"/>
          <a:ext cx="3167826" cy="298080"/>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（６）子どもを取り巻く有害環境対策の推進</a:t>
          </a:r>
          <a:endParaRPr lang="en-US" altLang="ja-JP" sz="1200" b="1" kern="1200">
            <a:solidFill>
              <a:schemeClr val="tx1"/>
            </a:solidFill>
            <a:latin typeface="+mj-ea"/>
            <a:ea typeface="+mj-ea"/>
          </a:endParaRPr>
        </a:p>
      </dsp:txBody>
      <dsp:txXfrm>
        <a:off x="2908488" y="6432570"/>
        <a:ext cx="3167826" cy="298080"/>
      </dsp:txXfrm>
    </dsp:sp>
    <dsp:sp modelId="{61982326-24A7-4A7A-BA67-CD5171F41C48}">
      <dsp:nvSpPr>
        <dsp:cNvPr id="0" name=""/>
        <dsp:cNvSpPr/>
      </dsp:nvSpPr>
      <dsp:spPr>
        <a:xfrm>
          <a:off x="722982" y="6816915"/>
          <a:ext cx="1766941" cy="1045144"/>
        </a:xfrm>
        <a:prstGeom prst="ellipse">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8890" rIns="0" bIns="8890" numCol="1" spcCol="1270" anchor="ctr" anchorCtr="0">
          <a:noAutofit/>
        </a:bodyPr>
        <a:lstStyle/>
        <a:p>
          <a:pPr lvl="0" algn="ctr" defTabSz="600075">
            <a:lnSpc>
              <a:spcPct val="90000"/>
            </a:lnSpc>
            <a:spcBef>
              <a:spcPct val="0"/>
            </a:spcBef>
            <a:spcAft>
              <a:spcPct val="35000"/>
            </a:spcAft>
          </a:pPr>
          <a:r>
            <a:rPr lang="ja-JP" sz="1350" b="1" kern="1200">
              <a:latin typeface="HG丸ｺﾞｼｯｸM-PRO" panose="020F0600000000000000" pitchFamily="50" charset="-128"/>
              <a:ea typeface="HG丸ｺﾞｼｯｸM-PRO" panose="020F0600000000000000" pitchFamily="50" charset="-128"/>
            </a:rPr>
            <a:t>支援を必要と</a:t>
          </a:r>
          <a:r>
            <a:rPr lang="ja-JP" altLang="en-US" sz="1350" b="1" kern="1200">
              <a:latin typeface="HG丸ｺﾞｼｯｸM-PRO" panose="020F0600000000000000" pitchFamily="50" charset="-128"/>
              <a:ea typeface="HG丸ｺﾞｼｯｸM-PRO" panose="020F0600000000000000" pitchFamily="50" charset="-128"/>
            </a:rPr>
            <a:t>　　</a:t>
          </a:r>
          <a:r>
            <a:rPr lang="ja-JP" sz="1350" b="1" kern="1200">
              <a:latin typeface="HG丸ｺﾞｼｯｸM-PRO" panose="020F0600000000000000" pitchFamily="50" charset="-128"/>
              <a:ea typeface="HG丸ｺﾞｼｯｸM-PRO" panose="020F0600000000000000" pitchFamily="50" charset="-128"/>
            </a:rPr>
            <a:t>する子どもへの</a:t>
          </a:r>
          <a:r>
            <a:rPr lang="ja-JP" altLang="en-US" sz="1350" b="1" kern="1200">
              <a:latin typeface="HG丸ｺﾞｼｯｸM-PRO" panose="020F0600000000000000" pitchFamily="50" charset="-128"/>
              <a:ea typeface="HG丸ｺﾞｼｯｸM-PRO" panose="020F0600000000000000" pitchFamily="50" charset="-128"/>
            </a:rPr>
            <a:t>　</a:t>
          </a:r>
          <a:r>
            <a:rPr lang="ja-JP" sz="1350" b="1" kern="1200">
              <a:latin typeface="HG丸ｺﾞｼｯｸM-PRO" panose="020F0600000000000000" pitchFamily="50" charset="-128"/>
              <a:ea typeface="HG丸ｺﾞｼｯｸM-PRO" panose="020F0600000000000000" pitchFamily="50" charset="-128"/>
            </a:rPr>
            <a:t>取り組みの充実</a:t>
          </a:r>
          <a:endParaRPr lang="en-US" altLang="ja-JP" sz="1350" b="1" kern="1200">
            <a:latin typeface="HG丸ｺﾞｼｯｸM-PRO" panose="020F0600000000000000" pitchFamily="50" charset="-128"/>
            <a:ea typeface="HG丸ｺﾞｼｯｸM-PRO" panose="020F0600000000000000" pitchFamily="50" charset="-128"/>
          </a:endParaRPr>
        </a:p>
      </dsp:txBody>
      <dsp:txXfrm>
        <a:off x="981745" y="6969973"/>
        <a:ext cx="1249415" cy="739028"/>
      </dsp:txXfrm>
    </dsp:sp>
    <dsp:sp modelId="{918845DD-5BD7-4C68-AD60-4086922BDA55}">
      <dsp:nvSpPr>
        <dsp:cNvPr id="0" name=""/>
        <dsp:cNvSpPr/>
      </dsp:nvSpPr>
      <dsp:spPr>
        <a:xfrm>
          <a:off x="2908488" y="6806755"/>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（１）児童虐待防止対策の整備</a:t>
          </a:r>
          <a:endParaRPr lang="en-US" altLang="ja-JP" sz="1200" b="1" kern="1200">
            <a:solidFill>
              <a:schemeClr val="tx1"/>
            </a:solidFill>
            <a:latin typeface="+mj-ea"/>
            <a:ea typeface="+mj-ea"/>
          </a:endParaRPr>
        </a:p>
      </dsp:txBody>
      <dsp:txXfrm>
        <a:off x="2908488" y="6806755"/>
        <a:ext cx="3167826" cy="304418"/>
      </dsp:txXfrm>
    </dsp:sp>
    <dsp:sp modelId="{6EF5C73E-C101-409F-A274-854B0CFEE4CE}">
      <dsp:nvSpPr>
        <dsp:cNvPr id="0" name=""/>
        <dsp:cNvSpPr/>
      </dsp:nvSpPr>
      <dsp:spPr>
        <a:xfrm>
          <a:off x="2908488" y="7187278"/>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kern="1200">
              <a:solidFill>
                <a:schemeClr val="tx1"/>
              </a:solidFill>
              <a:latin typeface="+mj-ea"/>
              <a:ea typeface="+mj-ea"/>
            </a:rPr>
            <a:t>（２）ひとり親家庭の自立支援の推進</a:t>
          </a:r>
          <a:endParaRPr lang="en-US" altLang="ja-JP" sz="1200" b="1" kern="1200">
            <a:solidFill>
              <a:schemeClr val="tx1"/>
            </a:solidFill>
            <a:latin typeface="+mj-ea"/>
            <a:ea typeface="+mj-ea"/>
          </a:endParaRPr>
        </a:p>
      </dsp:txBody>
      <dsp:txXfrm>
        <a:off x="2908488" y="7187278"/>
        <a:ext cx="3167826" cy="304418"/>
      </dsp:txXfrm>
    </dsp:sp>
    <dsp:sp modelId="{EC83344F-F135-4A40-90E7-90B74A01EBBE}">
      <dsp:nvSpPr>
        <dsp:cNvPr id="0" name=""/>
        <dsp:cNvSpPr/>
      </dsp:nvSpPr>
      <dsp:spPr>
        <a:xfrm>
          <a:off x="2908488" y="7567801"/>
          <a:ext cx="3167826" cy="30441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ja-JP" sz="1200" b="1" u="none" kern="1200" baseline="0">
              <a:solidFill>
                <a:schemeClr val="tx1"/>
              </a:solidFill>
              <a:latin typeface="+mj-ea"/>
              <a:ea typeface="+mj-ea"/>
            </a:rPr>
            <a:t>（３）障害のある子どもへの支援の充実</a:t>
          </a:r>
          <a:endParaRPr lang="en-US" altLang="ja-JP" sz="1200" b="1" u="none" kern="1200" baseline="0">
            <a:solidFill>
              <a:schemeClr val="tx1"/>
            </a:solidFill>
            <a:latin typeface="+mj-ea"/>
            <a:ea typeface="+mj-ea"/>
          </a:endParaRPr>
        </a:p>
      </dsp:txBody>
      <dsp:txXfrm>
        <a:off x="2908488" y="7567801"/>
        <a:ext cx="3167826" cy="3044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13DBE-D4C0-4E34-B9B5-C1927FA367F2}">
      <dsp:nvSpPr>
        <dsp:cNvPr id="0" name=""/>
        <dsp:cNvSpPr/>
      </dsp:nvSpPr>
      <dsp:spPr>
        <a:xfrm>
          <a:off x="0" y="130872"/>
          <a:ext cx="5498275"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（１）育児相談、情報提供体制の充実</a:t>
          </a:r>
          <a:endParaRPr kumimoji="1" lang="ja-JP" altLang="en-US" sz="1600" u="none" kern="1200" baseline="0">
            <a:latin typeface="+mj-ea"/>
            <a:ea typeface="+mj-ea"/>
          </a:endParaRPr>
        </a:p>
      </dsp:txBody>
      <dsp:txXfrm>
        <a:off x="17303" y="148175"/>
        <a:ext cx="5463669" cy="319857"/>
      </dsp:txXfrm>
    </dsp:sp>
    <dsp:sp modelId="{323F9296-0BBB-4EC3-937A-0D531A27761F}">
      <dsp:nvSpPr>
        <dsp:cNvPr id="0" name=""/>
        <dsp:cNvSpPr/>
      </dsp:nvSpPr>
      <dsp:spPr>
        <a:xfrm>
          <a:off x="0" y="669656"/>
          <a:ext cx="5498275"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（２）多様な子育て支援の充実</a:t>
          </a:r>
          <a:endParaRPr kumimoji="1" lang="ja-JP" altLang="en-US" sz="1600" u="none" kern="1200" baseline="0">
            <a:latin typeface="+mj-ea"/>
            <a:ea typeface="+mj-ea"/>
          </a:endParaRPr>
        </a:p>
      </dsp:txBody>
      <dsp:txXfrm>
        <a:off x="17303" y="686959"/>
        <a:ext cx="5463669" cy="319857"/>
      </dsp:txXfrm>
    </dsp:sp>
    <dsp:sp modelId="{7F6311D3-7F83-4951-B63B-56713C6E9038}">
      <dsp:nvSpPr>
        <dsp:cNvPr id="0" name=""/>
        <dsp:cNvSpPr/>
      </dsp:nvSpPr>
      <dsp:spPr>
        <a:xfrm>
          <a:off x="0" y="1208440"/>
          <a:ext cx="5498275"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（３）多様な保育サービスの充実</a:t>
          </a:r>
          <a:endParaRPr kumimoji="1" lang="ja-JP" altLang="en-US" sz="1600" u="none" kern="1200" baseline="0">
            <a:latin typeface="+mj-ea"/>
            <a:ea typeface="+mj-ea"/>
          </a:endParaRPr>
        </a:p>
      </dsp:txBody>
      <dsp:txXfrm>
        <a:off x="17303" y="1225743"/>
        <a:ext cx="5463669" cy="319857"/>
      </dsp:txXfrm>
    </dsp:sp>
    <dsp:sp modelId="{911868A7-454D-44ED-8F97-2FBC3A572E60}">
      <dsp:nvSpPr>
        <dsp:cNvPr id="0" name=""/>
        <dsp:cNvSpPr/>
      </dsp:nvSpPr>
      <dsp:spPr>
        <a:xfrm>
          <a:off x="0" y="1747224"/>
          <a:ext cx="5498275" cy="354463"/>
        </a:xfrm>
        <a:prstGeom prst="roundRect">
          <a:avLst/>
        </a:prstGeom>
        <a:solidFill>
          <a:schemeClr val="lt1">
            <a:hueOff val="0"/>
            <a:satOff val="0"/>
            <a:lumOff val="0"/>
            <a:alphaOff val="0"/>
          </a:schemeClr>
        </a:solidFill>
        <a:ln w="38100" cap="flat" cmpd="sng" algn="ctr">
          <a:solidFill>
            <a:srgbClr val="AE4845"/>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（４）子育て支援ネットワークの推進</a:t>
          </a:r>
          <a:endParaRPr kumimoji="1" lang="ja-JP" altLang="en-US" sz="1600" u="none" kern="1200" baseline="0">
            <a:latin typeface="+mj-ea"/>
            <a:ea typeface="+mj-ea"/>
          </a:endParaRPr>
        </a:p>
      </dsp:txBody>
      <dsp:txXfrm>
        <a:off x="17303" y="1764527"/>
        <a:ext cx="5463669" cy="3198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13DBE-D4C0-4E34-B9B5-C1927FA367F2}">
      <dsp:nvSpPr>
        <dsp:cNvPr id="0" name=""/>
        <dsp:cNvSpPr/>
      </dsp:nvSpPr>
      <dsp:spPr>
        <a:xfrm>
          <a:off x="0" y="176830"/>
          <a:ext cx="5510150"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（１）</a:t>
          </a:r>
          <a:r>
            <a:rPr lang="ja-JP" altLang="en-US" sz="1600" b="1" kern="1200">
              <a:solidFill>
                <a:schemeClr val="tx1"/>
              </a:solidFill>
              <a:latin typeface="+mj-ea"/>
              <a:ea typeface="+mj-ea"/>
            </a:rPr>
            <a:t>就労環境の整備</a:t>
          </a:r>
          <a:endParaRPr kumimoji="1" lang="ja-JP" altLang="en-US" sz="1600" u="none" kern="1200" baseline="0">
            <a:latin typeface="+mj-ea"/>
            <a:ea typeface="+mj-ea"/>
          </a:endParaRPr>
        </a:p>
      </dsp:txBody>
      <dsp:txXfrm>
        <a:off x="17303" y="194133"/>
        <a:ext cx="5475544" cy="319857"/>
      </dsp:txXfrm>
    </dsp:sp>
    <dsp:sp modelId="{323F9296-0BBB-4EC3-937A-0D531A27761F}">
      <dsp:nvSpPr>
        <dsp:cNvPr id="0" name=""/>
        <dsp:cNvSpPr/>
      </dsp:nvSpPr>
      <dsp:spPr>
        <a:xfrm>
          <a:off x="0" y="715614"/>
          <a:ext cx="5510150"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（２）</a:t>
          </a:r>
          <a:r>
            <a:rPr lang="ja-JP" sz="1600" b="1" kern="1200">
              <a:solidFill>
                <a:schemeClr val="tx1"/>
              </a:solidFill>
              <a:latin typeface="+mj-ea"/>
              <a:ea typeface="+mj-ea"/>
            </a:rPr>
            <a:t>男女共同参画の推進</a:t>
          </a:r>
          <a:endParaRPr kumimoji="1" lang="ja-JP" altLang="en-US" sz="1600" u="none" kern="1200" baseline="0">
            <a:latin typeface="+mj-ea"/>
            <a:ea typeface="+mj-ea"/>
          </a:endParaRPr>
        </a:p>
      </dsp:txBody>
      <dsp:txXfrm>
        <a:off x="17303" y="732917"/>
        <a:ext cx="5475544" cy="3198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13DBE-D4C0-4E34-B9B5-C1927FA367F2}">
      <dsp:nvSpPr>
        <dsp:cNvPr id="0" name=""/>
        <dsp:cNvSpPr/>
      </dsp:nvSpPr>
      <dsp:spPr>
        <a:xfrm>
          <a:off x="0" y="222134"/>
          <a:ext cx="5498275"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（１）</a:t>
          </a:r>
          <a:r>
            <a:rPr lang="ja-JP" altLang="en-US" sz="1600" b="1" kern="1200">
              <a:solidFill>
                <a:schemeClr val="tx1"/>
              </a:solidFill>
              <a:latin typeface="+mj-ea"/>
              <a:ea typeface="+mj-ea"/>
            </a:rPr>
            <a:t>母子保健対策の充実</a:t>
          </a:r>
          <a:endParaRPr kumimoji="1" lang="ja-JP" altLang="en-US" sz="1600" u="none" kern="1200" baseline="0">
            <a:latin typeface="+mj-ea"/>
            <a:ea typeface="+mj-ea"/>
          </a:endParaRPr>
        </a:p>
      </dsp:txBody>
      <dsp:txXfrm>
        <a:off x="17303" y="239437"/>
        <a:ext cx="5463669" cy="319857"/>
      </dsp:txXfrm>
    </dsp:sp>
    <dsp:sp modelId="{323F9296-0BBB-4EC3-937A-0D531A27761F}">
      <dsp:nvSpPr>
        <dsp:cNvPr id="0" name=""/>
        <dsp:cNvSpPr/>
      </dsp:nvSpPr>
      <dsp:spPr>
        <a:xfrm>
          <a:off x="0" y="760918"/>
          <a:ext cx="5498275"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（２）</a:t>
          </a:r>
          <a:r>
            <a:rPr lang="ja-JP" altLang="en-US" sz="1600" b="1" kern="1200">
              <a:solidFill>
                <a:schemeClr val="tx1"/>
              </a:solidFill>
              <a:latin typeface="+mj-ea"/>
              <a:ea typeface="+mj-ea"/>
            </a:rPr>
            <a:t>思春期保健対策の整備</a:t>
          </a:r>
          <a:endParaRPr kumimoji="1" lang="ja-JP" altLang="en-US" sz="1600" u="none" kern="1200" baseline="0">
            <a:latin typeface="+mj-ea"/>
            <a:ea typeface="+mj-ea"/>
          </a:endParaRPr>
        </a:p>
      </dsp:txBody>
      <dsp:txXfrm>
        <a:off x="17303" y="778221"/>
        <a:ext cx="5463669" cy="319857"/>
      </dsp:txXfrm>
    </dsp:sp>
    <dsp:sp modelId="{7F6311D3-7F83-4951-B63B-56713C6E9038}">
      <dsp:nvSpPr>
        <dsp:cNvPr id="0" name=""/>
        <dsp:cNvSpPr/>
      </dsp:nvSpPr>
      <dsp:spPr>
        <a:xfrm>
          <a:off x="0" y="1299702"/>
          <a:ext cx="5498275"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（３）</a:t>
          </a:r>
          <a:r>
            <a:rPr lang="ja-JP" altLang="en-US" sz="1600" b="1" kern="1200">
              <a:solidFill>
                <a:schemeClr val="tx1"/>
              </a:solidFill>
              <a:latin typeface="+mj-ea"/>
              <a:ea typeface="+mj-ea"/>
            </a:rPr>
            <a:t>小児医療の整備</a:t>
          </a:r>
          <a:endParaRPr kumimoji="1" lang="ja-JP" altLang="en-US" sz="1600" u="none" kern="1200" baseline="0">
            <a:latin typeface="+mj-ea"/>
            <a:ea typeface="+mj-ea"/>
          </a:endParaRPr>
        </a:p>
      </dsp:txBody>
      <dsp:txXfrm>
        <a:off x="17303" y="1317005"/>
        <a:ext cx="5463669" cy="31985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13DBE-D4C0-4E34-B9B5-C1927FA367F2}">
      <dsp:nvSpPr>
        <dsp:cNvPr id="0" name=""/>
        <dsp:cNvSpPr/>
      </dsp:nvSpPr>
      <dsp:spPr>
        <a:xfrm>
          <a:off x="0" y="180697"/>
          <a:ext cx="5497033"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（１）</a:t>
          </a:r>
          <a:r>
            <a:rPr lang="ja-JP" sz="1600" b="1" kern="1200">
              <a:solidFill>
                <a:schemeClr val="tx1"/>
              </a:solidFill>
              <a:latin typeface="+mj-ea"/>
              <a:ea typeface="+mj-ea"/>
            </a:rPr>
            <a:t>生活環境の整備</a:t>
          </a:r>
          <a:endParaRPr kumimoji="1" lang="ja-JP" altLang="en-US" sz="1600" u="none" kern="1200" baseline="0">
            <a:latin typeface="+mj-ea"/>
            <a:ea typeface="+mj-ea"/>
          </a:endParaRPr>
        </a:p>
      </dsp:txBody>
      <dsp:txXfrm>
        <a:off x="17303" y="198000"/>
        <a:ext cx="5462427" cy="319857"/>
      </dsp:txXfrm>
    </dsp:sp>
    <dsp:sp modelId="{323F9296-0BBB-4EC3-937A-0D531A27761F}">
      <dsp:nvSpPr>
        <dsp:cNvPr id="0" name=""/>
        <dsp:cNvSpPr/>
      </dsp:nvSpPr>
      <dsp:spPr>
        <a:xfrm>
          <a:off x="0" y="719480"/>
          <a:ext cx="5497033"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（２）</a:t>
          </a:r>
          <a:r>
            <a:rPr lang="ja-JP" sz="1600" b="1" kern="1200">
              <a:solidFill>
                <a:schemeClr val="tx1"/>
              </a:solidFill>
              <a:latin typeface="+mj-ea"/>
              <a:ea typeface="+mj-ea"/>
            </a:rPr>
            <a:t>子どもの安全・安心体制の整備</a:t>
          </a:r>
          <a:endParaRPr kumimoji="1" lang="ja-JP" altLang="en-US" sz="1600" u="none" kern="1200" baseline="0">
            <a:latin typeface="+mj-ea"/>
            <a:ea typeface="+mj-ea"/>
          </a:endParaRPr>
        </a:p>
      </dsp:txBody>
      <dsp:txXfrm>
        <a:off x="17303" y="736783"/>
        <a:ext cx="5462427" cy="31985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13DBE-D4C0-4E34-B9B5-C1927FA367F2}">
      <dsp:nvSpPr>
        <dsp:cNvPr id="0" name=""/>
        <dsp:cNvSpPr/>
      </dsp:nvSpPr>
      <dsp:spPr>
        <a:xfrm>
          <a:off x="0" y="7120"/>
          <a:ext cx="5498275" cy="30731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（１）</a:t>
          </a:r>
          <a:r>
            <a:rPr lang="ja-JP" sz="1600" b="1" kern="1200">
              <a:solidFill>
                <a:schemeClr val="tx1"/>
              </a:solidFill>
              <a:latin typeface="+mj-ea"/>
              <a:ea typeface="+mj-ea"/>
            </a:rPr>
            <a:t>未来の親の育成</a:t>
          </a:r>
          <a:endParaRPr kumimoji="1" lang="ja-JP" altLang="en-US" sz="1600" u="none" kern="1200" baseline="0">
            <a:latin typeface="+mj-ea"/>
            <a:ea typeface="+mj-ea"/>
          </a:endParaRPr>
        </a:p>
      </dsp:txBody>
      <dsp:txXfrm>
        <a:off x="15002" y="22122"/>
        <a:ext cx="5468271" cy="277315"/>
      </dsp:txXfrm>
    </dsp:sp>
    <dsp:sp modelId="{323F9296-0BBB-4EC3-937A-0D531A27761F}">
      <dsp:nvSpPr>
        <dsp:cNvPr id="0" name=""/>
        <dsp:cNvSpPr/>
      </dsp:nvSpPr>
      <dsp:spPr>
        <a:xfrm>
          <a:off x="0" y="389320"/>
          <a:ext cx="5498275" cy="30731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（２）</a:t>
          </a:r>
          <a:r>
            <a:rPr lang="ja-JP" sz="1600" b="1" kern="1200" spc="-30" baseline="0">
              <a:solidFill>
                <a:schemeClr val="tx1"/>
              </a:solidFill>
              <a:latin typeface="+mj-ea"/>
              <a:ea typeface="+mj-ea"/>
            </a:rPr>
            <a:t>生きる力の育成に向けた教育内容の充実</a:t>
          </a:r>
          <a:endParaRPr kumimoji="1" lang="ja-JP" altLang="en-US" sz="1600" u="none" kern="1200" baseline="0">
            <a:latin typeface="+mj-ea"/>
            <a:ea typeface="+mj-ea"/>
          </a:endParaRPr>
        </a:p>
      </dsp:txBody>
      <dsp:txXfrm>
        <a:off x="15002" y="404322"/>
        <a:ext cx="5468271" cy="277315"/>
      </dsp:txXfrm>
    </dsp:sp>
    <dsp:sp modelId="{7F6311D3-7F83-4951-B63B-56713C6E9038}">
      <dsp:nvSpPr>
        <dsp:cNvPr id="0" name=""/>
        <dsp:cNvSpPr/>
      </dsp:nvSpPr>
      <dsp:spPr>
        <a:xfrm>
          <a:off x="0" y="771520"/>
          <a:ext cx="5498275" cy="30731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（３）</a:t>
          </a:r>
          <a:r>
            <a:rPr lang="ja-JP" sz="1600" b="1" kern="1200">
              <a:solidFill>
                <a:schemeClr val="tx1"/>
              </a:solidFill>
              <a:latin typeface="+mj-ea"/>
              <a:ea typeface="+mj-ea"/>
            </a:rPr>
            <a:t>幼児教育の充実</a:t>
          </a:r>
          <a:endParaRPr kumimoji="1" lang="ja-JP" altLang="en-US" sz="1600" u="none" kern="1200" baseline="0">
            <a:latin typeface="+mj-ea"/>
            <a:ea typeface="+mj-ea"/>
          </a:endParaRPr>
        </a:p>
      </dsp:txBody>
      <dsp:txXfrm>
        <a:off x="15002" y="786522"/>
        <a:ext cx="5468271" cy="277315"/>
      </dsp:txXfrm>
    </dsp:sp>
    <dsp:sp modelId="{911868A7-454D-44ED-8F97-2FBC3A572E60}">
      <dsp:nvSpPr>
        <dsp:cNvPr id="0" name=""/>
        <dsp:cNvSpPr/>
      </dsp:nvSpPr>
      <dsp:spPr>
        <a:xfrm>
          <a:off x="0" y="1153720"/>
          <a:ext cx="5498275" cy="30731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（４）</a:t>
          </a:r>
          <a:r>
            <a:rPr lang="ja-JP" sz="1600" b="1" kern="1200">
              <a:solidFill>
                <a:schemeClr val="tx1"/>
              </a:solidFill>
              <a:latin typeface="+mj-ea"/>
              <a:ea typeface="+mj-ea"/>
            </a:rPr>
            <a:t>健全育成の充実</a:t>
          </a:r>
          <a:endParaRPr kumimoji="1" lang="ja-JP" altLang="en-US" sz="1600" u="none" kern="1200" baseline="0">
            <a:latin typeface="+mj-ea"/>
            <a:ea typeface="+mj-ea"/>
          </a:endParaRPr>
        </a:p>
      </dsp:txBody>
      <dsp:txXfrm>
        <a:off x="15002" y="1168722"/>
        <a:ext cx="5468271" cy="277315"/>
      </dsp:txXfrm>
    </dsp:sp>
    <dsp:sp modelId="{DBCD3B33-47AF-4059-8511-309214556FEB}">
      <dsp:nvSpPr>
        <dsp:cNvPr id="0" name=""/>
        <dsp:cNvSpPr/>
      </dsp:nvSpPr>
      <dsp:spPr>
        <a:xfrm>
          <a:off x="0" y="1535920"/>
          <a:ext cx="5498275" cy="30731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a:t>
          </a:r>
          <a:r>
            <a:rPr lang="ja-JP" sz="1600" b="1" kern="1200">
              <a:solidFill>
                <a:schemeClr val="tx1"/>
              </a:solidFill>
              <a:latin typeface="+mj-ea"/>
              <a:ea typeface="+mj-ea"/>
            </a:rPr>
            <a:t>５）家庭や地域の教育力の向上</a:t>
          </a:r>
          <a:endParaRPr kumimoji="1" lang="ja-JP" altLang="en-US" sz="1600" u="none" kern="1200" baseline="0">
            <a:latin typeface="+mj-ea"/>
            <a:ea typeface="+mj-ea"/>
          </a:endParaRPr>
        </a:p>
      </dsp:txBody>
      <dsp:txXfrm>
        <a:off x="15002" y="1550922"/>
        <a:ext cx="5468271" cy="277315"/>
      </dsp:txXfrm>
    </dsp:sp>
    <dsp:sp modelId="{6C772360-51AE-4EA2-9775-65BDD36BE29C}">
      <dsp:nvSpPr>
        <dsp:cNvPr id="0" name=""/>
        <dsp:cNvSpPr/>
      </dsp:nvSpPr>
      <dsp:spPr>
        <a:xfrm>
          <a:off x="0" y="1918120"/>
          <a:ext cx="5498275" cy="30731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b="1" u="none" kern="1200" baseline="0">
              <a:latin typeface="+mj-ea"/>
              <a:ea typeface="+mj-ea"/>
            </a:rPr>
            <a:t>（</a:t>
          </a:r>
          <a:r>
            <a:rPr kumimoji="1" lang="ja-JP" altLang="en-US" sz="1600" b="1" u="none" kern="1200" baseline="0">
              <a:latin typeface="+mj-ea"/>
              <a:ea typeface="+mj-ea"/>
            </a:rPr>
            <a:t>６）子どもを取り巻く有害環境対策の推進</a:t>
          </a:r>
        </a:p>
      </dsp:txBody>
      <dsp:txXfrm>
        <a:off x="15002" y="1933122"/>
        <a:ext cx="5468271" cy="2773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13DBE-D4C0-4E34-B9B5-C1927FA367F2}">
      <dsp:nvSpPr>
        <dsp:cNvPr id="0" name=""/>
        <dsp:cNvSpPr/>
      </dsp:nvSpPr>
      <dsp:spPr>
        <a:xfrm>
          <a:off x="0" y="259536"/>
          <a:ext cx="5497033"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sz="1600" b="1" kern="1200">
              <a:solidFill>
                <a:schemeClr val="tx1"/>
              </a:solidFill>
              <a:latin typeface="+mj-ea"/>
              <a:ea typeface="+mj-ea"/>
            </a:rPr>
            <a:t>（１）児童虐待防止対策の整備</a:t>
          </a:r>
          <a:endParaRPr kumimoji="1" lang="ja-JP" altLang="en-US" sz="1600" u="none" kern="1200" baseline="0">
            <a:latin typeface="+mj-ea"/>
            <a:ea typeface="+mj-ea"/>
          </a:endParaRPr>
        </a:p>
      </dsp:txBody>
      <dsp:txXfrm>
        <a:off x="17303" y="276839"/>
        <a:ext cx="5462427" cy="319857"/>
      </dsp:txXfrm>
    </dsp:sp>
    <dsp:sp modelId="{323F9296-0BBB-4EC3-937A-0D531A27761F}">
      <dsp:nvSpPr>
        <dsp:cNvPr id="0" name=""/>
        <dsp:cNvSpPr/>
      </dsp:nvSpPr>
      <dsp:spPr>
        <a:xfrm>
          <a:off x="0" y="798320"/>
          <a:ext cx="5497033"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sz="1600" b="1" kern="1200">
              <a:solidFill>
                <a:schemeClr val="tx1"/>
              </a:solidFill>
              <a:latin typeface="+mj-ea"/>
              <a:ea typeface="+mj-ea"/>
            </a:rPr>
            <a:t>（２）ひとり親家庭の自立支援の推進</a:t>
          </a:r>
          <a:endParaRPr kumimoji="1" lang="ja-JP" altLang="en-US" sz="1600" u="none" kern="1200" baseline="0">
            <a:latin typeface="+mj-ea"/>
            <a:ea typeface="+mj-ea"/>
          </a:endParaRPr>
        </a:p>
      </dsp:txBody>
      <dsp:txXfrm>
        <a:off x="17303" y="815623"/>
        <a:ext cx="5462427" cy="319857"/>
      </dsp:txXfrm>
    </dsp:sp>
    <dsp:sp modelId="{7F6311D3-7F83-4951-B63B-56713C6E9038}">
      <dsp:nvSpPr>
        <dsp:cNvPr id="0" name=""/>
        <dsp:cNvSpPr/>
      </dsp:nvSpPr>
      <dsp:spPr>
        <a:xfrm>
          <a:off x="0" y="1337103"/>
          <a:ext cx="5497033" cy="3544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sz="1600" b="1" u="none" kern="1200" baseline="0">
              <a:solidFill>
                <a:schemeClr val="tx1"/>
              </a:solidFill>
              <a:latin typeface="+mj-ea"/>
              <a:ea typeface="+mj-ea"/>
            </a:rPr>
            <a:t>（３）障害のある子どもへの支援の充実</a:t>
          </a:r>
          <a:endParaRPr kumimoji="1" lang="ja-JP" altLang="en-US" sz="1600" u="none" kern="1200" baseline="0">
            <a:latin typeface="+mj-ea"/>
            <a:ea typeface="+mj-ea"/>
          </a:endParaRPr>
        </a:p>
      </dsp:txBody>
      <dsp:txXfrm>
        <a:off x="17303" y="1354406"/>
        <a:ext cx="5462427" cy="31985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C3A7E-E38C-4C31-B208-D6E941242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101</Pages>
  <Words>9160</Words>
  <Characters>52214</Characters>
  <Application>Microsoft Office Word</Application>
  <DocSecurity>0</DocSecurity>
  <Lines>435</Lines>
  <Paragraphs>122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相 生 市 次 世 代 育 成 支 援</vt:lpstr>
      <vt:lpstr>相 生 市 次 世 代 育 成 支 援</vt:lpstr>
    </vt:vector>
  </TitlesOfParts>
  <Company/>
  <LinksUpToDate>false</LinksUpToDate>
  <CharactersWithSpaces>61252</CharactersWithSpaces>
  <SharedDoc>false</SharedDoc>
  <HLinks>
    <vt:vector size="198" baseType="variant">
      <vt:variant>
        <vt:i4>1507381</vt:i4>
      </vt:variant>
      <vt:variant>
        <vt:i4>99</vt:i4>
      </vt:variant>
      <vt:variant>
        <vt:i4>0</vt:i4>
      </vt:variant>
      <vt:variant>
        <vt:i4>5</vt:i4>
      </vt:variant>
      <vt:variant>
        <vt:lpwstr/>
      </vt:variant>
      <vt:variant>
        <vt:lpwstr>_Toc393919498</vt:lpwstr>
      </vt:variant>
      <vt:variant>
        <vt:i4>1507381</vt:i4>
      </vt:variant>
      <vt:variant>
        <vt:i4>96</vt:i4>
      </vt:variant>
      <vt:variant>
        <vt:i4>0</vt:i4>
      </vt:variant>
      <vt:variant>
        <vt:i4>5</vt:i4>
      </vt:variant>
      <vt:variant>
        <vt:lpwstr/>
      </vt:variant>
      <vt:variant>
        <vt:lpwstr>_Toc393919497</vt:lpwstr>
      </vt:variant>
      <vt:variant>
        <vt:i4>1507381</vt:i4>
      </vt:variant>
      <vt:variant>
        <vt:i4>93</vt:i4>
      </vt:variant>
      <vt:variant>
        <vt:i4>0</vt:i4>
      </vt:variant>
      <vt:variant>
        <vt:i4>5</vt:i4>
      </vt:variant>
      <vt:variant>
        <vt:lpwstr/>
      </vt:variant>
      <vt:variant>
        <vt:lpwstr>_Toc393919496</vt:lpwstr>
      </vt:variant>
      <vt:variant>
        <vt:i4>1966132</vt:i4>
      </vt:variant>
      <vt:variant>
        <vt:i4>89</vt:i4>
      </vt:variant>
      <vt:variant>
        <vt:i4>0</vt:i4>
      </vt:variant>
      <vt:variant>
        <vt:i4>5</vt:i4>
      </vt:variant>
      <vt:variant>
        <vt:lpwstr/>
      </vt:variant>
      <vt:variant>
        <vt:lpwstr>_Toc393919504</vt:lpwstr>
      </vt:variant>
      <vt:variant>
        <vt:i4>1966132</vt:i4>
      </vt:variant>
      <vt:variant>
        <vt:i4>86</vt:i4>
      </vt:variant>
      <vt:variant>
        <vt:i4>0</vt:i4>
      </vt:variant>
      <vt:variant>
        <vt:i4>5</vt:i4>
      </vt:variant>
      <vt:variant>
        <vt:lpwstr/>
      </vt:variant>
      <vt:variant>
        <vt:lpwstr>_Toc393919503</vt:lpwstr>
      </vt:variant>
      <vt:variant>
        <vt:i4>1966132</vt:i4>
      </vt:variant>
      <vt:variant>
        <vt:i4>83</vt:i4>
      </vt:variant>
      <vt:variant>
        <vt:i4>0</vt:i4>
      </vt:variant>
      <vt:variant>
        <vt:i4>5</vt:i4>
      </vt:variant>
      <vt:variant>
        <vt:lpwstr/>
      </vt:variant>
      <vt:variant>
        <vt:lpwstr>_Toc393919502</vt:lpwstr>
      </vt:variant>
      <vt:variant>
        <vt:i4>1966132</vt:i4>
      </vt:variant>
      <vt:variant>
        <vt:i4>80</vt:i4>
      </vt:variant>
      <vt:variant>
        <vt:i4>0</vt:i4>
      </vt:variant>
      <vt:variant>
        <vt:i4>5</vt:i4>
      </vt:variant>
      <vt:variant>
        <vt:lpwstr/>
      </vt:variant>
      <vt:variant>
        <vt:lpwstr>_Toc393919501</vt:lpwstr>
      </vt:variant>
      <vt:variant>
        <vt:i4>1966132</vt:i4>
      </vt:variant>
      <vt:variant>
        <vt:i4>77</vt:i4>
      </vt:variant>
      <vt:variant>
        <vt:i4>0</vt:i4>
      </vt:variant>
      <vt:variant>
        <vt:i4>5</vt:i4>
      </vt:variant>
      <vt:variant>
        <vt:lpwstr/>
      </vt:variant>
      <vt:variant>
        <vt:lpwstr>_Toc393919500</vt:lpwstr>
      </vt:variant>
      <vt:variant>
        <vt:i4>1507381</vt:i4>
      </vt:variant>
      <vt:variant>
        <vt:i4>74</vt:i4>
      </vt:variant>
      <vt:variant>
        <vt:i4>0</vt:i4>
      </vt:variant>
      <vt:variant>
        <vt:i4>5</vt:i4>
      </vt:variant>
      <vt:variant>
        <vt:lpwstr/>
      </vt:variant>
      <vt:variant>
        <vt:lpwstr>_Toc393919499</vt:lpwstr>
      </vt:variant>
      <vt:variant>
        <vt:i4>1507381</vt:i4>
      </vt:variant>
      <vt:variant>
        <vt:i4>71</vt:i4>
      </vt:variant>
      <vt:variant>
        <vt:i4>0</vt:i4>
      </vt:variant>
      <vt:variant>
        <vt:i4>5</vt:i4>
      </vt:variant>
      <vt:variant>
        <vt:lpwstr/>
      </vt:variant>
      <vt:variant>
        <vt:lpwstr>_Toc393919498</vt:lpwstr>
      </vt:variant>
      <vt:variant>
        <vt:i4>1507381</vt:i4>
      </vt:variant>
      <vt:variant>
        <vt:i4>68</vt:i4>
      </vt:variant>
      <vt:variant>
        <vt:i4>0</vt:i4>
      </vt:variant>
      <vt:variant>
        <vt:i4>5</vt:i4>
      </vt:variant>
      <vt:variant>
        <vt:lpwstr/>
      </vt:variant>
      <vt:variant>
        <vt:lpwstr>_Toc393919497</vt:lpwstr>
      </vt:variant>
      <vt:variant>
        <vt:i4>1507381</vt:i4>
      </vt:variant>
      <vt:variant>
        <vt:i4>65</vt:i4>
      </vt:variant>
      <vt:variant>
        <vt:i4>0</vt:i4>
      </vt:variant>
      <vt:variant>
        <vt:i4>5</vt:i4>
      </vt:variant>
      <vt:variant>
        <vt:lpwstr/>
      </vt:variant>
      <vt:variant>
        <vt:lpwstr>_Toc393919496</vt:lpwstr>
      </vt:variant>
      <vt:variant>
        <vt:i4>1507381</vt:i4>
      </vt:variant>
      <vt:variant>
        <vt:i4>62</vt:i4>
      </vt:variant>
      <vt:variant>
        <vt:i4>0</vt:i4>
      </vt:variant>
      <vt:variant>
        <vt:i4>5</vt:i4>
      </vt:variant>
      <vt:variant>
        <vt:lpwstr/>
      </vt:variant>
      <vt:variant>
        <vt:lpwstr>_Toc393919495</vt:lpwstr>
      </vt:variant>
      <vt:variant>
        <vt:i4>1507381</vt:i4>
      </vt:variant>
      <vt:variant>
        <vt:i4>59</vt:i4>
      </vt:variant>
      <vt:variant>
        <vt:i4>0</vt:i4>
      </vt:variant>
      <vt:variant>
        <vt:i4>5</vt:i4>
      </vt:variant>
      <vt:variant>
        <vt:lpwstr/>
      </vt:variant>
      <vt:variant>
        <vt:lpwstr>_Toc393919494</vt:lpwstr>
      </vt:variant>
      <vt:variant>
        <vt:i4>1507381</vt:i4>
      </vt:variant>
      <vt:variant>
        <vt:i4>56</vt:i4>
      </vt:variant>
      <vt:variant>
        <vt:i4>0</vt:i4>
      </vt:variant>
      <vt:variant>
        <vt:i4>5</vt:i4>
      </vt:variant>
      <vt:variant>
        <vt:lpwstr/>
      </vt:variant>
      <vt:variant>
        <vt:lpwstr>_Toc393919493</vt:lpwstr>
      </vt:variant>
      <vt:variant>
        <vt:i4>1507381</vt:i4>
      </vt:variant>
      <vt:variant>
        <vt:i4>53</vt:i4>
      </vt:variant>
      <vt:variant>
        <vt:i4>0</vt:i4>
      </vt:variant>
      <vt:variant>
        <vt:i4>5</vt:i4>
      </vt:variant>
      <vt:variant>
        <vt:lpwstr/>
      </vt:variant>
      <vt:variant>
        <vt:lpwstr>_Toc393919492</vt:lpwstr>
      </vt:variant>
      <vt:variant>
        <vt:i4>1507381</vt:i4>
      </vt:variant>
      <vt:variant>
        <vt:i4>50</vt:i4>
      </vt:variant>
      <vt:variant>
        <vt:i4>0</vt:i4>
      </vt:variant>
      <vt:variant>
        <vt:i4>5</vt:i4>
      </vt:variant>
      <vt:variant>
        <vt:lpwstr/>
      </vt:variant>
      <vt:variant>
        <vt:lpwstr>_Toc393919491</vt:lpwstr>
      </vt:variant>
      <vt:variant>
        <vt:i4>1507381</vt:i4>
      </vt:variant>
      <vt:variant>
        <vt:i4>47</vt:i4>
      </vt:variant>
      <vt:variant>
        <vt:i4>0</vt:i4>
      </vt:variant>
      <vt:variant>
        <vt:i4>5</vt:i4>
      </vt:variant>
      <vt:variant>
        <vt:lpwstr/>
      </vt:variant>
      <vt:variant>
        <vt:lpwstr>_Toc393919490</vt:lpwstr>
      </vt:variant>
      <vt:variant>
        <vt:i4>1441845</vt:i4>
      </vt:variant>
      <vt:variant>
        <vt:i4>44</vt:i4>
      </vt:variant>
      <vt:variant>
        <vt:i4>0</vt:i4>
      </vt:variant>
      <vt:variant>
        <vt:i4>5</vt:i4>
      </vt:variant>
      <vt:variant>
        <vt:lpwstr/>
      </vt:variant>
      <vt:variant>
        <vt:lpwstr>_Toc393919489</vt:lpwstr>
      </vt:variant>
      <vt:variant>
        <vt:i4>1441845</vt:i4>
      </vt:variant>
      <vt:variant>
        <vt:i4>41</vt:i4>
      </vt:variant>
      <vt:variant>
        <vt:i4>0</vt:i4>
      </vt:variant>
      <vt:variant>
        <vt:i4>5</vt:i4>
      </vt:variant>
      <vt:variant>
        <vt:lpwstr/>
      </vt:variant>
      <vt:variant>
        <vt:lpwstr>_Toc393919488</vt:lpwstr>
      </vt:variant>
      <vt:variant>
        <vt:i4>1441845</vt:i4>
      </vt:variant>
      <vt:variant>
        <vt:i4>38</vt:i4>
      </vt:variant>
      <vt:variant>
        <vt:i4>0</vt:i4>
      </vt:variant>
      <vt:variant>
        <vt:i4>5</vt:i4>
      </vt:variant>
      <vt:variant>
        <vt:lpwstr/>
      </vt:variant>
      <vt:variant>
        <vt:lpwstr>_Toc393919487</vt:lpwstr>
      </vt:variant>
      <vt:variant>
        <vt:i4>1441845</vt:i4>
      </vt:variant>
      <vt:variant>
        <vt:i4>35</vt:i4>
      </vt:variant>
      <vt:variant>
        <vt:i4>0</vt:i4>
      </vt:variant>
      <vt:variant>
        <vt:i4>5</vt:i4>
      </vt:variant>
      <vt:variant>
        <vt:lpwstr/>
      </vt:variant>
      <vt:variant>
        <vt:lpwstr>_Toc393919486</vt:lpwstr>
      </vt:variant>
      <vt:variant>
        <vt:i4>1441845</vt:i4>
      </vt:variant>
      <vt:variant>
        <vt:i4>32</vt:i4>
      </vt:variant>
      <vt:variant>
        <vt:i4>0</vt:i4>
      </vt:variant>
      <vt:variant>
        <vt:i4>5</vt:i4>
      </vt:variant>
      <vt:variant>
        <vt:lpwstr/>
      </vt:variant>
      <vt:variant>
        <vt:lpwstr>_Toc393919485</vt:lpwstr>
      </vt:variant>
      <vt:variant>
        <vt:i4>1441845</vt:i4>
      </vt:variant>
      <vt:variant>
        <vt:i4>29</vt:i4>
      </vt:variant>
      <vt:variant>
        <vt:i4>0</vt:i4>
      </vt:variant>
      <vt:variant>
        <vt:i4>5</vt:i4>
      </vt:variant>
      <vt:variant>
        <vt:lpwstr/>
      </vt:variant>
      <vt:variant>
        <vt:lpwstr>_Toc393919484</vt:lpwstr>
      </vt:variant>
      <vt:variant>
        <vt:i4>1441845</vt:i4>
      </vt:variant>
      <vt:variant>
        <vt:i4>26</vt:i4>
      </vt:variant>
      <vt:variant>
        <vt:i4>0</vt:i4>
      </vt:variant>
      <vt:variant>
        <vt:i4>5</vt:i4>
      </vt:variant>
      <vt:variant>
        <vt:lpwstr/>
      </vt:variant>
      <vt:variant>
        <vt:lpwstr>_Toc393919483</vt:lpwstr>
      </vt:variant>
      <vt:variant>
        <vt:i4>1441845</vt:i4>
      </vt:variant>
      <vt:variant>
        <vt:i4>23</vt:i4>
      </vt:variant>
      <vt:variant>
        <vt:i4>0</vt:i4>
      </vt:variant>
      <vt:variant>
        <vt:i4>5</vt:i4>
      </vt:variant>
      <vt:variant>
        <vt:lpwstr/>
      </vt:variant>
      <vt:variant>
        <vt:lpwstr>_Toc393919482</vt:lpwstr>
      </vt:variant>
      <vt:variant>
        <vt:i4>1441845</vt:i4>
      </vt:variant>
      <vt:variant>
        <vt:i4>20</vt:i4>
      </vt:variant>
      <vt:variant>
        <vt:i4>0</vt:i4>
      </vt:variant>
      <vt:variant>
        <vt:i4>5</vt:i4>
      </vt:variant>
      <vt:variant>
        <vt:lpwstr/>
      </vt:variant>
      <vt:variant>
        <vt:lpwstr>_Toc393919481</vt:lpwstr>
      </vt:variant>
      <vt:variant>
        <vt:i4>1441845</vt:i4>
      </vt:variant>
      <vt:variant>
        <vt:i4>17</vt:i4>
      </vt:variant>
      <vt:variant>
        <vt:i4>0</vt:i4>
      </vt:variant>
      <vt:variant>
        <vt:i4>5</vt:i4>
      </vt:variant>
      <vt:variant>
        <vt:lpwstr/>
      </vt:variant>
      <vt:variant>
        <vt:lpwstr>_Toc393919480</vt:lpwstr>
      </vt:variant>
      <vt:variant>
        <vt:i4>1638453</vt:i4>
      </vt:variant>
      <vt:variant>
        <vt:i4>14</vt:i4>
      </vt:variant>
      <vt:variant>
        <vt:i4>0</vt:i4>
      </vt:variant>
      <vt:variant>
        <vt:i4>5</vt:i4>
      </vt:variant>
      <vt:variant>
        <vt:lpwstr/>
      </vt:variant>
      <vt:variant>
        <vt:lpwstr>_Toc393919479</vt:lpwstr>
      </vt:variant>
      <vt:variant>
        <vt:i4>1638453</vt:i4>
      </vt:variant>
      <vt:variant>
        <vt:i4>11</vt:i4>
      </vt:variant>
      <vt:variant>
        <vt:i4>0</vt:i4>
      </vt:variant>
      <vt:variant>
        <vt:i4>5</vt:i4>
      </vt:variant>
      <vt:variant>
        <vt:lpwstr/>
      </vt:variant>
      <vt:variant>
        <vt:lpwstr>_Toc393919478</vt:lpwstr>
      </vt:variant>
      <vt:variant>
        <vt:i4>1638453</vt:i4>
      </vt:variant>
      <vt:variant>
        <vt:i4>8</vt:i4>
      </vt:variant>
      <vt:variant>
        <vt:i4>0</vt:i4>
      </vt:variant>
      <vt:variant>
        <vt:i4>5</vt:i4>
      </vt:variant>
      <vt:variant>
        <vt:lpwstr/>
      </vt:variant>
      <vt:variant>
        <vt:lpwstr>_Toc393919477</vt:lpwstr>
      </vt:variant>
      <vt:variant>
        <vt:i4>1638453</vt:i4>
      </vt:variant>
      <vt:variant>
        <vt:i4>5</vt:i4>
      </vt:variant>
      <vt:variant>
        <vt:i4>0</vt:i4>
      </vt:variant>
      <vt:variant>
        <vt:i4>5</vt:i4>
      </vt:variant>
      <vt:variant>
        <vt:lpwstr/>
      </vt:variant>
      <vt:variant>
        <vt:lpwstr>_Toc393919476</vt:lpwstr>
      </vt:variant>
      <vt:variant>
        <vt:i4>1638453</vt:i4>
      </vt:variant>
      <vt:variant>
        <vt:i4>2</vt:i4>
      </vt:variant>
      <vt:variant>
        <vt:i4>0</vt:i4>
      </vt:variant>
      <vt:variant>
        <vt:i4>5</vt:i4>
      </vt:variant>
      <vt:variant>
        <vt:lpwstr/>
      </vt:variant>
      <vt:variant>
        <vt:lpwstr>_Toc393919475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相 生 市 次 世 代 育 成 支 援</dc:title>
  <dc:creator>森中 江美</dc:creator>
  <cp:lastModifiedBy>森中 江美</cp:lastModifiedBy>
  <cp:revision>24</cp:revision>
  <cp:lastPrinted>2015-01-07T00:51:00Z</cp:lastPrinted>
  <dcterms:created xsi:type="dcterms:W3CDTF">2014-12-26T05:53:00Z</dcterms:created>
  <dcterms:modified xsi:type="dcterms:W3CDTF">2015-01-07T00:52:00Z</dcterms:modified>
</cp:coreProperties>
</file>